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5D9" w:rsidRPr="00FF2B60" w:rsidRDefault="00B65F45" w:rsidP="00EB314D">
      <w:pPr>
        <w:pStyle w:val="5"/>
        <w:tabs>
          <w:tab w:val="left" w:pos="7975"/>
          <w:tab w:val="left" w:pos="8400"/>
        </w:tabs>
        <w:spacing w:before="78" w:line="317" w:lineRule="auto"/>
        <w:ind w:left="0" w:right="641"/>
        <w:rPr>
          <w:rFonts w:asciiTheme="minorEastAsia" w:eastAsiaTheme="minorEastAsia" w:hAnsiTheme="minorEastAsia"/>
          <w:sz w:val="48"/>
          <w:szCs w:val="48"/>
        </w:rPr>
      </w:pPr>
      <w:r>
        <w:rPr>
          <w:rFonts w:ascii="SimSun" w:eastAsia="SimSun" w:hint="eastAsia"/>
          <w:color w:val="231F20"/>
          <w:w w:val="101"/>
        </w:rPr>
        <w:t xml:space="preserve"> </w:t>
      </w:r>
      <w:r w:rsidRPr="00FF2B60">
        <w:rPr>
          <w:rFonts w:asciiTheme="minorEastAsia" w:eastAsiaTheme="minorEastAsia" w:hAnsiTheme="minorEastAsia" w:hint="eastAsia"/>
          <w:color w:val="231F20"/>
          <w:sz w:val="48"/>
          <w:szCs w:val="48"/>
        </w:rPr>
        <w:t>南山大学人類学博物館紀要</w:t>
      </w:r>
      <w:r w:rsidR="00FF2B60" w:rsidRPr="00FF2B60">
        <w:rPr>
          <w:rFonts w:asciiTheme="minorEastAsia" w:eastAsiaTheme="minorEastAsia" w:hAnsiTheme="minorEastAsia" w:hint="eastAsia"/>
          <w:color w:val="231F20"/>
          <w:sz w:val="48"/>
          <w:szCs w:val="48"/>
          <w:lang w:eastAsia="ja-JP"/>
        </w:rPr>
        <w:t xml:space="preserve"> </w:t>
      </w:r>
      <w:r w:rsidRPr="00FF2B60">
        <w:rPr>
          <w:rFonts w:asciiTheme="minorEastAsia" w:eastAsiaTheme="minorEastAsia" w:hAnsiTheme="minorEastAsia"/>
          <w:color w:val="231F20"/>
          <w:spacing w:val="-48"/>
          <w:sz w:val="48"/>
          <w:szCs w:val="48"/>
        </w:rPr>
        <w:t xml:space="preserve">第 </w:t>
      </w:r>
      <w:r w:rsidRPr="00FF2B60">
        <w:rPr>
          <w:rFonts w:asciiTheme="minorEastAsia" w:eastAsiaTheme="minorEastAsia" w:hAnsiTheme="minorEastAsia"/>
          <w:color w:val="231F20"/>
          <w:spacing w:val="49"/>
          <w:sz w:val="48"/>
          <w:szCs w:val="48"/>
        </w:rPr>
        <w:t>39</w:t>
      </w:r>
      <w:r w:rsidRPr="00FF2B60">
        <w:rPr>
          <w:rFonts w:asciiTheme="minorEastAsia" w:eastAsiaTheme="minorEastAsia" w:hAnsiTheme="minorEastAsia"/>
          <w:color w:val="231F20"/>
          <w:sz w:val="48"/>
          <w:szCs w:val="48"/>
        </w:rPr>
        <w:t>号</w:t>
      </w:r>
      <w:r w:rsidRPr="00FF2B60">
        <w:rPr>
          <w:rFonts w:asciiTheme="minorEastAsia" w:eastAsiaTheme="minorEastAsia" w:hAnsiTheme="minorEastAsia"/>
          <w:color w:val="231F20"/>
          <w:spacing w:val="-96"/>
          <w:sz w:val="48"/>
          <w:szCs w:val="48"/>
        </w:rPr>
        <w:t xml:space="preserve"> </w:t>
      </w:r>
    </w:p>
    <w:p w:rsidR="00A135D9" w:rsidRDefault="00A135D9" w:rsidP="00FF2B60">
      <w:pPr>
        <w:pStyle w:val="a3"/>
        <w:rPr>
          <w:rFonts w:ascii="SimSun"/>
          <w:sz w:val="42"/>
        </w:rPr>
      </w:pPr>
    </w:p>
    <w:p w:rsidR="00A135D9" w:rsidRDefault="00B65F45" w:rsidP="00EB314D">
      <w:pPr>
        <w:pStyle w:val="3"/>
        <w:spacing w:line="475" w:lineRule="auto"/>
        <w:ind w:left="0" w:right="3425" w:firstLineChars="100" w:firstLine="280"/>
        <w:rPr>
          <w:rFonts w:ascii="SimSun" w:eastAsia="SimSun"/>
        </w:rPr>
      </w:pPr>
      <w:r>
        <w:rPr>
          <w:rFonts w:ascii="SimSun" w:eastAsia="SimSun" w:hint="eastAsia"/>
          <w:color w:val="231F20"/>
        </w:rPr>
        <w:t>南山大学人類学博物館2020</w:t>
      </w:r>
      <w:r w:rsidR="00EB314D">
        <w:rPr>
          <w:rFonts w:ascii="SimSun" w:eastAsia="SimSun" w:hint="eastAsia"/>
          <w:color w:val="231F20"/>
          <w:w w:val="105"/>
        </w:rPr>
        <w:t>(</w:t>
      </w:r>
      <w:r w:rsidR="00EB314D">
        <w:rPr>
          <w:rFonts w:ascii="SimSun" w:eastAsia="SimSun"/>
          <w:color w:val="231F20"/>
          <w:w w:val="105"/>
        </w:rPr>
        <w:t>I</w:t>
      </w:r>
      <w:r w:rsidR="00EB314D">
        <w:rPr>
          <w:rFonts w:ascii="SimSun" w:eastAsia="SimSun" w:hint="eastAsia"/>
          <w:color w:val="231F20"/>
          <w:w w:val="105"/>
        </w:rPr>
        <w:t>SSN</w:t>
      </w:r>
      <w:r w:rsidR="00EB314D">
        <w:rPr>
          <w:rFonts w:ascii="SimSun" w:eastAsia="SimSun" w:hint="eastAsia"/>
          <w:color w:val="231F20"/>
          <w:spacing w:val="-2"/>
          <w:w w:val="105"/>
        </w:rPr>
        <w:t>0388-8711)</w:t>
      </w:r>
    </w:p>
    <w:p w:rsidR="00A135D9" w:rsidRDefault="00A135D9">
      <w:pPr>
        <w:spacing w:line="475" w:lineRule="auto"/>
        <w:jc w:val="center"/>
        <w:rPr>
          <w:rFonts w:ascii="SimSun" w:eastAsia="SimSun"/>
        </w:rPr>
        <w:sectPr w:rsidR="00A135D9" w:rsidSect="00B65F45">
          <w:type w:val="continuous"/>
          <w:pgSz w:w="11910" w:h="16840"/>
          <w:pgMar w:top="1580" w:right="1060" w:bottom="280" w:left="1060" w:header="720" w:footer="720" w:gutter="0"/>
          <w:cols w:space="720"/>
        </w:sectPr>
      </w:pPr>
    </w:p>
    <w:p w:rsidR="00A135D9" w:rsidRDefault="00B65F45">
      <w:pPr>
        <w:pStyle w:val="4"/>
        <w:spacing w:before="131"/>
        <w:ind w:left="321"/>
        <w:rPr>
          <w:lang w:eastAsia="ja-JP"/>
        </w:rPr>
      </w:pPr>
      <w:bookmarkStart w:id="0" w:name="00-02_巻頭言.pdf"/>
      <w:bookmarkEnd w:id="0"/>
      <w:r>
        <w:rPr>
          <w:color w:val="231F20"/>
          <w:w w:val="105"/>
          <w:lang w:eastAsia="ja-JP"/>
        </w:rPr>
        <w:lastRenderedPageBreak/>
        <w:t>巻頭言</w:t>
      </w:r>
    </w:p>
    <w:p w:rsidR="00A135D9" w:rsidRDefault="00A135D9">
      <w:pPr>
        <w:pStyle w:val="a3"/>
        <w:spacing w:before="8"/>
        <w:rPr>
          <w:rFonts w:ascii="BIZ UDP明朝 Medium"/>
          <w:sz w:val="26"/>
          <w:lang w:eastAsia="ja-JP"/>
        </w:rPr>
      </w:pPr>
    </w:p>
    <w:p w:rsidR="00A135D9" w:rsidRDefault="00B65F45" w:rsidP="00EB314D">
      <w:pPr>
        <w:pStyle w:val="5"/>
        <w:adjustRightInd w:val="0"/>
        <w:ind w:left="534"/>
        <w:jc w:val="both"/>
        <w:rPr>
          <w:lang w:eastAsia="ja-JP"/>
        </w:rPr>
      </w:pPr>
      <w:r>
        <w:rPr>
          <w:rFonts w:ascii="Tahoma" w:eastAsia="Tahoma"/>
          <w:color w:val="231F20"/>
          <w:w w:val="110"/>
          <w:lang w:eastAsia="ja-JP"/>
        </w:rPr>
        <w:t>2020</w:t>
      </w:r>
      <w:r>
        <w:rPr>
          <w:color w:val="231F20"/>
          <w:w w:val="110"/>
          <w:lang w:eastAsia="ja-JP"/>
        </w:rPr>
        <w:t>年の</w:t>
      </w:r>
      <w:r>
        <w:rPr>
          <w:rFonts w:ascii="Tahoma" w:eastAsia="Tahoma"/>
          <w:color w:val="231F20"/>
          <w:w w:val="110"/>
          <w:lang w:eastAsia="ja-JP"/>
        </w:rPr>
        <w:t>3</w:t>
      </w:r>
      <w:r>
        <w:rPr>
          <w:color w:val="231F20"/>
          <w:w w:val="110"/>
          <w:lang w:eastAsia="ja-JP"/>
        </w:rPr>
        <w:t>月以来、コロナ禍が留まるところを知らない。この巻頭言を書いている</w:t>
      </w:r>
      <w:r>
        <w:rPr>
          <w:rFonts w:ascii="Tahoma" w:eastAsia="Tahoma"/>
          <w:color w:val="231F20"/>
          <w:w w:val="110"/>
          <w:lang w:eastAsia="ja-JP"/>
        </w:rPr>
        <w:t>11</w:t>
      </w:r>
      <w:r>
        <w:rPr>
          <w:color w:val="231F20"/>
          <w:w w:val="110"/>
          <w:lang w:eastAsia="ja-JP"/>
        </w:rPr>
        <w:t>月現在</w:t>
      </w:r>
    </w:p>
    <w:p w:rsidR="00A135D9" w:rsidRDefault="00B65F45" w:rsidP="00EB314D">
      <w:pPr>
        <w:adjustRightInd w:val="0"/>
        <w:spacing w:before="57" w:line="290" w:lineRule="auto"/>
        <w:ind w:left="321" w:right="319"/>
        <w:jc w:val="both"/>
        <w:rPr>
          <w:sz w:val="21"/>
          <w:lang w:eastAsia="ja-JP"/>
        </w:rPr>
      </w:pPr>
      <w:r>
        <w:rPr>
          <w:color w:val="231F20"/>
          <w:spacing w:val="12"/>
          <w:w w:val="110"/>
          <w:sz w:val="21"/>
          <w:lang w:eastAsia="ja-JP"/>
        </w:rPr>
        <w:t>では、第</w:t>
      </w:r>
      <w:r>
        <w:rPr>
          <w:rFonts w:ascii="Tahoma" w:eastAsia="Tahoma"/>
          <w:color w:val="231F20"/>
          <w:w w:val="110"/>
          <w:sz w:val="21"/>
          <w:lang w:eastAsia="ja-JP"/>
        </w:rPr>
        <w:t>3</w:t>
      </w:r>
      <w:r>
        <w:rPr>
          <w:color w:val="231F20"/>
          <w:spacing w:val="-1"/>
          <w:w w:val="110"/>
          <w:sz w:val="21"/>
          <w:lang w:eastAsia="ja-JP"/>
        </w:rPr>
        <w:t>波が来ているとみられ、新規感染者数も激増している。そうした中で、博物館も苦境にあるといってよいであろう。特に、中小の公立博物館では、コロナ禍を機に閉館や人員・予算</w:t>
      </w:r>
      <w:r>
        <w:rPr>
          <w:color w:val="231F20"/>
          <w:w w:val="110"/>
          <w:sz w:val="21"/>
          <w:lang w:eastAsia="ja-JP"/>
        </w:rPr>
        <w:t>削減等がなされていると言われ、危機的な状況にあるようだ。</w:t>
      </w:r>
    </w:p>
    <w:p w:rsidR="00A135D9" w:rsidRDefault="00B65F45" w:rsidP="00EB314D">
      <w:pPr>
        <w:pStyle w:val="5"/>
        <w:adjustRightInd w:val="0"/>
        <w:spacing w:before="1" w:line="290" w:lineRule="auto"/>
        <w:ind w:left="321" w:right="319" w:firstLine="212"/>
        <w:jc w:val="both"/>
        <w:rPr>
          <w:lang w:eastAsia="ja-JP"/>
        </w:rPr>
      </w:pPr>
      <w:r>
        <w:rPr>
          <w:color w:val="231F20"/>
          <w:spacing w:val="-1"/>
          <w:w w:val="110"/>
          <w:lang w:eastAsia="ja-JP"/>
        </w:rPr>
        <w:t>このコロナ禍で、博物館が本腰をいれ始めたのがオンラインの活用である。オンラインでの企</w:t>
      </w:r>
      <w:r>
        <w:rPr>
          <w:color w:val="231F20"/>
          <w:spacing w:val="-1"/>
          <w:w w:val="105"/>
          <w:lang w:eastAsia="ja-JP"/>
        </w:rPr>
        <w:t>画展示の公開や講演会の実施などが行われている。この方法では、確かに対面とは違って臨場感</w:t>
      </w:r>
      <w:r>
        <w:rPr>
          <w:color w:val="231F20"/>
          <w:spacing w:val="-1"/>
          <w:w w:val="110"/>
          <w:lang w:eastAsia="ja-JP"/>
        </w:rPr>
        <w:t>には欠けるが、それでも実際に足を運ばなくとも良いとなれば、地理的なことや心身上の困難等</w:t>
      </w:r>
      <w:r>
        <w:rPr>
          <w:color w:val="231F20"/>
          <w:w w:val="110"/>
          <w:lang w:eastAsia="ja-JP"/>
        </w:rPr>
        <w:t>で来館しにくい人たちにも利用可能になる。これは大きなメリットであろう。</w:t>
      </w:r>
    </w:p>
    <w:p w:rsidR="00A135D9" w:rsidRDefault="00B65F45" w:rsidP="00EB314D">
      <w:pPr>
        <w:adjustRightInd w:val="0"/>
        <w:spacing w:before="2" w:line="290" w:lineRule="auto"/>
        <w:ind w:left="321" w:right="317" w:firstLine="212"/>
        <w:jc w:val="both"/>
        <w:rPr>
          <w:sz w:val="21"/>
          <w:lang w:eastAsia="ja-JP"/>
        </w:rPr>
      </w:pPr>
      <w:r>
        <w:rPr>
          <w:color w:val="231F20"/>
          <w:spacing w:val="-1"/>
          <w:w w:val="105"/>
          <w:sz w:val="21"/>
          <w:lang w:eastAsia="ja-JP"/>
        </w:rPr>
        <w:t>本学の博物館学芸員養成課程の授業の中でも、学生にコロナ以降の博物館はどうなると思うか</w:t>
      </w:r>
      <w:r>
        <w:rPr>
          <w:color w:val="231F20"/>
          <w:w w:val="115"/>
          <w:sz w:val="21"/>
          <w:lang w:eastAsia="ja-JP"/>
        </w:rPr>
        <w:t>という課題を課したところ、かなりの割合で「デジタル化</w:t>
      </w:r>
      <w:r>
        <w:rPr>
          <w:color w:val="231F20"/>
          <w:spacing w:val="-107"/>
          <w:w w:val="180"/>
          <w:sz w:val="21"/>
          <w:lang w:eastAsia="ja-JP"/>
        </w:rPr>
        <w:t>」</w:t>
      </w:r>
      <w:r>
        <w:rPr>
          <w:color w:val="231F20"/>
          <w:w w:val="115"/>
          <w:sz w:val="21"/>
          <w:lang w:eastAsia="ja-JP"/>
        </w:rPr>
        <w:t>「オンラインの活用」が述べられていた。デジタルコンテンツが普通の世代からみれば、これは自然な流れなのかもしれない。</w:t>
      </w:r>
    </w:p>
    <w:p w:rsidR="00A135D9" w:rsidRDefault="00B65F45" w:rsidP="00EB314D">
      <w:pPr>
        <w:pStyle w:val="5"/>
        <w:adjustRightInd w:val="0"/>
        <w:spacing w:before="1" w:line="290" w:lineRule="auto"/>
        <w:ind w:left="321" w:right="319" w:firstLine="212"/>
        <w:jc w:val="both"/>
        <w:rPr>
          <w:lang w:eastAsia="ja-JP"/>
        </w:rPr>
      </w:pPr>
      <w:r>
        <w:rPr>
          <w:color w:val="231F20"/>
          <w:spacing w:val="-1"/>
          <w:w w:val="110"/>
          <w:lang w:eastAsia="ja-JP"/>
        </w:rPr>
        <w:t>だが、一方で、やはり博物館の魅力はホンモノの魅力とほぼ同義であるという確信は持ち続けている。コロナがやや下火になった状況で、再開した博物館も多い。そうした館では、来館者は減ってはいるものの、一定数の人が来るという。人間が生きるということには、文化が必要であ</w:t>
      </w:r>
      <w:r>
        <w:rPr>
          <w:color w:val="231F20"/>
          <w:w w:val="110"/>
          <w:lang w:eastAsia="ja-JP"/>
        </w:rPr>
        <w:t>ることを痛感させられる。</w:t>
      </w:r>
    </w:p>
    <w:p w:rsidR="00A135D9" w:rsidRDefault="00B65F45" w:rsidP="00EB314D">
      <w:pPr>
        <w:adjustRightInd w:val="0"/>
        <w:spacing w:before="2" w:line="290" w:lineRule="auto"/>
        <w:ind w:left="321" w:right="213" w:firstLine="215"/>
        <w:jc w:val="both"/>
        <w:rPr>
          <w:sz w:val="21"/>
          <w:lang w:eastAsia="ja-JP"/>
        </w:rPr>
      </w:pPr>
      <w:r>
        <w:rPr>
          <w:color w:val="231F20"/>
          <w:w w:val="110"/>
          <w:sz w:val="21"/>
          <w:lang w:eastAsia="ja-JP"/>
        </w:rPr>
        <w:t>だからこそ、われわれ博物館活動に従事する人間には、博物館と社会との関係を見つめ直し、</w:t>
      </w:r>
      <w:r>
        <w:rPr>
          <w:color w:val="231F20"/>
          <w:w w:val="115"/>
          <w:sz w:val="21"/>
          <w:lang w:eastAsia="ja-JP"/>
        </w:rPr>
        <w:t>博物館が社会に対して何をなしうるかを発信していくことが求められる。現在のコロナ禍とは</w:t>
      </w:r>
      <w:r>
        <w:rPr>
          <w:color w:val="231F20"/>
          <w:w w:val="135"/>
          <w:sz w:val="21"/>
          <w:lang w:eastAsia="ja-JP"/>
        </w:rPr>
        <w:t>、</w:t>
      </w:r>
      <w:r>
        <w:rPr>
          <w:color w:val="231F20"/>
          <w:w w:val="115"/>
          <w:sz w:val="21"/>
          <w:lang w:eastAsia="ja-JP"/>
        </w:rPr>
        <w:t>実は博物館が自己を見直す良い機会であると、前向きにとらえるべきことなのかもしれない。</w:t>
      </w:r>
    </w:p>
    <w:p w:rsidR="00A135D9" w:rsidRDefault="00A135D9" w:rsidP="00EB314D">
      <w:pPr>
        <w:pStyle w:val="a3"/>
        <w:adjustRightInd w:val="0"/>
        <w:spacing w:before="7"/>
        <w:rPr>
          <w:sz w:val="25"/>
          <w:lang w:eastAsia="ja-JP"/>
        </w:rPr>
      </w:pPr>
    </w:p>
    <w:p w:rsidR="00A135D9" w:rsidRDefault="00B65F45" w:rsidP="00FF2B60">
      <w:pPr>
        <w:pStyle w:val="5"/>
        <w:ind w:left="0" w:right="739" w:firstLineChars="150" w:firstLine="315"/>
      </w:pPr>
      <w:r>
        <w:rPr>
          <w:rFonts w:ascii="Tahoma" w:eastAsia="Tahoma"/>
          <w:color w:val="231F20"/>
        </w:rPr>
        <w:t>2021</w:t>
      </w:r>
      <w:r>
        <w:rPr>
          <w:color w:val="231F20"/>
          <w:spacing w:val="-11"/>
        </w:rPr>
        <w:t>年</w:t>
      </w:r>
      <w:r>
        <w:rPr>
          <w:rFonts w:ascii="Tahoma" w:eastAsia="Tahoma"/>
          <w:color w:val="231F20"/>
        </w:rPr>
        <w:t>2</w:t>
      </w:r>
      <w:r>
        <w:rPr>
          <w:color w:val="231F20"/>
        </w:rPr>
        <w:t>月</w:t>
      </w:r>
    </w:p>
    <w:p w:rsidR="00A135D9" w:rsidRDefault="00B65F45">
      <w:pPr>
        <w:spacing w:before="57"/>
        <w:ind w:right="320"/>
        <w:jc w:val="right"/>
        <w:rPr>
          <w:sz w:val="21"/>
        </w:rPr>
      </w:pPr>
      <w:r>
        <w:rPr>
          <w:color w:val="231F20"/>
          <w:spacing w:val="-1"/>
          <w:sz w:val="21"/>
        </w:rPr>
        <w:t>南山大学人類学博物館</w:t>
      </w:r>
    </w:p>
    <w:p w:rsidR="00A135D9" w:rsidRDefault="00A135D9">
      <w:pPr>
        <w:jc w:val="right"/>
        <w:rPr>
          <w:sz w:val="21"/>
        </w:rPr>
        <w:sectPr w:rsidR="00A135D9" w:rsidSect="00B65F45">
          <w:pgSz w:w="11910" w:h="16840"/>
          <w:pgMar w:top="1460" w:right="1060" w:bottom="280" w:left="1060" w:header="720" w:footer="720" w:gutter="0"/>
          <w:cols w:space="720"/>
        </w:sectPr>
      </w:pPr>
    </w:p>
    <w:p w:rsidR="00A135D9" w:rsidRDefault="00A135D9">
      <w:pPr>
        <w:pStyle w:val="a3"/>
        <w:rPr>
          <w:sz w:val="20"/>
        </w:rPr>
      </w:pPr>
    </w:p>
    <w:p w:rsidR="00A135D9" w:rsidRDefault="00B65F45" w:rsidP="00EB314D">
      <w:pPr>
        <w:tabs>
          <w:tab w:val="left" w:pos="765"/>
        </w:tabs>
        <w:spacing w:before="150"/>
        <w:ind w:right="12"/>
        <w:rPr>
          <w:rFonts w:ascii="BIZ UDP明朝 Medium" w:eastAsia="BIZ UDP明朝 Medium"/>
          <w:sz w:val="25"/>
          <w:lang w:eastAsia="ja-JP"/>
        </w:rPr>
      </w:pPr>
      <w:bookmarkStart w:id="1" w:name="00-03_目次.pdf"/>
      <w:bookmarkEnd w:id="1"/>
      <w:r>
        <w:rPr>
          <w:rFonts w:ascii="BIZ UDP明朝 Medium" w:eastAsia="BIZ UDP明朝 Medium" w:hint="eastAsia"/>
          <w:color w:val="231F20"/>
          <w:sz w:val="25"/>
          <w:lang w:eastAsia="ja-JP"/>
        </w:rPr>
        <w:t>目次</w:t>
      </w:r>
    </w:p>
    <w:p w:rsidR="00A135D9" w:rsidRDefault="00A135D9">
      <w:pPr>
        <w:pStyle w:val="a3"/>
        <w:rPr>
          <w:rFonts w:ascii="BIZ UDP明朝 Medium"/>
          <w:sz w:val="20"/>
          <w:lang w:eastAsia="ja-JP"/>
        </w:rPr>
      </w:pPr>
    </w:p>
    <w:p w:rsidR="00A135D9" w:rsidRDefault="00A135D9">
      <w:pPr>
        <w:pStyle w:val="a3"/>
        <w:spacing w:before="6"/>
        <w:rPr>
          <w:rFonts w:ascii="BIZ UDP明朝 Medium"/>
          <w:sz w:val="14"/>
          <w:lang w:eastAsia="ja-JP"/>
        </w:rPr>
      </w:pPr>
    </w:p>
    <w:p w:rsidR="00A135D9" w:rsidRDefault="00EB314D">
      <w:pPr>
        <w:pStyle w:val="5"/>
        <w:spacing w:before="137"/>
        <w:ind w:left="102"/>
        <w:rPr>
          <w:lang w:eastAsia="ja-JP"/>
        </w:rPr>
      </w:pPr>
      <w:r>
        <w:rPr>
          <w:rFonts w:hint="eastAsia"/>
          <w:color w:val="231F20"/>
          <w:lang w:eastAsia="ja-JP"/>
        </w:rPr>
        <w:t xml:space="preserve">1　</w:t>
      </w:r>
      <w:r w:rsidR="00B65F45">
        <w:rPr>
          <w:color w:val="231F20"/>
          <w:lang w:eastAsia="ja-JP"/>
        </w:rPr>
        <w:t>巻頭言</w:t>
      </w:r>
    </w:p>
    <w:p w:rsidR="00A135D9" w:rsidRDefault="00A135D9">
      <w:pPr>
        <w:pStyle w:val="a3"/>
        <w:rPr>
          <w:sz w:val="30"/>
          <w:lang w:eastAsia="ja-JP"/>
        </w:rPr>
      </w:pPr>
    </w:p>
    <w:p w:rsidR="00A135D9" w:rsidRDefault="00EB314D" w:rsidP="00FF2B60">
      <w:pPr>
        <w:spacing w:before="197"/>
        <w:ind w:left="102"/>
        <w:rPr>
          <w:rFonts w:ascii="Tahoma" w:eastAsia="Tahoma" w:hAnsi="Tahoma"/>
          <w:lang w:eastAsia="ja-JP"/>
        </w:rPr>
      </w:pPr>
      <w:r>
        <w:rPr>
          <w:rFonts w:asciiTheme="minorEastAsia" w:eastAsiaTheme="minorEastAsia" w:hAnsiTheme="minorEastAsia" w:hint="eastAsia"/>
          <w:color w:val="231F20"/>
          <w:w w:val="105"/>
          <w:sz w:val="21"/>
          <w:lang w:eastAsia="ja-JP"/>
        </w:rPr>
        <w:t xml:space="preserve">2　</w:t>
      </w:r>
      <w:r w:rsidR="00B65F45">
        <w:rPr>
          <w:rFonts w:ascii="Gill Sans MT" w:eastAsia="Gill Sans MT"/>
          <w:color w:val="231F20"/>
          <w:w w:val="105"/>
          <w:sz w:val="21"/>
          <w:lang w:eastAsia="ja-JP"/>
        </w:rPr>
        <w:t>2019</w:t>
      </w:r>
      <w:r w:rsidR="00B65F45">
        <w:rPr>
          <w:color w:val="231F20"/>
          <w:w w:val="105"/>
          <w:sz w:val="21"/>
          <w:lang w:eastAsia="ja-JP"/>
        </w:rPr>
        <w:t>年度実施の人類学博物館に対する評価について</w:t>
      </w:r>
      <w:r w:rsidR="00FF2B60">
        <w:rPr>
          <w:rFonts w:hint="eastAsia"/>
          <w:color w:val="231F20"/>
          <w:w w:val="105"/>
          <w:sz w:val="21"/>
          <w:lang w:eastAsia="ja-JP"/>
        </w:rPr>
        <w:t xml:space="preserve">　</w:t>
      </w:r>
      <w:r w:rsidR="00B65F45">
        <w:rPr>
          <w:color w:val="231F20"/>
          <w:lang w:eastAsia="ja-JP"/>
        </w:rPr>
        <w:t>黒澤浩</w:t>
      </w:r>
      <w:r w:rsidR="00FF2B60">
        <w:rPr>
          <w:rFonts w:hint="eastAsia"/>
          <w:color w:val="231F20"/>
          <w:lang w:eastAsia="ja-JP"/>
        </w:rPr>
        <w:t xml:space="preserve">　</w:t>
      </w:r>
      <w:r w:rsidR="00B65F45">
        <w:rPr>
          <w:rFonts w:ascii="Tahoma" w:eastAsia="Tahoma" w:hAnsi="Tahoma"/>
          <w:color w:val="231F20"/>
          <w:lang w:eastAsia="ja-JP"/>
        </w:rPr>
        <w:t>1</w:t>
      </w:r>
    </w:p>
    <w:p w:rsidR="00A135D9" w:rsidRPr="00FF2B60" w:rsidRDefault="00A135D9">
      <w:pPr>
        <w:pStyle w:val="a3"/>
        <w:spacing w:before="5"/>
        <w:rPr>
          <w:rFonts w:ascii="Tahoma"/>
          <w:sz w:val="36"/>
          <w:lang w:eastAsia="ja-JP"/>
        </w:rPr>
      </w:pPr>
    </w:p>
    <w:p w:rsidR="00A135D9" w:rsidRDefault="00EB314D" w:rsidP="00FF2B60">
      <w:pPr>
        <w:ind w:left="102"/>
        <w:rPr>
          <w:rFonts w:ascii="Tahoma" w:eastAsia="Tahoma" w:hAnsi="Tahoma"/>
          <w:sz w:val="21"/>
          <w:lang w:eastAsia="ja-JP"/>
        </w:rPr>
      </w:pPr>
      <w:r>
        <w:rPr>
          <w:rFonts w:hint="eastAsia"/>
          <w:color w:val="231F20"/>
          <w:w w:val="105"/>
          <w:sz w:val="21"/>
          <w:lang w:eastAsia="ja-JP"/>
        </w:rPr>
        <w:t xml:space="preserve">3　</w:t>
      </w:r>
      <w:r w:rsidR="00B65F45">
        <w:rPr>
          <w:color w:val="231F20"/>
          <w:w w:val="105"/>
          <w:sz w:val="21"/>
          <w:lang w:eastAsia="ja-JP"/>
        </w:rPr>
        <w:t>常見純一氏研究資料の受け入れと整理状況について</w:t>
      </w:r>
      <w:r w:rsidR="00FF2B60">
        <w:rPr>
          <w:rFonts w:hint="eastAsia"/>
          <w:color w:val="231F20"/>
          <w:w w:val="105"/>
          <w:sz w:val="21"/>
          <w:lang w:eastAsia="ja-JP"/>
        </w:rPr>
        <w:t xml:space="preserve">　</w:t>
      </w:r>
      <w:r w:rsidR="00B65F45">
        <w:rPr>
          <w:color w:val="231F20"/>
          <w:sz w:val="21"/>
          <w:lang w:eastAsia="ja-JP"/>
        </w:rPr>
        <w:t>井原瑠梨</w:t>
      </w:r>
      <w:r w:rsidR="00FF2B60">
        <w:rPr>
          <w:rFonts w:hint="eastAsia"/>
          <w:color w:val="231F20"/>
          <w:sz w:val="21"/>
          <w:lang w:eastAsia="ja-JP"/>
        </w:rPr>
        <w:t xml:space="preserve">　</w:t>
      </w:r>
      <w:r w:rsidR="00E238E5">
        <w:rPr>
          <w:rFonts w:ascii="Tahoma" w:eastAsia="Tahoma" w:hAnsi="Tahoma"/>
          <w:color w:val="231F20"/>
          <w:sz w:val="21"/>
          <w:lang w:eastAsia="ja-JP"/>
        </w:rPr>
        <w:t>40</w:t>
      </w:r>
      <w:bookmarkStart w:id="2" w:name="_GoBack"/>
      <w:bookmarkEnd w:id="2"/>
    </w:p>
    <w:p w:rsidR="00A135D9" w:rsidRDefault="00A135D9">
      <w:pPr>
        <w:rPr>
          <w:rFonts w:ascii="Tahoma" w:eastAsia="Tahoma" w:hAnsi="Tahoma"/>
          <w:sz w:val="21"/>
          <w:lang w:eastAsia="ja-JP"/>
        </w:rPr>
        <w:sectPr w:rsidR="00A135D9" w:rsidSect="00B65F45">
          <w:pgSz w:w="11910" w:h="16840"/>
          <w:pgMar w:top="1580" w:right="1060" w:bottom="280" w:left="1060" w:header="720" w:footer="720" w:gutter="0"/>
          <w:cols w:space="720"/>
        </w:sectPr>
      </w:pPr>
    </w:p>
    <w:p w:rsidR="00A135D9" w:rsidRDefault="00A135D9">
      <w:pPr>
        <w:pStyle w:val="a3"/>
        <w:rPr>
          <w:rFonts w:ascii="Tahoma"/>
          <w:sz w:val="20"/>
          <w:lang w:eastAsia="ja-JP"/>
        </w:rPr>
      </w:pPr>
    </w:p>
    <w:p w:rsidR="00A135D9" w:rsidRDefault="00A135D9">
      <w:pPr>
        <w:pStyle w:val="a3"/>
        <w:spacing w:before="3"/>
        <w:rPr>
          <w:rFonts w:ascii="Tahoma"/>
          <w:sz w:val="22"/>
          <w:lang w:eastAsia="ja-JP"/>
        </w:rPr>
      </w:pPr>
    </w:p>
    <w:p w:rsidR="00FF2B60" w:rsidRDefault="00B65F45" w:rsidP="00EB314D">
      <w:pPr>
        <w:spacing w:before="158"/>
        <w:rPr>
          <w:rFonts w:ascii="BIZ UDP明朝 Medium" w:eastAsia="BIZ UDP明朝 Medium"/>
          <w:color w:val="231F20"/>
          <w:sz w:val="34"/>
          <w:lang w:eastAsia="ja-JP"/>
        </w:rPr>
      </w:pPr>
      <w:bookmarkStart w:id="3" w:name="01_黒澤浩様.pdf"/>
      <w:bookmarkEnd w:id="3"/>
      <w:r>
        <w:rPr>
          <w:rFonts w:ascii="Cambria" w:eastAsia="Cambria"/>
          <w:b/>
          <w:color w:val="231F20"/>
          <w:sz w:val="34"/>
          <w:lang w:eastAsia="ja-JP"/>
        </w:rPr>
        <w:t>2019</w:t>
      </w:r>
      <w:r>
        <w:rPr>
          <w:rFonts w:ascii="BIZ UDP明朝 Medium" w:eastAsia="BIZ UDP明朝 Medium" w:hint="eastAsia"/>
          <w:color w:val="231F20"/>
          <w:sz w:val="34"/>
          <w:lang w:eastAsia="ja-JP"/>
        </w:rPr>
        <w:t>年度実施の人類学博物館に対する評価について</w:t>
      </w:r>
    </w:p>
    <w:p w:rsidR="00DE7E05" w:rsidRDefault="00B65F45" w:rsidP="00DE7E05">
      <w:pPr>
        <w:spacing w:before="158"/>
        <w:rPr>
          <w:color w:val="231F20"/>
          <w:sz w:val="20"/>
          <w:lang w:eastAsia="ja-JP"/>
        </w:rPr>
      </w:pPr>
      <w:r>
        <w:rPr>
          <w:color w:val="231F20"/>
          <w:sz w:val="20"/>
          <w:lang w:eastAsia="ja-JP"/>
        </w:rPr>
        <w:t>黒澤浩</w:t>
      </w:r>
    </w:p>
    <w:p w:rsidR="00A135D9" w:rsidRDefault="00B65F45" w:rsidP="00DE7E05">
      <w:pPr>
        <w:spacing w:before="158"/>
        <w:rPr>
          <w:rFonts w:ascii="BIZ UDP明朝 Medium" w:eastAsia="BIZ UDP明朝 Medium" w:hAnsi="BIZ UDP明朝 Medium"/>
          <w:sz w:val="21"/>
          <w:lang w:eastAsia="ja-JP"/>
        </w:rPr>
      </w:pPr>
      <w:r>
        <w:rPr>
          <w:rFonts w:ascii="BIZ UDP明朝 Medium" w:eastAsia="BIZ UDP明朝 Medium" w:hAnsi="BIZ UDP明朝 Medium" w:hint="eastAsia"/>
          <w:color w:val="231F20"/>
          <w:w w:val="115"/>
          <w:sz w:val="21"/>
          <w:lang w:eastAsia="ja-JP"/>
        </w:rPr>
        <w:t>はじめに</w:t>
      </w:r>
      <w:r>
        <w:rPr>
          <w:rFonts w:ascii="BIZ UDP明朝 Medium" w:eastAsia="BIZ UDP明朝 Medium" w:hAnsi="BIZ UDP明朝 Medium" w:hint="eastAsia"/>
          <w:color w:val="231F20"/>
          <w:w w:val="185"/>
          <w:sz w:val="21"/>
          <w:lang w:eastAsia="ja-JP"/>
        </w:rPr>
        <w:t>―</w:t>
      </w:r>
      <w:r>
        <w:rPr>
          <w:rFonts w:ascii="BIZ UDP明朝 Medium" w:eastAsia="BIZ UDP明朝 Medium" w:hAnsi="BIZ UDP明朝 Medium" w:hint="eastAsia"/>
          <w:color w:val="231F20"/>
          <w:w w:val="115"/>
          <w:sz w:val="21"/>
          <w:lang w:eastAsia="ja-JP"/>
        </w:rPr>
        <w:t>評価委員会の目的</w:t>
      </w:r>
    </w:p>
    <w:p w:rsidR="00A135D9" w:rsidRDefault="00B65F45" w:rsidP="00FF2B60">
      <w:pPr>
        <w:pStyle w:val="a3"/>
        <w:overflowPunct w:val="0"/>
        <w:spacing w:before="216" w:line="316" w:lineRule="auto"/>
        <w:ind w:left="284" w:firstLine="186"/>
        <w:jc w:val="both"/>
        <w:rPr>
          <w:lang w:eastAsia="ja-JP"/>
        </w:rPr>
      </w:pPr>
      <w:r>
        <w:rPr>
          <w:color w:val="231F20"/>
          <w:w w:val="105"/>
          <w:lang w:eastAsia="ja-JP"/>
        </w:rPr>
        <w:t>南山大学人類学博物館は</w:t>
      </w:r>
      <w:r>
        <w:rPr>
          <w:color w:val="231F20"/>
          <w:w w:val="125"/>
          <w:lang w:eastAsia="ja-JP"/>
        </w:rPr>
        <w:t>、</w:t>
      </w:r>
      <w:r>
        <w:rPr>
          <w:rFonts w:ascii="Century" w:eastAsia="Century"/>
          <w:color w:val="231F20"/>
          <w:w w:val="105"/>
          <w:lang w:eastAsia="ja-JP"/>
        </w:rPr>
        <w:t>2013</w:t>
      </w:r>
      <w:r>
        <w:rPr>
          <w:color w:val="231F20"/>
          <w:spacing w:val="2"/>
          <w:w w:val="105"/>
          <w:lang w:eastAsia="ja-JP"/>
        </w:rPr>
        <w:t>年</w:t>
      </w:r>
      <w:r>
        <w:rPr>
          <w:rFonts w:ascii="Century" w:eastAsia="Century"/>
          <w:color w:val="231F20"/>
          <w:w w:val="105"/>
          <w:lang w:eastAsia="ja-JP"/>
        </w:rPr>
        <w:t>10</w:t>
      </w:r>
      <w:r>
        <w:rPr>
          <w:color w:val="231F20"/>
          <w:w w:val="105"/>
          <w:lang w:eastAsia="ja-JP"/>
        </w:rPr>
        <w:t>月にリニュー</w:t>
      </w:r>
      <w:r>
        <w:rPr>
          <w:color w:val="231F20"/>
          <w:spacing w:val="5"/>
          <w:w w:val="105"/>
          <w:lang w:eastAsia="ja-JP"/>
        </w:rPr>
        <w:t>アルし</w:t>
      </w:r>
      <w:r>
        <w:rPr>
          <w:color w:val="231F20"/>
          <w:w w:val="125"/>
          <w:lang w:eastAsia="ja-JP"/>
        </w:rPr>
        <w:t>、</w:t>
      </w:r>
      <w:r>
        <w:rPr>
          <w:rFonts w:ascii="Century" w:eastAsia="Century"/>
          <w:color w:val="231F20"/>
          <w:w w:val="105"/>
          <w:lang w:eastAsia="ja-JP"/>
        </w:rPr>
        <w:t>2019</w:t>
      </w:r>
      <w:r>
        <w:rPr>
          <w:color w:val="231F20"/>
          <w:spacing w:val="6"/>
          <w:w w:val="105"/>
          <w:lang w:eastAsia="ja-JP"/>
        </w:rPr>
        <w:t>年で</w:t>
      </w:r>
      <w:r>
        <w:rPr>
          <w:rFonts w:ascii="Century" w:eastAsia="Century"/>
          <w:color w:val="231F20"/>
          <w:w w:val="105"/>
          <w:lang w:eastAsia="ja-JP"/>
        </w:rPr>
        <w:t>6</w:t>
      </w:r>
      <w:r>
        <w:rPr>
          <w:color w:val="231F20"/>
          <w:spacing w:val="6"/>
          <w:w w:val="105"/>
          <w:lang w:eastAsia="ja-JP"/>
        </w:rPr>
        <w:t>年目を迎えた。リニューアルか</w:t>
      </w:r>
      <w:r>
        <w:rPr>
          <w:color w:val="231F20"/>
          <w:spacing w:val="19"/>
          <w:w w:val="125"/>
          <w:lang w:eastAsia="ja-JP"/>
        </w:rPr>
        <w:t>ら</w:t>
      </w:r>
      <w:r>
        <w:rPr>
          <w:rFonts w:ascii="Century" w:eastAsia="Century"/>
          <w:color w:val="231F20"/>
          <w:w w:val="105"/>
          <w:lang w:eastAsia="ja-JP"/>
        </w:rPr>
        <w:t>5</w:t>
      </w:r>
      <w:r>
        <w:rPr>
          <w:color w:val="231F20"/>
          <w:w w:val="105"/>
          <w:lang w:eastAsia="ja-JP"/>
        </w:rPr>
        <w:t>年の節目で、人類学博物館の活動を見直すことは</w:t>
      </w:r>
    </w:p>
    <w:p w:rsidR="00A135D9" w:rsidRDefault="00B65F45" w:rsidP="00FF2B60">
      <w:pPr>
        <w:pStyle w:val="a3"/>
        <w:overflowPunct w:val="0"/>
        <w:spacing w:before="1"/>
        <w:ind w:left="284"/>
        <w:jc w:val="both"/>
        <w:rPr>
          <w:lang w:eastAsia="ja-JP"/>
        </w:rPr>
      </w:pPr>
      <w:r>
        <w:rPr>
          <w:color w:val="231F20"/>
          <w:spacing w:val="-1"/>
          <w:w w:val="110"/>
          <w:lang w:eastAsia="ja-JP"/>
        </w:rPr>
        <w:t>以前より考えていたが、諸般の事情から</w:t>
      </w:r>
      <w:r>
        <w:rPr>
          <w:rFonts w:ascii="Century" w:eastAsia="Century"/>
          <w:color w:val="231F20"/>
          <w:w w:val="110"/>
          <w:lang w:eastAsia="ja-JP"/>
        </w:rPr>
        <w:t>5</w:t>
      </w:r>
      <w:r>
        <w:rPr>
          <w:color w:val="231F20"/>
          <w:w w:val="110"/>
          <w:lang w:eastAsia="ja-JP"/>
        </w:rPr>
        <w:t>年目にはそ</w:t>
      </w:r>
    </w:p>
    <w:p w:rsidR="00A135D9" w:rsidRDefault="00B65F45" w:rsidP="00FF2B60">
      <w:pPr>
        <w:pStyle w:val="a3"/>
        <w:overflowPunct w:val="0"/>
        <w:spacing w:before="74"/>
        <w:ind w:left="284"/>
        <w:jc w:val="both"/>
        <w:rPr>
          <w:lang w:eastAsia="ja-JP"/>
        </w:rPr>
      </w:pPr>
      <w:r>
        <w:rPr>
          <w:color w:val="231F20"/>
          <w:spacing w:val="-4"/>
          <w:w w:val="115"/>
          <w:lang w:eastAsia="ja-JP"/>
        </w:rPr>
        <w:t>れができず、結果として</w:t>
      </w:r>
      <w:r>
        <w:rPr>
          <w:rFonts w:ascii="Century" w:eastAsia="Century"/>
          <w:color w:val="231F20"/>
          <w:w w:val="115"/>
          <w:lang w:eastAsia="ja-JP"/>
        </w:rPr>
        <w:t>5</w:t>
      </w:r>
      <w:r>
        <w:rPr>
          <w:color w:val="231F20"/>
          <w:w w:val="115"/>
          <w:lang w:eastAsia="ja-JP"/>
        </w:rPr>
        <w:t>年を過ぎたところでの博物</w:t>
      </w:r>
    </w:p>
    <w:p w:rsidR="00A135D9" w:rsidRDefault="00B65F45" w:rsidP="00FF2B60">
      <w:pPr>
        <w:pStyle w:val="a3"/>
        <w:overflowPunct w:val="0"/>
        <w:spacing w:before="74" w:line="316" w:lineRule="auto"/>
        <w:ind w:left="284" w:right="7"/>
        <w:jc w:val="both"/>
        <w:rPr>
          <w:lang w:eastAsia="ja-JP"/>
        </w:rPr>
      </w:pPr>
      <w:r>
        <w:rPr>
          <w:color w:val="231F20"/>
          <w:spacing w:val="-3"/>
          <w:w w:val="110"/>
          <w:lang w:eastAsia="ja-JP"/>
        </w:rPr>
        <w:t>館評価となった。目的は、過去</w:t>
      </w:r>
      <w:r>
        <w:rPr>
          <w:rFonts w:ascii="Century" w:eastAsia="Century"/>
          <w:color w:val="231F20"/>
          <w:w w:val="110"/>
          <w:lang w:eastAsia="ja-JP"/>
        </w:rPr>
        <w:t>5</w:t>
      </w:r>
      <w:r>
        <w:rPr>
          <w:color w:val="231F20"/>
          <w:spacing w:val="-2"/>
          <w:w w:val="110"/>
          <w:lang w:eastAsia="ja-JP"/>
        </w:rPr>
        <w:t>年の人類学博物館の</w:t>
      </w:r>
      <w:r>
        <w:rPr>
          <w:color w:val="231F20"/>
          <w:spacing w:val="-1"/>
          <w:w w:val="110"/>
          <w:lang w:eastAsia="ja-JP"/>
        </w:rPr>
        <w:t>活動・運営を総括・評価し、今後の活動の指針とすることであり、外部の識者によって構成される人類学博</w:t>
      </w:r>
      <w:r>
        <w:rPr>
          <w:color w:val="231F20"/>
          <w:w w:val="110"/>
          <w:lang w:eastAsia="ja-JP"/>
        </w:rPr>
        <w:t>物館評価委員会（以下、評価委員会）</w:t>
      </w:r>
      <w:r>
        <w:rPr>
          <w:color w:val="231F20"/>
          <w:spacing w:val="-3"/>
          <w:w w:val="110"/>
          <w:lang w:eastAsia="ja-JP"/>
        </w:rPr>
        <w:t>を立ち上げての</w:t>
      </w:r>
      <w:r>
        <w:rPr>
          <w:color w:val="231F20"/>
          <w:w w:val="115"/>
          <w:lang w:eastAsia="ja-JP"/>
        </w:rPr>
        <w:t>実施とした。</w:t>
      </w:r>
    </w:p>
    <w:p w:rsidR="00A135D9" w:rsidRDefault="00B65F45" w:rsidP="00FF2B60">
      <w:pPr>
        <w:pStyle w:val="a3"/>
        <w:overflowPunct w:val="0"/>
        <w:spacing w:before="1" w:line="316" w:lineRule="auto"/>
        <w:ind w:left="284" w:firstLine="184"/>
        <w:jc w:val="both"/>
        <w:rPr>
          <w:lang w:eastAsia="ja-JP"/>
        </w:rPr>
      </w:pPr>
      <w:r>
        <w:rPr>
          <w:color w:val="231F20"/>
          <w:w w:val="110"/>
          <w:lang w:eastAsia="ja-JP"/>
        </w:rPr>
        <w:t>人類学博物館は、おそらくは世界的にもあまり例を</w:t>
      </w:r>
      <w:r>
        <w:rPr>
          <w:color w:val="231F20"/>
          <w:w w:val="115"/>
          <w:lang w:eastAsia="ja-JP"/>
        </w:rPr>
        <w:t>見ない「さわる展示」を実現した博物館である。それ</w:t>
      </w:r>
      <w:r>
        <w:rPr>
          <w:color w:val="231F20"/>
          <w:w w:val="110"/>
          <w:lang w:eastAsia="ja-JP"/>
        </w:rPr>
        <w:t>は、広瀬浩二郎氏（国立民族学博物館）の提唱する</w:t>
      </w:r>
    </w:p>
    <w:p w:rsidR="00A135D9" w:rsidRDefault="00B65F45" w:rsidP="00FF2B60">
      <w:pPr>
        <w:pStyle w:val="a3"/>
        <w:overflowPunct w:val="0"/>
        <w:spacing w:before="1" w:line="316" w:lineRule="auto"/>
        <w:ind w:left="284"/>
        <w:jc w:val="both"/>
        <w:rPr>
          <w:lang w:eastAsia="ja-JP"/>
        </w:rPr>
      </w:pPr>
      <w:r>
        <w:rPr>
          <w:color w:val="231F20"/>
          <w:spacing w:val="-1"/>
          <w:w w:val="115"/>
          <w:lang w:eastAsia="ja-JP"/>
        </w:rPr>
        <w:t>「ユニバーサル・ミュージアム」の考え方に共鳴してのことであったが、人類学博物館が「ユニバーサル・</w:t>
      </w:r>
      <w:r>
        <w:rPr>
          <w:color w:val="231F20"/>
          <w:spacing w:val="7"/>
          <w:w w:val="115"/>
          <w:lang w:eastAsia="ja-JP"/>
        </w:rPr>
        <w:t>ミュージアム」を実現できているわけではない</w:t>
      </w:r>
      <w:r>
        <w:rPr>
          <w:color w:val="231F20"/>
          <w:spacing w:val="8"/>
          <w:w w:val="120"/>
          <w:lang w:eastAsia="ja-JP"/>
        </w:rPr>
        <w:t>。ま</w:t>
      </w:r>
      <w:r>
        <w:rPr>
          <w:color w:val="231F20"/>
          <w:spacing w:val="-1"/>
          <w:w w:val="115"/>
          <w:lang w:eastAsia="ja-JP"/>
        </w:rPr>
        <w:t>た、ユニバーサル・ミュージアムを標榜する前提とし</w:t>
      </w:r>
      <w:r>
        <w:rPr>
          <w:color w:val="231F20"/>
          <w:spacing w:val="-1"/>
          <w:w w:val="110"/>
          <w:lang w:eastAsia="ja-JP"/>
        </w:rPr>
        <w:t>て、人類学博物館が大学博物館と言えるにふさわしい</w:t>
      </w:r>
      <w:r>
        <w:rPr>
          <w:color w:val="231F20"/>
          <w:spacing w:val="-2"/>
          <w:w w:val="110"/>
          <w:lang w:eastAsia="ja-JP"/>
        </w:rPr>
        <w:t>活動を行っているのか、という点についても改めて問</w:t>
      </w:r>
      <w:r>
        <w:rPr>
          <w:color w:val="231F20"/>
          <w:w w:val="115"/>
          <w:lang w:eastAsia="ja-JP"/>
        </w:rPr>
        <w:t>い直す必要がある。</w:t>
      </w:r>
    </w:p>
    <w:p w:rsidR="00A135D9" w:rsidRDefault="00B65F45" w:rsidP="00FF2B60">
      <w:pPr>
        <w:pStyle w:val="a3"/>
        <w:overflowPunct w:val="0"/>
        <w:spacing w:before="2" w:line="316" w:lineRule="auto"/>
        <w:ind w:left="284" w:right="7" w:firstLine="184"/>
        <w:jc w:val="both"/>
        <w:rPr>
          <w:lang w:eastAsia="ja-JP"/>
        </w:rPr>
      </w:pPr>
      <w:r>
        <w:rPr>
          <w:color w:val="231F20"/>
          <w:w w:val="110"/>
          <w:lang w:eastAsia="ja-JP"/>
        </w:rPr>
        <w:t>本稿はその評価に関する記録であり、またその評価</w:t>
      </w:r>
      <w:r>
        <w:rPr>
          <w:color w:val="231F20"/>
          <w:w w:val="105"/>
          <w:lang w:eastAsia="ja-JP"/>
        </w:rPr>
        <w:t>を受けて博物館の活動方針を再検討した結果について</w:t>
      </w:r>
      <w:r>
        <w:rPr>
          <w:color w:val="231F20"/>
          <w:w w:val="110"/>
          <w:lang w:eastAsia="ja-JP"/>
        </w:rPr>
        <w:t>の現時点での報告である。</w:t>
      </w:r>
    </w:p>
    <w:p w:rsidR="00A135D9" w:rsidRDefault="00A135D9">
      <w:pPr>
        <w:pStyle w:val="a3"/>
        <w:spacing w:before="3"/>
        <w:rPr>
          <w:sz w:val="34"/>
          <w:lang w:eastAsia="ja-JP"/>
        </w:rPr>
      </w:pPr>
    </w:p>
    <w:p w:rsidR="00A135D9" w:rsidRDefault="00B65F45">
      <w:pPr>
        <w:pStyle w:val="5"/>
        <w:numPr>
          <w:ilvl w:val="0"/>
          <w:numId w:val="15"/>
        </w:numPr>
        <w:tabs>
          <w:tab w:val="left" w:pos="619"/>
        </w:tabs>
        <w:ind w:hanging="333"/>
        <w:rPr>
          <w:rFonts w:ascii="BIZ UDP明朝 Medium" w:eastAsia="BIZ UDP明朝 Medium"/>
          <w:lang w:eastAsia="ja-JP"/>
        </w:rPr>
      </w:pPr>
      <w:r>
        <w:rPr>
          <w:rFonts w:ascii="BIZ UDP明朝 Medium" w:eastAsia="BIZ UDP明朝 Medium" w:hint="eastAsia"/>
          <w:color w:val="231F20"/>
          <w:w w:val="105"/>
          <w:lang w:eastAsia="ja-JP"/>
        </w:rPr>
        <w:t>評価委員会の構成と実施</w:t>
      </w:r>
    </w:p>
    <w:p w:rsidR="00A135D9" w:rsidRDefault="00B65F45">
      <w:pPr>
        <w:pStyle w:val="a3"/>
        <w:spacing w:before="165"/>
        <w:ind w:left="286"/>
        <w:rPr>
          <w:rFonts w:ascii="游ゴシック Medium" w:eastAsia="游ゴシック Medium"/>
          <w:lang w:eastAsia="ja-JP"/>
        </w:rPr>
      </w:pPr>
      <w:r>
        <w:rPr>
          <w:rFonts w:ascii="游ゴシック Medium" w:eastAsia="游ゴシック Medium" w:hint="eastAsia"/>
          <w:color w:val="231F20"/>
          <w:lang w:eastAsia="ja-JP"/>
        </w:rPr>
        <w:t>（1）評価委員会の構成</w:t>
      </w:r>
    </w:p>
    <w:p w:rsidR="00A135D9" w:rsidRDefault="00B65F45">
      <w:pPr>
        <w:pStyle w:val="a3"/>
        <w:spacing w:before="17" w:line="316" w:lineRule="auto"/>
        <w:ind w:left="286" w:right="7" w:firstLine="184"/>
        <w:rPr>
          <w:lang w:eastAsia="ja-JP"/>
        </w:rPr>
      </w:pPr>
      <w:r>
        <w:rPr>
          <w:color w:val="231F20"/>
          <w:spacing w:val="6"/>
          <w:w w:val="105"/>
          <w:lang w:eastAsia="ja-JP"/>
        </w:rPr>
        <w:t>評価委員会は</w:t>
      </w:r>
      <w:r>
        <w:rPr>
          <w:rFonts w:ascii="Century" w:eastAsia="Century"/>
          <w:color w:val="231F20"/>
          <w:w w:val="105"/>
          <w:lang w:eastAsia="ja-JP"/>
        </w:rPr>
        <w:t>6</w:t>
      </w:r>
      <w:r>
        <w:rPr>
          <w:color w:val="231F20"/>
          <w:spacing w:val="-1"/>
          <w:w w:val="105"/>
          <w:lang w:eastAsia="ja-JP"/>
        </w:rPr>
        <w:t>名の外部識者をもって構成した。委</w:t>
      </w:r>
      <w:r>
        <w:rPr>
          <w:color w:val="231F20"/>
          <w:w w:val="105"/>
          <w:lang w:eastAsia="ja-JP"/>
        </w:rPr>
        <w:t>員の氏名及び所属を以下に記す。</w:t>
      </w:r>
    </w:p>
    <w:p w:rsidR="00A135D9" w:rsidRDefault="00B65F45">
      <w:pPr>
        <w:pStyle w:val="a3"/>
        <w:spacing w:before="1"/>
        <w:ind w:left="654"/>
      </w:pPr>
      <w:r>
        <w:rPr>
          <w:color w:val="231F20"/>
          <w:w w:val="110"/>
        </w:rPr>
        <w:t>井口智子（名古屋市美術館）</w:t>
      </w:r>
    </w:p>
    <w:p w:rsidR="00A135D9" w:rsidRDefault="00B65F45">
      <w:pPr>
        <w:pStyle w:val="a3"/>
        <w:spacing w:before="74"/>
        <w:ind w:left="654"/>
      </w:pPr>
      <w:r>
        <w:rPr>
          <w:color w:val="231F20"/>
          <w:w w:val="110"/>
        </w:rPr>
        <w:t>大野照文（三重県総合博物館館長）</w:t>
      </w:r>
    </w:p>
    <w:p w:rsidR="00EB314D" w:rsidRDefault="00B65F45" w:rsidP="00EB314D">
      <w:pPr>
        <w:pStyle w:val="a3"/>
        <w:spacing w:before="74" w:line="316" w:lineRule="auto"/>
        <w:ind w:left="654" w:right="375"/>
        <w:rPr>
          <w:color w:val="231F20"/>
          <w:w w:val="110"/>
          <w:lang w:eastAsia="ja-JP"/>
        </w:rPr>
      </w:pPr>
      <w:r>
        <w:rPr>
          <w:color w:val="231F20"/>
          <w:w w:val="110"/>
          <w:lang w:eastAsia="ja-JP"/>
        </w:rPr>
        <w:t>可児光生（美濃加茂市民ミュージアム館長）</w:t>
      </w:r>
    </w:p>
    <w:p w:rsidR="00EB314D" w:rsidRDefault="00B65F45" w:rsidP="00EB314D">
      <w:pPr>
        <w:pStyle w:val="a3"/>
        <w:spacing w:before="74" w:line="316" w:lineRule="auto"/>
        <w:ind w:left="654" w:right="375"/>
        <w:rPr>
          <w:color w:val="231F20"/>
          <w:w w:val="110"/>
        </w:rPr>
      </w:pPr>
      <w:r>
        <w:rPr>
          <w:color w:val="231F20"/>
          <w:w w:val="110"/>
        </w:rPr>
        <w:t>黒岩啓子（</w:t>
      </w:r>
      <w:r>
        <w:rPr>
          <w:rFonts w:ascii="Century" w:eastAsia="Century"/>
          <w:color w:val="231F20"/>
          <w:w w:val="110"/>
        </w:rPr>
        <w:t xml:space="preserve">Innovation Learning </w:t>
      </w:r>
      <w:r w:rsidR="00EB314D">
        <w:rPr>
          <w:rFonts w:ascii="Century" w:eastAsia="Century"/>
          <w:color w:val="231F20"/>
          <w:w w:val="110"/>
        </w:rPr>
        <w:t>Innovation</w:t>
      </w:r>
      <w:r>
        <w:rPr>
          <w:color w:val="231F20"/>
          <w:w w:val="110"/>
        </w:rPr>
        <w:t>代表）</w:t>
      </w:r>
    </w:p>
    <w:p w:rsidR="00EB314D" w:rsidRDefault="00B65F45" w:rsidP="00EB314D">
      <w:pPr>
        <w:pStyle w:val="a3"/>
        <w:spacing w:before="74" w:line="316" w:lineRule="auto"/>
        <w:ind w:left="654" w:right="375"/>
        <w:rPr>
          <w:color w:val="231F20"/>
          <w:w w:val="105"/>
        </w:rPr>
      </w:pPr>
      <w:r>
        <w:rPr>
          <w:color w:val="231F20"/>
          <w:w w:val="105"/>
        </w:rPr>
        <w:t>広瀬浩二郎（国立民族学博物館准教授）</w:t>
      </w:r>
    </w:p>
    <w:p w:rsidR="00A135D9" w:rsidRDefault="00B65F45" w:rsidP="00EB314D">
      <w:pPr>
        <w:pStyle w:val="a3"/>
        <w:spacing w:before="74" w:line="316" w:lineRule="auto"/>
        <w:ind w:left="654" w:right="375"/>
      </w:pPr>
      <w:r>
        <w:rPr>
          <w:color w:val="231F20"/>
          <w:w w:val="110"/>
        </w:rPr>
        <w:t>矢島國雄（明治大学名誉教授）</w:t>
      </w:r>
    </w:p>
    <w:p w:rsidR="00DE7E05" w:rsidRDefault="00B65F45">
      <w:pPr>
        <w:pStyle w:val="a3"/>
        <w:spacing w:line="316" w:lineRule="auto"/>
        <w:ind w:left="291" w:right="284" w:firstLine="184"/>
        <w:jc w:val="both"/>
        <w:rPr>
          <w:color w:val="231F20"/>
          <w:spacing w:val="-8"/>
          <w:w w:val="115"/>
          <w:lang w:eastAsia="ja-JP"/>
        </w:rPr>
      </w:pPr>
      <w:r>
        <w:rPr>
          <w:color w:val="231F20"/>
          <w:spacing w:val="-1"/>
          <w:w w:val="105"/>
          <w:lang w:eastAsia="ja-JP"/>
        </w:rPr>
        <w:t>当日は評価委員に加えて博物館側から黒澤、秦優莉</w:t>
      </w:r>
      <w:r>
        <w:rPr>
          <w:color w:val="231F20"/>
          <w:w w:val="115"/>
          <w:lang w:eastAsia="ja-JP"/>
        </w:rPr>
        <w:t>香（人類学博物館</w:t>
      </w:r>
      <w:r>
        <w:rPr>
          <w:color w:val="231F20"/>
          <w:spacing w:val="-93"/>
          <w:w w:val="115"/>
          <w:lang w:eastAsia="ja-JP"/>
        </w:rPr>
        <w:t>）</w:t>
      </w:r>
      <w:r>
        <w:rPr>
          <w:color w:val="231F20"/>
          <w:w w:val="115"/>
          <w:lang w:eastAsia="ja-JP"/>
        </w:rPr>
        <w:t>、中村奈々恵（人類学博物館</w:t>
      </w:r>
      <w:r>
        <w:rPr>
          <w:color w:val="231F20"/>
          <w:spacing w:val="-93"/>
          <w:w w:val="115"/>
          <w:lang w:eastAsia="ja-JP"/>
        </w:rPr>
        <w:t>）</w:t>
      </w:r>
      <w:r>
        <w:rPr>
          <w:color w:val="231F20"/>
          <w:spacing w:val="-8"/>
          <w:w w:val="115"/>
          <w:lang w:eastAsia="ja-JP"/>
        </w:rPr>
        <w:t>、</w:t>
      </w:r>
    </w:p>
    <w:p w:rsidR="00A135D9" w:rsidRDefault="00B65F45">
      <w:pPr>
        <w:pStyle w:val="a3"/>
        <w:spacing w:line="316" w:lineRule="auto"/>
        <w:ind w:left="291" w:right="284" w:firstLine="184"/>
        <w:jc w:val="both"/>
        <w:rPr>
          <w:lang w:eastAsia="ja-JP"/>
        </w:rPr>
      </w:pPr>
      <w:r>
        <w:rPr>
          <w:color w:val="231F20"/>
          <w:spacing w:val="-8"/>
          <w:w w:val="115"/>
          <w:lang w:eastAsia="ja-JP"/>
        </w:rPr>
        <w:t>大</w:t>
      </w:r>
      <w:r>
        <w:rPr>
          <w:color w:val="231F20"/>
          <w:w w:val="115"/>
          <w:lang w:eastAsia="ja-JP"/>
        </w:rPr>
        <w:t>橋史貴（教育・研究支援事務室）が出席した。</w:t>
      </w:r>
    </w:p>
    <w:p w:rsidR="00A135D9" w:rsidRDefault="00A135D9">
      <w:pPr>
        <w:pStyle w:val="a3"/>
        <w:spacing w:before="11"/>
        <w:rPr>
          <w:sz w:val="19"/>
          <w:lang w:eastAsia="ja-JP"/>
        </w:rPr>
      </w:pPr>
    </w:p>
    <w:p w:rsidR="00A135D9" w:rsidRDefault="00B65F45">
      <w:pPr>
        <w:pStyle w:val="a3"/>
        <w:ind w:left="291"/>
        <w:rPr>
          <w:rFonts w:ascii="游ゴシック Medium" w:eastAsia="游ゴシック Medium"/>
          <w:lang w:eastAsia="ja-JP"/>
        </w:rPr>
      </w:pPr>
      <w:r>
        <w:rPr>
          <w:rFonts w:ascii="游ゴシック Medium" w:eastAsia="游ゴシック Medium" w:hint="eastAsia"/>
          <w:color w:val="231F20"/>
          <w:lang w:eastAsia="ja-JP"/>
        </w:rPr>
        <w:t>（2）実施</w:t>
      </w:r>
    </w:p>
    <w:p w:rsidR="00A135D9" w:rsidRDefault="00B65F45" w:rsidP="00EB314D">
      <w:pPr>
        <w:pStyle w:val="a3"/>
        <w:spacing w:before="18" w:line="316" w:lineRule="auto"/>
        <w:ind w:left="291" w:right="192" w:firstLineChars="100" w:firstLine="194"/>
        <w:rPr>
          <w:lang w:eastAsia="ja-JP"/>
        </w:rPr>
      </w:pPr>
      <w:r>
        <w:rPr>
          <w:color w:val="231F20"/>
          <w:spacing w:val="6"/>
          <w:w w:val="105"/>
          <w:lang w:eastAsia="ja-JP"/>
        </w:rPr>
        <w:t>評価委員会は</w:t>
      </w:r>
      <w:r>
        <w:rPr>
          <w:rFonts w:ascii="Century" w:eastAsia="Century"/>
          <w:color w:val="231F20"/>
          <w:w w:val="105"/>
          <w:lang w:eastAsia="ja-JP"/>
        </w:rPr>
        <w:t>2019</w:t>
      </w:r>
      <w:r>
        <w:rPr>
          <w:color w:val="231F20"/>
          <w:spacing w:val="-8"/>
          <w:w w:val="105"/>
          <w:lang w:eastAsia="ja-JP"/>
        </w:rPr>
        <w:t>年</w:t>
      </w:r>
      <w:r>
        <w:rPr>
          <w:rFonts w:ascii="Century" w:eastAsia="Century"/>
          <w:color w:val="231F20"/>
          <w:w w:val="105"/>
          <w:lang w:eastAsia="ja-JP"/>
        </w:rPr>
        <w:t>12</w:t>
      </w:r>
      <w:r>
        <w:rPr>
          <w:color w:val="231F20"/>
          <w:spacing w:val="-9"/>
          <w:w w:val="105"/>
          <w:lang w:eastAsia="ja-JP"/>
        </w:rPr>
        <w:t>月</w:t>
      </w:r>
      <w:r>
        <w:rPr>
          <w:rFonts w:ascii="Century" w:eastAsia="Century"/>
          <w:color w:val="231F20"/>
          <w:w w:val="105"/>
          <w:lang w:eastAsia="ja-JP"/>
        </w:rPr>
        <w:t>23</w:t>
      </w:r>
      <w:r>
        <w:rPr>
          <w:color w:val="231F20"/>
          <w:w w:val="105"/>
          <w:lang w:eastAsia="ja-JP"/>
        </w:rPr>
        <w:t>日</w:t>
      </w:r>
      <w:r>
        <w:rPr>
          <w:color w:val="231F20"/>
          <w:spacing w:val="12"/>
          <w:w w:val="130"/>
          <w:lang w:eastAsia="ja-JP"/>
        </w:rPr>
        <w:t>（月</w:t>
      </w:r>
      <w:r>
        <w:rPr>
          <w:color w:val="231F20"/>
          <w:w w:val="105"/>
          <w:lang w:eastAsia="ja-JP"/>
        </w:rPr>
        <w:t>）</w:t>
      </w:r>
      <w:r>
        <w:rPr>
          <w:rFonts w:ascii="Century" w:eastAsia="Century"/>
          <w:color w:val="231F20"/>
          <w:w w:val="105"/>
          <w:lang w:eastAsia="ja-JP"/>
        </w:rPr>
        <w:t>13</w:t>
      </w:r>
      <w:r>
        <w:rPr>
          <w:color w:val="231F20"/>
          <w:spacing w:val="-8"/>
          <w:w w:val="105"/>
          <w:lang w:eastAsia="ja-JP"/>
        </w:rPr>
        <w:t>時</w:t>
      </w:r>
      <w:r>
        <w:rPr>
          <w:rFonts w:ascii="Century" w:eastAsia="Century"/>
          <w:color w:val="231F20"/>
          <w:w w:val="105"/>
          <w:lang w:eastAsia="ja-JP"/>
        </w:rPr>
        <w:t>30</w:t>
      </w:r>
      <w:r>
        <w:rPr>
          <w:color w:val="231F20"/>
          <w:w w:val="105"/>
          <w:lang w:eastAsia="ja-JP"/>
        </w:rPr>
        <w:t>分</w:t>
      </w:r>
      <w:r>
        <w:rPr>
          <w:color w:val="231F20"/>
          <w:spacing w:val="2"/>
          <w:w w:val="105"/>
          <w:lang w:eastAsia="ja-JP"/>
        </w:rPr>
        <w:t>から開催された。場所は人類学博物館実習室である</w:t>
      </w:r>
      <w:r>
        <w:rPr>
          <w:color w:val="231F20"/>
          <w:w w:val="130"/>
          <w:lang w:eastAsia="ja-JP"/>
        </w:rPr>
        <w:t>。</w:t>
      </w:r>
      <w:r>
        <w:rPr>
          <w:color w:val="231F20"/>
          <w:w w:val="105"/>
          <w:lang w:eastAsia="ja-JP"/>
        </w:rPr>
        <w:t>委員各位には、事前に評価委員会の主旨と目的を文書で伝え、また、黒澤が各委員に直接会って打ち合わせを兼ねた意見交換も行った。</w:t>
      </w:r>
    </w:p>
    <w:p w:rsidR="00A135D9" w:rsidRDefault="00B65F45">
      <w:pPr>
        <w:pStyle w:val="a3"/>
        <w:spacing w:before="1" w:line="316" w:lineRule="auto"/>
        <w:ind w:left="291" w:right="281" w:firstLine="186"/>
        <w:jc w:val="both"/>
        <w:rPr>
          <w:lang w:eastAsia="ja-JP"/>
        </w:rPr>
      </w:pPr>
      <w:r>
        <w:rPr>
          <w:color w:val="231F20"/>
          <w:w w:val="105"/>
          <w:lang w:eastAsia="ja-JP"/>
        </w:rPr>
        <w:t>開催前は</w:t>
      </w:r>
      <w:r>
        <w:rPr>
          <w:color w:val="231F20"/>
          <w:w w:val="135"/>
          <w:lang w:eastAsia="ja-JP"/>
        </w:rPr>
        <w:t>、</w:t>
      </w:r>
      <w:r>
        <w:rPr>
          <w:rFonts w:ascii="Century" w:eastAsia="Century"/>
          <w:color w:val="231F20"/>
          <w:w w:val="105"/>
          <w:lang w:eastAsia="ja-JP"/>
        </w:rPr>
        <w:t>16</w:t>
      </w:r>
      <w:r>
        <w:rPr>
          <w:color w:val="231F20"/>
          <w:spacing w:val="4"/>
          <w:w w:val="105"/>
          <w:lang w:eastAsia="ja-JP"/>
        </w:rPr>
        <w:t>時</w:t>
      </w:r>
      <w:r>
        <w:rPr>
          <w:rFonts w:ascii="Century" w:eastAsia="Century"/>
          <w:color w:val="231F20"/>
          <w:w w:val="105"/>
          <w:lang w:eastAsia="ja-JP"/>
        </w:rPr>
        <w:t>30</w:t>
      </w:r>
      <w:r>
        <w:rPr>
          <w:color w:val="231F20"/>
          <w:w w:val="105"/>
          <w:lang w:eastAsia="ja-JP"/>
        </w:rPr>
        <w:t>分の終了予定だったが、実際に</w:t>
      </w:r>
      <w:r>
        <w:rPr>
          <w:color w:val="231F20"/>
          <w:spacing w:val="-1"/>
          <w:w w:val="105"/>
          <w:lang w:eastAsia="ja-JP"/>
        </w:rPr>
        <w:t>は、各委員からの厳しい指摘が相次ぎ、予定時間を超</w:t>
      </w:r>
      <w:r>
        <w:rPr>
          <w:color w:val="231F20"/>
          <w:spacing w:val="-4"/>
          <w:w w:val="105"/>
          <w:lang w:eastAsia="ja-JP"/>
        </w:rPr>
        <w:t>えて</w:t>
      </w:r>
      <w:r>
        <w:rPr>
          <w:rFonts w:ascii="Century" w:eastAsia="Century"/>
          <w:color w:val="231F20"/>
          <w:w w:val="105"/>
          <w:lang w:eastAsia="ja-JP"/>
        </w:rPr>
        <w:t>18</w:t>
      </w:r>
      <w:r>
        <w:rPr>
          <w:color w:val="231F20"/>
          <w:spacing w:val="-4"/>
          <w:w w:val="105"/>
          <w:lang w:eastAsia="ja-JP"/>
        </w:rPr>
        <w:t>時</w:t>
      </w:r>
      <w:r>
        <w:rPr>
          <w:rFonts w:ascii="Century" w:eastAsia="Century"/>
          <w:color w:val="231F20"/>
          <w:w w:val="105"/>
          <w:lang w:eastAsia="ja-JP"/>
        </w:rPr>
        <w:t>20</w:t>
      </w:r>
      <w:r>
        <w:rPr>
          <w:color w:val="231F20"/>
          <w:w w:val="105"/>
          <w:lang w:eastAsia="ja-JP"/>
        </w:rPr>
        <w:t>分の終了となった。</w:t>
      </w:r>
    </w:p>
    <w:p w:rsidR="00A135D9" w:rsidRDefault="00B65F45">
      <w:pPr>
        <w:pStyle w:val="a3"/>
        <w:spacing w:before="1" w:line="316" w:lineRule="auto"/>
        <w:ind w:left="291" w:right="192" w:firstLine="188"/>
        <w:rPr>
          <w:lang w:eastAsia="ja-JP"/>
        </w:rPr>
      </w:pPr>
      <w:r>
        <w:rPr>
          <w:color w:val="231F20"/>
          <w:w w:val="110"/>
          <w:lang w:eastAsia="ja-JP"/>
        </w:rPr>
        <w:t>なお、当日の議事進行は、議事録を掲載したので、</w:t>
      </w:r>
      <w:r>
        <w:rPr>
          <w:color w:val="231F20"/>
          <w:w w:val="115"/>
          <w:lang w:eastAsia="ja-JP"/>
        </w:rPr>
        <w:t>参照していただきたい。</w:t>
      </w:r>
    </w:p>
    <w:p w:rsidR="00A135D9" w:rsidRDefault="00A135D9">
      <w:pPr>
        <w:pStyle w:val="a3"/>
        <w:spacing w:before="10"/>
        <w:rPr>
          <w:sz w:val="19"/>
          <w:lang w:eastAsia="ja-JP"/>
        </w:rPr>
      </w:pPr>
    </w:p>
    <w:p w:rsidR="00A135D9" w:rsidRDefault="00B65F45">
      <w:pPr>
        <w:pStyle w:val="a3"/>
        <w:ind w:left="291"/>
        <w:rPr>
          <w:rFonts w:ascii="游ゴシック Medium" w:eastAsia="游ゴシック Medium"/>
          <w:lang w:eastAsia="ja-JP"/>
        </w:rPr>
      </w:pPr>
      <w:r>
        <w:rPr>
          <w:rFonts w:ascii="游ゴシック Medium" w:eastAsia="游ゴシック Medium" w:hint="eastAsia"/>
          <w:color w:val="231F20"/>
          <w:lang w:eastAsia="ja-JP"/>
        </w:rPr>
        <w:t>（3）評価内容と方法</w:t>
      </w:r>
    </w:p>
    <w:p w:rsidR="00A135D9" w:rsidRDefault="00B65F45" w:rsidP="00EB314D">
      <w:pPr>
        <w:pStyle w:val="a3"/>
        <w:spacing w:before="18"/>
        <w:ind w:right="584" w:firstLineChars="250" w:firstLine="491"/>
        <w:rPr>
          <w:lang w:eastAsia="ja-JP"/>
        </w:rPr>
      </w:pPr>
      <w:r>
        <w:rPr>
          <w:color w:val="231F20"/>
          <w:spacing w:val="8"/>
          <w:w w:val="105"/>
          <w:lang w:eastAsia="ja-JP"/>
        </w:rPr>
        <w:t>博物館評価については、佐々木秀彦氏によって、</w:t>
      </w:r>
      <w:r>
        <w:rPr>
          <w:color w:val="231F20"/>
          <w:w w:val="204"/>
          <w:lang w:eastAsia="ja-JP"/>
        </w:rPr>
        <w:t>（</w:t>
      </w:r>
      <w:r>
        <w:rPr>
          <w:rFonts w:ascii="Century" w:eastAsia="Century"/>
          <w:color w:val="231F20"/>
          <w:w w:val="92"/>
          <w:lang w:eastAsia="ja-JP"/>
        </w:rPr>
        <w:t>1</w:t>
      </w:r>
      <w:r>
        <w:rPr>
          <w:color w:val="231F20"/>
          <w:spacing w:val="10"/>
          <w:w w:val="204"/>
          <w:lang w:eastAsia="ja-JP"/>
        </w:rPr>
        <w:t>）</w:t>
      </w:r>
      <w:r>
        <w:rPr>
          <w:color w:val="231F20"/>
          <w:spacing w:val="8"/>
          <w:w w:val="108"/>
          <w:lang w:eastAsia="ja-JP"/>
        </w:rPr>
        <w:t>一定基準による審査</w:t>
      </w:r>
      <w:r>
        <w:rPr>
          <w:color w:val="231F20"/>
          <w:spacing w:val="-93"/>
          <w:w w:val="154"/>
          <w:lang w:eastAsia="ja-JP"/>
        </w:rPr>
        <w:t>、</w:t>
      </w:r>
      <w:r>
        <w:rPr>
          <w:color w:val="231F20"/>
          <w:w w:val="204"/>
          <w:lang w:eastAsia="ja-JP"/>
        </w:rPr>
        <w:t>（</w:t>
      </w:r>
      <w:r>
        <w:rPr>
          <w:rFonts w:ascii="Century" w:eastAsia="Century"/>
          <w:color w:val="231F20"/>
          <w:w w:val="92"/>
          <w:lang w:eastAsia="ja-JP"/>
        </w:rPr>
        <w:t>2</w:t>
      </w:r>
      <w:r>
        <w:rPr>
          <w:color w:val="231F20"/>
          <w:spacing w:val="10"/>
          <w:w w:val="114"/>
          <w:lang w:eastAsia="ja-JP"/>
        </w:rPr>
        <w:t>）</w:t>
      </w:r>
      <w:r>
        <w:rPr>
          <w:color w:val="231F20"/>
          <w:spacing w:val="8"/>
          <w:w w:val="114"/>
          <w:lang w:eastAsia="ja-JP"/>
        </w:rPr>
        <w:t>設置者による点検</w:t>
      </w:r>
      <w:r>
        <w:rPr>
          <w:color w:val="231F20"/>
          <w:w w:val="154"/>
          <w:lang w:eastAsia="ja-JP"/>
        </w:rPr>
        <w:t>、</w:t>
      </w:r>
    </w:p>
    <w:p w:rsidR="00A135D9" w:rsidRDefault="00B65F45" w:rsidP="00EB314D">
      <w:pPr>
        <w:pStyle w:val="a3"/>
        <w:spacing w:before="74" w:line="317" w:lineRule="auto"/>
        <w:ind w:leftChars="150" w:left="330" w:right="255" w:firstLine="1"/>
        <w:rPr>
          <w:lang w:eastAsia="ja-JP"/>
        </w:rPr>
      </w:pPr>
      <w:r>
        <w:rPr>
          <w:color w:val="231F20"/>
          <w:w w:val="204"/>
          <w:lang w:eastAsia="ja-JP"/>
        </w:rPr>
        <w:t>（</w:t>
      </w:r>
      <w:r>
        <w:rPr>
          <w:rFonts w:ascii="Century" w:eastAsia="Century"/>
          <w:color w:val="231F20"/>
          <w:w w:val="92"/>
          <w:lang w:eastAsia="ja-JP"/>
        </w:rPr>
        <w:t>3</w:t>
      </w:r>
      <w:r>
        <w:rPr>
          <w:color w:val="231F20"/>
          <w:spacing w:val="-1"/>
          <w:w w:val="204"/>
          <w:lang w:eastAsia="ja-JP"/>
        </w:rPr>
        <w:t>）</w:t>
      </w:r>
      <w:r>
        <w:rPr>
          <w:color w:val="231F20"/>
          <w:spacing w:val="-5"/>
          <w:w w:val="102"/>
          <w:lang w:eastAsia="ja-JP"/>
        </w:rPr>
        <w:t>博物館自身</w:t>
      </w:r>
      <w:r>
        <w:rPr>
          <w:color w:val="231F20"/>
          <w:spacing w:val="-7"/>
          <w:w w:val="107"/>
          <w:lang w:eastAsia="ja-JP"/>
        </w:rPr>
        <w:t>に</w:t>
      </w:r>
      <w:r>
        <w:rPr>
          <w:color w:val="231F20"/>
          <w:spacing w:val="-8"/>
          <w:w w:val="130"/>
          <w:lang w:eastAsia="ja-JP"/>
        </w:rPr>
        <w:t>よ</w:t>
      </w:r>
      <w:r>
        <w:rPr>
          <w:color w:val="231F20"/>
          <w:spacing w:val="-6"/>
          <w:w w:val="129"/>
          <w:lang w:eastAsia="ja-JP"/>
        </w:rPr>
        <w:t>る</w:t>
      </w:r>
      <w:r>
        <w:rPr>
          <w:color w:val="231F20"/>
          <w:spacing w:val="-3"/>
          <w:w w:val="102"/>
          <w:lang w:eastAsia="ja-JP"/>
        </w:rPr>
        <w:t>点検</w:t>
      </w:r>
      <w:r>
        <w:rPr>
          <w:color w:val="231F20"/>
          <w:spacing w:val="-102"/>
          <w:w w:val="154"/>
          <w:lang w:eastAsia="ja-JP"/>
        </w:rPr>
        <w:t>、</w:t>
      </w:r>
      <w:r>
        <w:rPr>
          <w:color w:val="231F20"/>
          <w:spacing w:val="-2"/>
          <w:w w:val="204"/>
          <w:lang w:eastAsia="ja-JP"/>
        </w:rPr>
        <w:t>（</w:t>
      </w:r>
      <w:r>
        <w:rPr>
          <w:rFonts w:ascii="Century" w:eastAsia="Century"/>
          <w:color w:val="231F20"/>
          <w:spacing w:val="-2"/>
          <w:w w:val="92"/>
          <w:lang w:eastAsia="ja-JP"/>
        </w:rPr>
        <w:t>4</w:t>
      </w:r>
      <w:r>
        <w:rPr>
          <w:color w:val="231F20"/>
          <w:spacing w:val="-6"/>
          <w:w w:val="136"/>
          <w:lang w:eastAsia="ja-JP"/>
        </w:rPr>
        <w:t>）</w:t>
      </w:r>
      <w:r>
        <w:rPr>
          <w:color w:val="231F20"/>
          <w:spacing w:val="-3"/>
          <w:w w:val="136"/>
          <w:lang w:eastAsia="ja-JP"/>
        </w:rPr>
        <w:t>改</w:t>
      </w:r>
      <w:r>
        <w:rPr>
          <w:color w:val="231F20"/>
          <w:spacing w:val="-5"/>
          <w:w w:val="122"/>
          <w:lang w:eastAsia="ja-JP"/>
        </w:rPr>
        <w:t>善・開</w:t>
      </w:r>
      <w:r>
        <w:rPr>
          <w:color w:val="231F20"/>
          <w:spacing w:val="-4"/>
          <w:w w:val="102"/>
          <w:lang w:eastAsia="ja-JP"/>
        </w:rPr>
        <w:t>発</w:t>
      </w:r>
      <w:r>
        <w:rPr>
          <w:color w:val="231F20"/>
          <w:spacing w:val="-5"/>
          <w:w w:val="119"/>
          <w:lang w:eastAsia="ja-JP"/>
        </w:rPr>
        <w:t>を</w:t>
      </w:r>
      <w:r>
        <w:rPr>
          <w:color w:val="231F20"/>
          <w:spacing w:val="-4"/>
          <w:w w:val="102"/>
          <w:lang w:eastAsia="ja-JP"/>
        </w:rPr>
        <w:t>前提</w:t>
      </w:r>
      <w:r>
        <w:rPr>
          <w:color w:val="231F20"/>
          <w:w w:val="107"/>
          <w:lang w:eastAsia="ja-JP"/>
        </w:rPr>
        <w:t>に</w:t>
      </w:r>
      <w:r>
        <w:rPr>
          <w:color w:val="231F20"/>
          <w:spacing w:val="2"/>
          <w:w w:val="121"/>
          <w:lang w:eastAsia="ja-JP"/>
        </w:rPr>
        <w:t>した</w:t>
      </w:r>
      <w:r>
        <w:rPr>
          <w:color w:val="231F20"/>
          <w:spacing w:val="1"/>
          <w:w w:val="102"/>
          <w:lang w:eastAsia="ja-JP"/>
        </w:rPr>
        <w:t>検証</w:t>
      </w:r>
      <w:r>
        <w:rPr>
          <w:color w:val="231F20"/>
          <w:spacing w:val="-102"/>
          <w:w w:val="154"/>
          <w:lang w:eastAsia="ja-JP"/>
        </w:rPr>
        <w:t>、</w:t>
      </w:r>
      <w:r>
        <w:rPr>
          <w:color w:val="231F20"/>
          <w:spacing w:val="-3"/>
          <w:w w:val="204"/>
          <w:lang w:eastAsia="ja-JP"/>
        </w:rPr>
        <w:t>（</w:t>
      </w:r>
      <w:r>
        <w:rPr>
          <w:rFonts w:ascii="Century" w:eastAsia="Century"/>
          <w:color w:val="231F20"/>
          <w:spacing w:val="-3"/>
          <w:w w:val="92"/>
          <w:lang w:eastAsia="ja-JP"/>
        </w:rPr>
        <w:t>5</w:t>
      </w:r>
      <w:r>
        <w:rPr>
          <w:color w:val="231F20"/>
          <w:spacing w:val="1"/>
          <w:w w:val="122"/>
          <w:lang w:eastAsia="ja-JP"/>
        </w:rPr>
        <w:t>）</w:t>
      </w:r>
      <w:r>
        <w:rPr>
          <w:color w:val="231F20"/>
          <w:spacing w:val="2"/>
          <w:w w:val="122"/>
          <w:lang w:eastAsia="ja-JP"/>
        </w:rPr>
        <w:t>専門</w:t>
      </w:r>
      <w:r>
        <w:rPr>
          <w:color w:val="231F20"/>
          <w:spacing w:val="1"/>
          <w:w w:val="102"/>
          <w:lang w:eastAsia="ja-JP"/>
        </w:rPr>
        <w:t>家</w:t>
      </w:r>
      <w:r>
        <w:rPr>
          <w:color w:val="231F20"/>
          <w:spacing w:val="-1"/>
          <w:w w:val="107"/>
          <w:lang w:eastAsia="ja-JP"/>
        </w:rPr>
        <w:t>に</w:t>
      </w:r>
      <w:r>
        <w:rPr>
          <w:color w:val="231F20"/>
          <w:spacing w:val="-2"/>
          <w:w w:val="130"/>
          <w:lang w:eastAsia="ja-JP"/>
        </w:rPr>
        <w:t>よ</w:t>
      </w:r>
      <w:r>
        <w:rPr>
          <w:color w:val="231F20"/>
          <w:spacing w:val="1"/>
          <w:w w:val="114"/>
          <w:lang w:eastAsia="ja-JP"/>
        </w:rPr>
        <w:t>る質</w:t>
      </w:r>
      <w:r>
        <w:rPr>
          <w:color w:val="231F20"/>
          <w:spacing w:val="3"/>
          <w:w w:val="107"/>
          <w:lang w:eastAsia="ja-JP"/>
        </w:rPr>
        <w:t>の</w:t>
      </w:r>
      <w:r>
        <w:rPr>
          <w:color w:val="231F20"/>
          <w:w w:val="102"/>
          <w:lang w:eastAsia="ja-JP"/>
        </w:rPr>
        <w:t>批評</w:t>
      </w:r>
      <w:r>
        <w:rPr>
          <w:color w:val="231F20"/>
          <w:spacing w:val="-101"/>
          <w:w w:val="154"/>
          <w:lang w:eastAsia="ja-JP"/>
        </w:rPr>
        <w:t>、</w:t>
      </w:r>
      <w:r>
        <w:rPr>
          <w:color w:val="231F20"/>
          <w:spacing w:val="-2"/>
          <w:w w:val="204"/>
          <w:lang w:eastAsia="ja-JP"/>
        </w:rPr>
        <w:t>（</w:t>
      </w:r>
      <w:r>
        <w:rPr>
          <w:rFonts w:ascii="Century" w:eastAsia="Century"/>
          <w:color w:val="231F20"/>
          <w:spacing w:val="-3"/>
          <w:w w:val="92"/>
          <w:lang w:eastAsia="ja-JP"/>
        </w:rPr>
        <w:t>6</w:t>
      </w:r>
      <w:r>
        <w:rPr>
          <w:color w:val="231F20"/>
          <w:spacing w:val="1"/>
          <w:w w:val="136"/>
          <w:lang w:eastAsia="ja-JP"/>
        </w:rPr>
        <w:t>）</w:t>
      </w:r>
      <w:r>
        <w:rPr>
          <w:color w:val="231F20"/>
          <w:spacing w:val="3"/>
          <w:w w:val="136"/>
          <w:lang w:eastAsia="ja-JP"/>
        </w:rPr>
        <w:t>利</w:t>
      </w:r>
      <w:r>
        <w:rPr>
          <w:color w:val="231F20"/>
          <w:spacing w:val="2"/>
          <w:w w:val="102"/>
          <w:lang w:eastAsia="ja-JP"/>
        </w:rPr>
        <w:t>用者</w:t>
      </w:r>
      <w:r>
        <w:rPr>
          <w:color w:val="231F20"/>
          <w:w w:val="107"/>
          <w:lang w:eastAsia="ja-JP"/>
        </w:rPr>
        <w:t>に</w:t>
      </w:r>
      <w:r>
        <w:rPr>
          <w:color w:val="231F20"/>
          <w:spacing w:val="-8"/>
          <w:w w:val="129"/>
          <w:lang w:eastAsia="ja-JP"/>
        </w:rPr>
        <w:t>よる</w:t>
      </w:r>
      <w:r>
        <w:rPr>
          <w:color w:val="231F20"/>
          <w:spacing w:val="-6"/>
          <w:w w:val="106"/>
          <w:lang w:eastAsia="ja-JP"/>
        </w:rPr>
        <w:lastRenderedPageBreak/>
        <w:t>チ</w:t>
      </w:r>
      <w:r>
        <w:rPr>
          <w:color w:val="231F20"/>
          <w:spacing w:val="-9"/>
          <w:w w:val="127"/>
          <w:lang w:eastAsia="ja-JP"/>
        </w:rPr>
        <w:t>ェ</w:t>
      </w:r>
      <w:r>
        <w:rPr>
          <w:color w:val="231F20"/>
          <w:spacing w:val="-8"/>
          <w:w w:val="126"/>
          <w:lang w:eastAsia="ja-JP"/>
        </w:rPr>
        <w:t>ックの</w:t>
      </w:r>
      <w:r>
        <w:rPr>
          <w:color w:val="231F20"/>
          <w:spacing w:val="-4"/>
          <w:w w:val="102"/>
          <w:lang w:eastAsia="ja-JP"/>
        </w:rPr>
        <w:t>観点</w:t>
      </w:r>
      <w:r>
        <w:rPr>
          <w:color w:val="231F20"/>
          <w:spacing w:val="-1"/>
          <w:w w:val="107"/>
          <w:lang w:eastAsia="ja-JP"/>
        </w:rPr>
        <w:t>が</w:t>
      </w:r>
      <w:r>
        <w:rPr>
          <w:color w:val="231F20"/>
          <w:spacing w:val="-4"/>
          <w:w w:val="102"/>
          <w:lang w:eastAsia="ja-JP"/>
        </w:rPr>
        <w:t>提案</w:t>
      </w:r>
      <w:r>
        <w:rPr>
          <w:color w:val="231F20"/>
          <w:spacing w:val="-7"/>
          <w:w w:val="135"/>
          <w:lang w:eastAsia="ja-JP"/>
        </w:rPr>
        <w:t>さ</w:t>
      </w:r>
      <w:r>
        <w:rPr>
          <w:color w:val="231F20"/>
          <w:spacing w:val="-3"/>
          <w:w w:val="103"/>
          <w:lang w:eastAsia="ja-JP"/>
        </w:rPr>
        <w:t>れ</w:t>
      </w:r>
      <w:r>
        <w:rPr>
          <w:color w:val="231F20"/>
          <w:spacing w:val="-5"/>
          <w:w w:val="113"/>
          <w:lang w:eastAsia="ja-JP"/>
        </w:rPr>
        <w:t>て</w:t>
      </w:r>
      <w:r>
        <w:rPr>
          <w:color w:val="231F20"/>
          <w:spacing w:val="-6"/>
          <w:w w:val="107"/>
          <w:lang w:eastAsia="ja-JP"/>
        </w:rPr>
        <w:t>い</w:t>
      </w:r>
      <w:r>
        <w:rPr>
          <w:color w:val="231F20"/>
          <w:spacing w:val="-9"/>
          <w:w w:val="158"/>
          <w:lang w:eastAsia="ja-JP"/>
        </w:rPr>
        <w:t>る</w:t>
      </w:r>
      <w:r>
        <w:rPr>
          <w:color w:val="231F20"/>
          <w:spacing w:val="-2"/>
          <w:w w:val="158"/>
          <w:lang w:eastAsia="ja-JP"/>
        </w:rPr>
        <w:t>（</w:t>
      </w:r>
      <w:r>
        <w:rPr>
          <w:color w:val="231F20"/>
          <w:spacing w:val="-4"/>
          <w:w w:val="102"/>
          <w:lang w:eastAsia="ja-JP"/>
        </w:rPr>
        <w:t>佐々木</w:t>
      </w:r>
      <w:r>
        <w:rPr>
          <w:color w:val="231F20"/>
          <w:spacing w:val="-4"/>
          <w:lang w:eastAsia="ja-JP"/>
        </w:rPr>
        <w:t xml:space="preserve"> </w:t>
      </w:r>
      <w:r>
        <w:rPr>
          <w:rFonts w:ascii="Century" w:eastAsia="Century"/>
          <w:color w:val="231F20"/>
          <w:spacing w:val="-2"/>
          <w:w w:val="92"/>
          <w:lang w:eastAsia="ja-JP"/>
        </w:rPr>
        <w:t>200</w:t>
      </w:r>
      <w:r>
        <w:rPr>
          <w:rFonts w:ascii="Century" w:eastAsia="Century"/>
          <w:color w:val="231F20"/>
          <w:spacing w:val="-3"/>
          <w:w w:val="92"/>
          <w:lang w:eastAsia="ja-JP"/>
        </w:rPr>
        <w:t>2</w:t>
      </w:r>
      <w:r>
        <w:rPr>
          <w:color w:val="231F20"/>
          <w:spacing w:val="-98"/>
          <w:w w:val="204"/>
          <w:lang w:eastAsia="ja-JP"/>
        </w:rPr>
        <w:t>）</w:t>
      </w:r>
      <w:r>
        <w:rPr>
          <w:color w:val="231F20"/>
          <w:w w:val="154"/>
          <w:lang w:eastAsia="ja-JP"/>
        </w:rPr>
        <w:t>。</w:t>
      </w:r>
      <w:r>
        <w:rPr>
          <w:color w:val="231F20"/>
          <w:spacing w:val="5"/>
          <w:w w:val="105"/>
          <w:lang w:eastAsia="ja-JP"/>
        </w:rPr>
        <w:t>今回の評価については、基本的にそれに従いながら、いくつかの点で人類学博物館に適合的に変形しな</w:t>
      </w:r>
      <w:r>
        <w:rPr>
          <w:color w:val="231F20"/>
          <w:w w:val="125"/>
          <w:lang w:eastAsia="ja-JP"/>
        </w:rPr>
        <w:t>がら用いることとした。</w:t>
      </w:r>
    </w:p>
    <w:p w:rsidR="00A135D9" w:rsidRDefault="00B65F45" w:rsidP="00EB314D">
      <w:pPr>
        <w:pStyle w:val="a3"/>
        <w:spacing w:before="74"/>
        <w:ind w:right="2679" w:firstLineChars="200" w:firstLine="377"/>
        <w:rPr>
          <w:lang w:eastAsia="ja-JP"/>
        </w:rPr>
      </w:pPr>
      <w:r>
        <w:rPr>
          <w:color w:val="231F20"/>
          <w:w w:val="105"/>
          <w:lang w:eastAsia="ja-JP"/>
        </w:rPr>
        <w:t>①一定基準による審査</w:t>
      </w:r>
    </w:p>
    <w:p w:rsidR="00A135D9" w:rsidRDefault="00B65F45">
      <w:pPr>
        <w:pStyle w:val="a3"/>
        <w:spacing w:before="74" w:line="316" w:lineRule="auto"/>
        <w:ind w:left="291" w:right="192" w:firstLine="184"/>
        <w:rPr>
          <w:lang w:eastAsia="ja-JP"/>
        </w:rPr>
      </w:pPr>
      <w:r>
        <w:rPr>
          <w:color w:val="231F20"/>
          <w:w w:val="110"/>
          <w:lang w:eastAsia="ja-JP"/>
        </w:rPr>
        <w:t>博物館の登録・認定にかかわるものである。人類学博物館は博物館相当施設として登録されているので</w:t>
      </w:r>
      <w:r>
        <w:rPr>
          <w:color w:val="231F20"/>
          <w:w w:val="130"/>
          <w:lang w:eastAsia="ja-JP"/>
        </w:rPr>
        <w:t>、</w:t>
      </w:r>
      <w:r>
        <w:rPr>
          <w:color w:val="231F20"/>
          <w:w w:val="110"/>
          <w:lang w:eastAsia="ja-JP"/>
        </w:rPr>
        <w:t>その内容の確認にとどめた。</w:t>
      </w:r>
    </w:p>
    <w:p w:rsidR="00A135D9" w:rsidRDefault="00B65F45">
      <w:pPr>
        <w:pStyle w:val="a3"/>
        <w:spacing w:before="1"/>
        <w:ind w:left="475"/>
        <w:rPr>
          <w:lang w:eastAsia="ja-JP"/>
        </w:rPr>
      </w:pPr>
      <w:r>
        <w:rPr>
          <w:color w:val="231F20"/>
          <w:w w:val="110"/>
          <w:lang w:eastAsia="ja-JP"/>
        </w:rPr>
        <w:t>②設置者による点検</w:t>
      </w:r>
    </w:p>
    <w:p w:rsidR="00C6519F" w:rsidRDefault="00B65F45" w:rsidP="00EB314D">
      <w:pPr>
        <w:pStyle w:val="a3"/>
        <w:spacing w:before="74" w:line="316" w:lineRule="auto"/>
        <w:ind w:left="291" w:right="284" w:firstLine="184"/>
        <w:jc w:val="both"/>
        <w:rPr>
          <w:color w:val="231F20"/>
          <w:w w:val="110"/>
          <w:lang w:eastAsia="ja-JP"/>
        </w:rPr>
      </w:pPr>
      <w:r>
        <w:rPr>
          <w:color w:val="231F20"/>
          <w:w w:val="110"/>
          <w:lang w:eastAsia="ja-JP"/>
        </w:rPr>
        <w:t>大学では毎年、自己点検自己評価が行われる。さら</w:t>
      </w:r>
      <w:r>
        <w:rPr>
          <w:color w:val="231F20"/>
          <w:w w:val="105"/>
          <w:lang w:eastAsia="ja-JP"/>
        </w:rPr>
        <w:t>にそれに対して内部質保証推進委員会による検証が行</w:t>
      </w:r>
      <w:r>
        <w:rPr>
          <w:color w:val="231F20"/>
          <w:w w:val="110"/>
          <w:lang w:eastAsia="ja-JP"/>
        </w:rPr>
        <w:t>われているので、その確認を行った。</w:t>
      </w:r>
    </w:p>
    <w:p w:rsidR="00A135D9" w:rsidRDefault="00B65F45" w:rsidP="00EB314D">
      <w:pPr>
        <w:pStyle w:val="a3"/>
        <w:spacing w:before="74" w:line="316" w:lineRule="auto"/>
        <w:ind w:left="291" w:right="284" w:firstLine="184"/>
        <w:jc w:val="both"/>
        <w:rPr>
          <w:lang w:eastAsia="ja-JP"/>
        </w:rPr>
      </w:pPr>
      <w:r>
        <w:rPr>
          <w:color w:val="231F20"/>
          <w:w w:val="105"/>
          <w:lang w:eastAsia="ja-JP"/>
        </w:rPr>
        <w:t>③博物館自身による点検</w:t>
      </w:r>
    </w:p>
    <w:p w:rsidR="00A135D9" w:rsidRDefault="00B65F45">
      <w:pPr>
        <w:pStyle w:val="a3"/>
        <w:spacing w:before="74" w:line="316" w:lineRule="auto"/>
        <w:ind w:left="286" w:right="94" w:firstLine="184"/>
        <w:jc w:val="both"/>
        <w:rPr>
          <w:lang w:eastAsia="ja-JP"/>
        </w:rPr>
      </w:pPr>
      <w:r>
        <w:rPr>
          <w:color w:val="231F20"/>
          <w:spacing w:val="-1"/>
          <w:w w:val="105"/>
          <w:lang w:eastAsia="ja-JP"/>
        </w:rPr>
        <w:t>博物館の構成員による自己点検・自己評価の作業である。今回は学芸員・事務担当それぞれの業務につい</w:t>
      </w:r>
      <w:r>
        <w:rPr>
          <w:color w:val="231F20"/>
          <w:spacing w:val="-1"/>
          <w:w w:val="110"/>
          <w:lang w:eastAsia="ja-JP"/>
        </w:rPr>
        <w:t>て、その課題と今後の展望について検討した。特に学</w:t>
      </w:r>
      <w:r>
        <w:rPr>
          <w:color w:val="231F20"/>
          <w:spacing w:val="-1"/>
          <w:w w:val="105"/>
          <w:lang w:eastAsia="ja-JP"/>
        </w:rPr>
        <w:t>芸員については、博物館の基本機能である調査研究・</w:t>
      </w:r>
      <w:r>
        <w:rPr>
          <w:color w:val="231F20"/>
          <w:w w:val="110"/>
          <w:lang w:eastAsia="ja-JP"/>
        </w:rPr>
        <w:t>収集保存・教育普及・展示を検討項目とした。</w:t>
      </w:r>
    </w:p>
    <w:p w:rsidR="00A135D9" w:rsidRDefault="00B65F45">
      <w:pPr>
        <w:pStyle w:val="a3"/>
        <w:spacing w:before="1" w:line="316" w:lineRule="auto"/>
        <w:ind w:left="286" w:right="94" w:firstLine="184"/>
        <w:jc w:val="both"/>
        <w:rPr>
          <w:lang w:eastAsia="ja-JP"/>
        </w:rPr>
      </w:pPr>
      <w:r>
        <w:rPr>
          <w:color w:val="231F20"/>
          <w:spacing w:val="-1"/>
          <w:w w:val="110"/>
          <w:lang w:eastAsia="ja-JP"/>
        </w:rPr>
        <w:t>これを実行するために、学芸員は、業務に関する課題と展望についてのレポートを作成した。そのレポー</w:t>
      </w:r>
      <w:r>
        <w:rPr>
          <w:color w:val="231F20"/>
          <w:spacing w:val="-1"/>
          <w:w w:val="115"/>
          <w:lang w:eastAsia="ja-JP"/>
        </w:rPr>
        <w:t>トに基づいて、ディスカッションの機会を設け、それを評価報告としてまとめたが、これは非公開とした。</w:t>
      </w:r>
    </w:p>
    <w:p w:rsidR="00A135D9" w:rsidRDefault="00B65F45">
      <w:pPr>
        <w:pStyle w:val="a3"/>
        <w:spacing w:before="2"/>
        <w:ind w:left="470"/>
        <w:rPr>
          <w:lang w:eastAsia="ja-JP"/>
        </w:rPr>
      </w:pPr>
      <w:r>
        <w:rPr>
          <w:color w:val="231F20"/>
          <w:w w:val="110"/>
          <w:lang w:eastAsia="ja-JP"/>
        </w:rPr>
        <w:t>④改善・開発を前提とした検証</w:t>
      </w:r>
    </w:p>
    <w:p w:rsidR="00A135D9" w:rsidRDefault="00B65F45">
      <w:pPr>
        <w:pStyle w:val="a3"/>
        <w:spacing w:before="74" w:line="316" w:lineRule="auto"/>
        <w:ind w:left="286" w:right="2" w:firstLine="184"/>
        <w:rPr>
          <w:lang w:eastAsia="ja-JP"/>
        </w:rPr>
      </w:pPr>
      <w:r>
        <w:rPr>
          <w:color w:val="231F20"/>
          <w:w w:val="105"/>
          <w:lang w:eastAsia="ja-JP"/>
        </w:rPr>
        <w:t>これは展示その他の博物館事業について来館者・利</w:t>
      </w:r>
      <w:r>
        <w:rPr>
          <w:color w:val="231F20"/>
          <w:w w:val="115"/>
          <w:lang w:eastAsia="ja-JP"/>
        </w:rPr>
        <w:t>用者の反応によって検証されるものとしているが、人</w:t>
      </w:r>
      <w:r>
        <w:rPr>
          <w:color w:val="231F20"/>
          <w:w w:val="110"/>
          <w:lang w:eastAsia="ja-JP"/>
        </w:rPr>
        <w:t>類学博物館ではこれまでそのような形での来館者調査</w:t>
      </w:r>
      <w:r>
        <w:rPr>
          <w:color w:val="231F20"/>
          <w:w w:val="115"/>
          <w:lang w:eastAsia="ja-JP"/>
        </w:rPr>
        <w:t>を実施</w:t>
      </w:r>
      <w:r>
        <w:rPr>
          <w:color w:val="231F20"/>
          <w:w w:val="130"/>
          <w:lang w:eastAsia="ja-JP"/>
        </w:rPr>
        <w:t>し</w:t>
      </w:r>
      <w:r>
        <w:rPr>
          <w:color w:val="231F20"/>
          <w:w w:val="115"/>
          <w:lang w:eastAsia="ja-JP"/>
        </w:rPr>
        <w:t>た</w:t>
      </w:r>
      <w:r>
        <w:rPr>
          <w:color w:val="231F20"/>
          <w:w w:val="130"/>
          <w:lang w:eastAsia="ja-JP"/>
        </w:rPr>
        <w:t>こと</w:t>
      </w:r>
      <w:r>
        <w:rPr>
          <w:color w:val="231F20"/>
          <w:w w:val="115"/>
          <w:lang w:eastAsia="ja-JP"/>
        </w:rPr>
        <w:t>がないので</w:t>
      </w:r>
      <w:r>
        <w:rPr>
          <w:color w:val="231F20"/>
          <w:w w:val="130"/>
          <w:lang w:eastAsia="ja-JP"/>
        </w:rPr>
        <w:t>（</w:t>
      </w:r>
      <w:r>
        <w:rPr>
          <w:color w:val="231F20"/>
          <w:w w:val="115"/>
          <w:lang w:eastAsia="ja-JP"/>
        </w:rPr>
        <w:t>後述</w:t>
      </w:r>
      <w:r>
        <w:rPr>
          <w:color w:val="231F20"/>
          <w:spacing w:val="-93"/>
          <w:w w:val="150"/>
          <w:lang w:eastAsia="ja-JP"/>
        </w:rPr>
        <w:t>）</w:t>
      </w:r>
      <w:r>
        <w:rPr>
          <w:color w:val="231F20"/>
          <w:w w:val="130"/>
          <w:lang w:eastAsia="ja-JP"/>
        </w:rPr>
        <w:t>、こ</w:t>
      </w:r>
      <w:r>
        <w:rPr>
          <w:color w:val="231F20"/>
          <w:w w:val="115"/>
          <w:lang w:eastAsia="ja-JP"/>
        </w:rPr>
        <w:t>れについては</w:t>
      </w:r>
      <w:r>
        <w:rPr>
          <w:color w:val="231F20"/>
          <w:spacing w:val="-17"/>
          <w:w w:val="130"/>
          <w:lang w:eastAsia="ja-JP"/>
        </w:rPr>
        <w:t>、</w:t>
      </w:r>
      <w:r>
        <w:rPr>
          <w:color w:val="231F20"/>
          <w:spacing w:val="2"/>
          <w:w w:val="115"/>
          <w:lang w:eastAsia="ja-JP"/>
        </w:rPr>
        <w:t>学生</w:t>
      </w:r>
      <w:r>
        <w:rPr>
          <w:color w:val="231F20"/>
          <w:spacing w:val="4"/>
          <w:w w:val="115"/>
          <w:lang w:eastAsia="ja-JP"/>
        </w:rPr>
        <w:t>（</w:t>
      </w:r>
      <w:r>
        <w:rPr>
          <w:color w:val="231F20"/>
          <w:spacing w:val="3"/>
          <w:w w:val="115"/>
          <w:lang w:eastAsia="ja-JP"/>
        </w:rPr>
        <w:t>博物館実習受講生</w:t>
      </w:r>
      <w:r>
        <w:rPr>
          <w:color w:val="231F20"/>
          <w:spacing w:val="4"/>
          <w:w w:val="130"/>
          <w:lang w:eastAsia="ja-JP"/>
        </w:rPr>
        <w:t>・</w:t>
      </w:r>
      <w:r>
        <w:rPr>
          <w:color w:val="231F20"/>
          <w:spacing w:val="4"/>
          <w:w w:val="115"/>
          <w:lang w:eastAsia="ja-JP"/>
        </w:rPr>
        <w:t>学生アルバ</w:t>
      </w:r>
      <w:r>
        <w:rPr>
          <w:color w:val="231F20"/>
          <w:spacing w:val="4"/>
          <w:w w:val="130"/>
          <w:lang w:eastAsia="ja-JP"/>
        </w:rPr>
        <w:t>イト</w:t>
      </w:r>
      <w:r>
        <w:rPr>
          <w:color w:val="231F20"/>
          <w:spacing w:val="4"/>
          <w:w w:val="115"/>
          <w:lang w:eastAsia="ja-JP"/>
        </w:rPr>
        <w:t>等</w:t>
      </w:r>
      <w:r>
        <w:rPr>
          <w:color w:val="231F20"/>
          <w:spacing w:val="-93"/>
          <w:w w:val="175"/>
          <w:lang w:eastAsia="ja-JP"/>
        </w:rPr>
        <w:t>）</w:t>
      </w:r>
      <w:r>
        <w:rPr>
          <w:color w:val="231F20"/>
          <w:spacing w:val="4"/>
          <w:w w:val="130"/>
          <w:lang w:eastAsia="ja-JP"/>
        </w:rPr>
        <w:t>・ボラ</w:t>
      </w:r>
      <w:r>
        <w:rPr>
          <w:color w:val="231F20"/>
          <w:spacing w:val="3"/>
          <w:w w:val="119"/>
          <w:lang w:eastAsia="ja-JP"/>
        </w:rPr>
        <w:t>ンティアによる検証とした</w:t>
      </w:r>
      <w:r>
        <w:rPr>
          <w:color w:val="231F20"/>
          <w:spacing w:val="3"/>
          <w:w w:val="110"/>
          <w:lang w:eastAsia="ja-JP"/>
        </w:rPr>
        <w:t>。具体的には</w:t>
      </w:r>
      <w:r>
        <w:rPr>
          <w:color w:val="231F20"/>
          <w:spacing w:val="-1"/>
          <w:w w:val="204"/>
          <w:lang w:eastAsia="ja-JP"/>
        </w:rPr>
        <w:t>（</w:t>
      </w:r>
      <w:r>
        <w:rPr>
          <w:rFonts w:ascii="Century" w:eastAsia="Century"/>
          <w:color w:val="231F20"/>
          <w:w w:val="92"/>
          <w:lang w:eastAsia="ja-JP"/>
        </w:rPr>
        <w:t>3</w:t>
      </w:r>
      <w:r>
        <w:rPr>
          <w:color w:val="231F20"/>
          <w:spacing w:val="4"/>
          <w:w w:val="118"/>
          <w:lang w:eastAsia="ja-JP"/>
        </w:rPr>
        <w:t>）に準ず</w:t>
      </w:r>
      <w:r>
        <w:rPr>
          <w:color w:val="231F20"/>
          <w:w w:val="130"/>
          <w:lang w:eastAsia="ja-JP"/>
        </w:rPr>
        <w:t>る。</w:t>
      </w:r>
    </w:p>
    <w:p w:rsidR="00A135D9" w:rsidRDefault="00B65F45">
      <w:pPr>
        <w:pStyle w:val="a3"/>
        <w:spacing w:before="2" w:line="316" w:lineRule="auto"/>
        <w:ind w:left="286" w:firstLine="188"/>
        <w:rPr>
          <w:lang w:eastAsia="ja-JP"/>
        </w:rPr>
      </w:pPr>
      <w:r>
        <w:rPr>
          <w:color w:val="231F20"/>
          <w:spacing w:val="2"/>
          <w:w w:val="110"/>
          <w:lang w:eastAsia="ja-JP"/>
        </w:rPr>
        <w:t>これを実行するために、学生</w:t>
      </w:r>
      <w:r>
        <w:rPr>
          <w:color w:val="231F20"/>
          <w:spacing w:val="4"/>
          <w:w w:val="110"/>
          <w:lang w:eastAsia="ja-JP"/>
        </w:rPr>
        <w:t>（博物館実習受講生）</w:t>
      </w:r>
      <w:r>
        <w:rPr>
          <w:color w:val="231F20"/>
          <w:w w:val="105"/>
          <w:lang w:eastAsia="ja-JP"/>
        </w:rPr>
        <w:t>に博物館活動の現状について、主に教育普及事業と展</w:t>
      </w:r>
      <w:r>
        <w:rPr>
          <w:color w:val="231F20"/>
          <w:w w:val="115"/>
          <w:lang w:eastAsia="ja-JP"/>
        </w:rPr>
        <w:t>示の面でレポートを作成してもらい、ディスカッションの機会を設けた。またボランティアについてはディスカッションの場を設け、意見を聴取した。これらも評価報告としてまとめられた。</w:t>
      </w:r>
    </w:p>
    <w:p w:rsidR="00A135D9" w:rsidRDefault="00B65F45">
      <w:pPr>
        <w:pStyle w:val="a3"/>
        <w:spacing w:before="2"/>
        <w:ind w:left="470"/>
        <w:rPr>
          <w:lang w:eastAsia="ja-JP"/>
        </w:rPr>
      </w:pPr>
      <w:r>
        <w:rPr>
          <w:color w:val="231F20"/>
          <w:w w:val="115"/>
          <w:lang w:eastAsia="ja-JP"/>
        </w:rPr>
        <w:t>⑤利用者によるチェック</w:t>
      </w:r>
    </w:p>
    <w:p w:rsidR="00A135D9" w:rsidRDefault="00B65F45">
      <w:pPr>
        <w:pStyle w:val="a3"/>
        <w:spacing w:before="74" w:line="316" w:lineRule="auto"/>
        <w:ind w:left="286" w:right="2" w:firstLine="188"/>
        <w:rPr>
          <w:lang w:eastAsia="ja-JP"/>
        </w:rPr>
      </w:pPr>
      <w:r>
        <w:rPr>
          <w:color w:val="231F20"/>
          <w:w w:val="110"/>
          <w:lang w:eastAsia="ja-JP"/>
        </w:rPr>
        <w:t>これはすでに実施しているアンケート結果および</w:t>
      </w:r>
      <w:r>
        <w:rPr>
          <w:color w:val="231F20"/>
          <w:w w:val="135"/>
          <w:lang w:eastAsia="ja-JP"/>
        </w:rPr>
        <w:t>、</w:t>
      </w:r>
      <w:r>
        <w:rPr>
          <w:color w:val="231F20"/>
          <w:w w:val="110"/>
          <w:lang w:eastAsia="ja-JP"/>
        </w:rPr>
        <w:t>来館者の行動調査データに基づくものである。</w:t>
      </w:r>
    </w:p>
    <w:p w:rsidR="00A135D9" w:rsidRDefault="00B65F45">
      <w:pPr>
        <w:pStyle w:val="a3"/>
        <w:spacing w:line="316" w:lineRule="auto"/>
        <w:ind w:left="286" w:right="2" w:firstLine="188"/>
        <w:rPr>
          <w:lang w:eastAsia="ja-JP"/>
        </w:rPr>
      </w:pPr>
      <w:r>
        <w:rPr>
          <w:color w:val="231F20"/>
          <w:w w:val="110"/>
          <w:lang w:eastAsia="ja-JP"/>
        </w:rPr>
        <w:t>アンケートおよび来館者行動調査データを集計し</w:t>
      </w:r>
      <w:r>
        <w:rPr>
          <w:color w:val="231F20"/>
          <w:w w:val="135"/>
          <w:lang w:eastAsia="ja-JP"/>
        </w:rPr>
        <w:t>、</w:t>
      </w:r>
      <w:r>
        <w:rPr>
          <w:color w:val="231F20"/>
          <w:w w:val="110"/>
          <w:lang w:eastAsia="ja-JP"/>
        </w:rPr>
        <w:t>若干の分析をおこなって評価委員会に提供した。</w:t>
      </w:r>
    </w:p>
    <w:p w:rsidR="00A135D9" w:rsidRDefault="00B65F45">
      <w:pPr>
        <w:pStyle w:val="a3"/>
        <w:spacing w:before="1"/>
        <w:ind w:left="470"/>
        <w:rPr>
          <w:lang w:eastAsia="ja-JP"/>
        </w:rPr>
      </w:pPr>
      <w:r>
        <w:rPr>
          <w:color w:val="231F20"/>
          <w:w w:val="105"/>
          <w:lang w:eastAsia="ja-JP"/>
        </w:rPr>
        <w:t>⑥専門家による質の批評</w:t>
      </w:r>
    </w:p>
    <w:p w:rsidR="00A135D9" w:rsidRDefault="00B65F45" w:rsidP="00EB314D">
      <w:pPr>
        <w:pStyle w:val="a3"/>
        <w:spacing w:before="74" w:line="316" w:lineRule="auto"/>
        <w:ind w:left="286" w:right="94" w:firstLine="184"/>
        <w:rPr>
          <w:lang w:eastAsia="ja-JP"/>
        </w:rPr>
      </w:pPr>
      <w:r>
        <w:rPr>
          <w:color w:val="231F20"/>
          <w:w w:val="110"/>
          <w:lang w:eastAsia="ja-JP"/>
        </w:rPr>
        <w:t>博物館評価委員会による検証・批評である。この観</w:t>
      </w:r>
      <w:r>
        <w:rPr>
          <w:color w:val="231F20"/>
          <w:w w:val="105"/>
          <w:lang w:eastAsia="ja-JP"/>
        </w:rPr>
        <w:t>点が①～⑤の全てに優先され、③～⑤のデータ全てを</w:t>
      </w:r>
      <w:r>
        <w:rPr>
          <w:color w:val="231F20"/>
          <w:w w:val="110"/>
          <w:lang w:eastAsia="ja-JP"/>
        </w:rPr>
        <w:t>委員に提供した。</w:t>
      </w:r>
    </w:p>
    <w:p w:rsidR="00A135D9" w:rsidRDefault="00B65F45" w:rsidP="00EB314D">
      <w:pPr>
        <w:pStyle w:val="a3"/>
        <w:spacing w:before="1"/>
        <w:ind w:left="385" w:right="11"/>
        <w:rPr>
          <w:lang w:eastAsia="ja-JP"/>
        </w:rPr>
      </w:pPr>
      <w:r>
        <w:rPr>
          <w:color w:val="231F20"/>
          <w:w w:val="105"/>
          <w:lang w:eastAsia="ja-JP"/>
        </w:rPr>
        <w:t>当初の予定では、今年度中に</w:t>
      </w:r>
      <w:r>
        <w:rPr>
          <w:rFonts w:ascii="Century" w:eastAsia="Century"/>
          <w:color w:val="231F20"/>
          <w:w w:val="105"/>
          <w:lang w:eastAsia="ja-JP"/>
        </w:rPr>
        <w:t>2</w:t>
      </w:r>
      <w:r>
        <w:rPr>
          <w:color w:val="231F20"/>
          <w:w w:val="105"/>
          <w:lang w:eastAsia="ja-JP"/>
        </w:rPr>
        <w:t>回の委員会を、それぞれ</w:t>
      </w:r>
      <w:r>
        <w:rPr>
          <w:rFonts w:ascii="Century" w:eastAsia="Century"/>
          <w:color w:val="231F20"/>
          <w:w w:val="105"/>
          <w:lang w:eastAsia="ja-JP"/>
        </w:rPr>
        <w:t>12</w:t>
      </w:r>
      <w:r>
        <w:rPr>
          <w:color w:val="231F20"/>
          <w:w w:val="105"/>
          <w:lang w:eastAsia="ja-JP"/>
        </w:rPr>
        <w:t>月</w:t>
      </w:r>
      <w:r>
        <w:rPr>
          <w:rFonts w:ascii="Century" w:eastAsia="Century"/>
          <w:color w:val="231F20"/>
          <w:w w:val="105"/>
          <w:lang w:eastAsia="ja-JP"/>
        </w:rPr>
        <w:t>23</w:t>
      </w:r>
      <w:r>
        <w:rPr>
          <w:color w:val="231F20"/>
          <w:w w:val="115"/>
          <w:lang w:eastAsia="ja-JP"/>
        </w:rPr>
        <w:t>日</w:t>
      </w:r>
      <w:r>
        <w:rPr>
          <w:color w:val="231F20"/>
          <w:w w:val="105"/>
          <w:lang w:eastAsia="ja-JP"/>
        </w:rPr>
        <w:t>と</w:t>
      </w:r>
      <w:r>
        <w:rPr>
          <w:rFonts w:ascii="Century" w:eastAsia="Century"/>
          <w:color w:val="231F20"/>
          <w:w w:val="105"/>
          <w:lang w:eastAsia="ja-JP"/>
        </w:rPr>
        <w:t>2</w:t>
      </w:r>
      <w:r>
        <w:rPr>
          <w:color w:val="231F20"/>
          <w:w w:val="105"/>
          <w:lang w:eastAsia="ja-JP"/>
        </w:rPr>
        <w:t>月下旬に行うつもりであったが</w:t>
      </w:r>
      <w:r>
        <w:rPr>
          <w:color w:val="231F20"/>
          <w:w w:val="135"/>
          <w:lang w:eastAsia="ja-JP"/>
        </w:rPr>
        <w:t>、</w:t>
      </w:r>
      <w:r>
        <w:rPr>
          <w:rFonts w:ascii="Century" w:eastAsia="Century"/>
          <w:color w:val="231F20"/>
          <w:w w:val="110"/>
          <w:lang w:eastAsia="ja-JP"/>
        </w:rPr>
        <w:t>2</w:t>
      </w:r>
      <w:r>
        <w:rPr>
          <w:color w:val="231F20"/>
          <w:w w:val="110"/>
          <w:lang w:eastAsia="ja-JP"/>
        </w:rPr>
        <w:t>回目については新型コロナウィルス感染症の拡大を受けて、中止した。</w:t>
      </w:r>
    </w:p>
    <w:p w:rsidR="00A135D9" w:rsidRDefault="00A135D9" w:rsidP="00EB314D">
      <w:pPr>
        <w:pStyle w:val="a3"/>
        <w:spacing w:before="3"/>
        <w:rPr>
          <w:sz w:val="34"/>
          <w:lang w:eastAsia="ja-JP"/>
        </w:rPr>
      </w:pPr>
    </w:p>
    <w:p w:rsidR="00A135D9" w:rsidRDefault="00B65F45">
      <w:pPr>
        <w:pStyle w:val="5"/>
        <w:numPr>
          <w:ilvl w:val="0"/>
          <w:numId w:val="15"/>
        </w:numPr>
        <w:tabs>
          <w:tab w:val="left" w:pos="619"/>
        </w:tabs>
        <w:ind w:hanging="333"/>
        <w:rPr>
          <w:rFonts w:ascii="BIZ UDP明朝 Medium" w:eastAsia="BIZ UDP明朝 Medium"/>
        </w:rPr>
      </w:pPr>
      <w:r>
        <w:rPr>
          <w:rFonts w:ascii="BIZ UDP明朝 Medium" w:eastAsia="BIZ UDP明朝 Medium" w:hint="eastAsia"/>
          <w:color w:val="231F20"/>
        </w:rPr>
        <w:t>人類学博物館の問題点</w:t>
      </w:r>
    </w:p>
    <w:p w:rsidR="00A135D9" w:rsidRDefault="00B65F45">
      <w:pPr>
        <w:pStyle w:val="a3"/>
        <w:spacing w:before="216" w:line="316" w:lineRule="auto"/>
        <w:ind w:left="286" w:right="94" w:firstLine="184"/>
        <w:jc w:val="both"/>
        <w:rPr>
          <w:lang w:eastAsia="ja-JP"/>
        </w:rPr>
      </w:pPr>
      <w:r>
        <w:rPr>
          <w:color w:val="231F20"/>
          <w:w w:val="110"/>
          <w:lang w:eastAsia="ja-JP"/>
        </w:rPr>
        <w:t>前述したように、当日、各委員からは人類学博物館の活動に対する厳しい意見が出された。今、それを大</w:t>
      </w:r>
      <w:r>
        <w:rPr>
          <w:color w:val="231F20"/>
          <w:w w:val="125"/>
          <w:lang w:eastAsia="ja-JP"/>
        </w:rPr>
        <w:t>きく</w:t>
      </w:r>
      <w:r>
        <w:rPr>
          <w:rFonts w:ascii="Century" w:eastAsia="Century"/>
          <w:color w:val="231F20"/>
          <w:w w:val="110"/>
          <w:lang w:eastAsia="ja-JP"/>
        </w:rPr>
        <w:t>3</w:t>
      </w:r>
      <w:r>
        <w:rPr>
          <w:color w:val="231F20"/>
          <w:w w:val="110"/>
          <w:lang w:eastAsia="ja-JP"/>
        </w:rPr>
        <w:t>つに分けると、</w:t>
      </w:r>
    </w:p>
    <w:p w:rsidR="00A135D9" w:rsidRPr="00DE7E05" w:rsidRDefault="00B65F45" w:rsidP="006A7271">
      <w:pPr>
        <w:pStyle w:val="a5"/>
        <w:numPr>
          <w:ilvl w:val="0"/>
          <w:numId w:val="14"/>
        </w:numPr>
        <w:tabs>
          <w:tab w:val="left" w:pos="569"/>
        </w:tabs>
        <w:spacing w:before="107" w:line="316" w:lineRule="auto"/>
        <w:ind w:left="232" w:right="89" w:firstLine="0"/>
        <w:rPr>
          <w:sz w:val="18"/>
          <w:szCs w:val="18"/>
          <w:lang w:eastAsia="ja-JP"/>
        </w:rPr>
      </w:pPr>
      <w:r w:rsidRPr="00DE7E05">
        <w:rPr>
          <w:color w:val="231F20"/>
          <w:spacing w:val="2"/>
          <w:w w:val="110"/>
          <w:sz w:val="18"/>
          <w:lang w:eastAsia="ja-JP"/>
        </w:rPr>
        <w:t>博物館運営の理念がなく、それに基づく中・長期</w:t>
      </w:r>
      <w:r w:rsidRPr="00DE7E05">
        <w:rPr>
          <w:color w:val="231F20"/>
          <w:spacing w:val="-1"/>
          <w:w w:val="110"/>
          <w:sz w:val="18"/>
          <w:lang w:eastAsia="ja-JP"/>
        </w:rPr>
        <w:t>計画もない状況では評価しようがない。博物館が組織</w:t>
      </w:r>
      <w:r w:rsidRPr="00DE7E05">
        <w:rPr>
          <w:color w:val="231F20"/>
          <w:w w:val="115"/>
          <w:sz w:val="18"/>
          <w:szCs w:val="18"/>
          <w:lang w:eastAsia="ja-JP"/>
        </w:rPr>
        <w:t>としての体をなしていない</w:t>
      </w:r>
    </w:p>
    <w:p w:rsidR="00A135D9" w:rsidRDefault="00B65F45">
      <w:pPr>
        <w:pStyle w:val="a5"/>
        <w:numPr>
          <w:ilvl w:val="0"/>
          <w:numId w:val="14"/>
        </w:numPr>
        <w:tabs>
          <w:tab w:val="left" w:pos="511"/>
        </w:tabs>
        <w:ind w:left="510" w:hanging="279"/>
        <w:rPr>
          <w:sz w:val="18"/>
          <w:lang w:eastAsia="ja-JP"/>
        </w:rPr>
      </w:pPr>
      <w:r>
        <w:rPr>
          <w:color w:val="231F20"/>
          <w:w w:val="105"/>
          <w:sz w:val="18"/>
          <w:lang w:eastAsia="ja-JP"/>
        </w:rPr>
        <w:t>資料収集方針が策定されていない</w:t>
      </w:r>
    </w:p>
    <w:p w:rsidR="00A135D9" w:rsidRDefault="00B65F45" w:rsidP="008A70DA">
      <w:pPr>
        <w:pStyle w:val="a5"/>
        <w:numPr>
          <w:ilvl w:val="0"/>
          <w:numId w:val="14"/>
        </w:numPr>
        <w:tabs>
          <w:tab w:val="left" w:pos="514"/>
        </w:tabs>
        <w:spacing w:before="1" w:line="316" w:lineRule="auto"/>
        <w:ind w:left="232" w:right="280" w:firstLine="0"/>
        <w:rPr>
          <w:lang w:eastAsia="ja-JP"/>
        </w:rPr>
      </w:pPr>
      <w:r w:rsidRPr="00DE7E05">
        <w:rPr>
          <w:color w:val="231F20"/>
          <w:spacing w:val="3"/>
          <w:w w:val="105"/>
          <w:sz w:val="18"/>
          <w:lang w:eastAsia="ja-JP"/>
        </w:rPr>
        <w:t>人類学博物館の活動の成果を定量的に示すデータ</w:t>
      </w:r>
      <w:r w:rsidRPr="00DE7E05">
        <w:rPr>
          <w:color w:val="231F20"/>
          <w:w w:val="110"/>
          <w:sz w:val="18"/>
          <w:lang w:eastAsia="ja-JP"/>
        </w:rPr>
        <w:t>とエビデンス（証拠）が必要</w:t>
      </w:r>
      <w:r w:rsidRPr="00DE7E05">
        <w:rPr>
          <w:color w:val="231F20"/>
          <w:w w:val="130"/>
          <w:sz w:val="18"/>
          <w:szCs w:val="18"/>
          <w:lang w:eastAsia="ja-JP"/>
        </w:rPr>
        <w:t>ということになる。</w:t>
      </w:r>
    </w:p>
    <w:p w:rsidR="00A135D9" w:rsidRDefault="00B65F45">
      <w:pPr>
        <w:pStyle w:val="a3"/>
        <w:spacing w:before="74" w:line="316" w:lineRule="auto"/>
        <w:ind w:left="232" w:right="284" w:firstLine="184"/>
        <w:rPr>
          <w:lang w:eastAsia="ja-JP"/>
        </w:rPr>
      </w:pPr>
      <w:r>
        <w:rPr>
          <w:color w:val="231F20"/>
          <w:spacing w:val="-1"/>
          <w:w w:val="105"/>
          <w:lang w:eastAsia="ja-JP"/>
        </w:rPr>
        <w:t>いずれも正鵠を射た意見ではあるが、若干補足説明</w:t>
      </w:r>
      <w:r>
        <w:rPr>
          <w:color w:val="231F20"/>
          <w:w w:val="110"/>
          <w:lang w:eastAsia="ja-JP"/>
        </w:rPr>
        <w:t>をしておきたい。</w:t>
      </w:r>
    </w:p>
    <w:p w:rsidR="00A135D9" w:rsidRDefault="00B65F45">
      <w:pPr>
        <w:pStyle w:val="a3"/>
        <w:spacing w:line="316" w:lineRule="auto"/>
        <w:ind w:left="232" w:right="279" w:firstLine="189"/>
        <w:jc w:val="both"/>
        <w:rPr>
          <w:lang w:eastAsia="ja-JP"/>
        </w:rPr>
      </w:pPr>
      <w:r>
        <w:rPr>
          <w:color w:val="231F20"/>
          <w:spacing w:val="1"/>
          <w:w w:val="110"/>
          <w:lang w:eastAsia="ja-JP"/>
        </w:rPr>
        <w:t>まず、</w:t>
      </w:r>
      <w:r>
        <w:rPr>
          <w:rFonts w:ascii="Century" w:eastAsia="Century"/>
          <w:color w:val="231F20"/>
          <w:w w:val="110"/>
          <w:lang w:eastAsia="ja-JP"/>
        </w:rPr>
        <w:t>1</w:t>
      </w:r>
      <w:r>
        <w:rPr>
          <w:color w:val="231F20"/>
          <w:w w:val="110"/>
          <w:lang w:eastAsia="ja-JP"/>
        </w:rPr>
        <w:t>）</w:t>
      </w:r>
      <w:r>
        <w:rPr>
          <w:color w:val="231F20"/>
          <w:spacing w:val="3"/>
          <w:w w:val="110"/>
          <w:lang w:eastAsia="ja-JP"/>
        </w:rPr>
        <w:t>の理念や中・長期計画がないことについ</w:t>
      </w:r>
      <w:r>
        <w:rPr>
          <w:color w:val="231F20"/>
          <w:spacing w:val="-1"/>
          <w:w w:val="105"/>
          <w:lang w:eastAsia="ja-JP"/>
        </w:rPr>
        <w:t>てであるが、実は人類学博物館の活動方針とその目的</w:t>
      </w:r>
      <w:r>
        <w:rPr>
          <w:color w:val="231F20"/>
          <w:spacing w:val="-1"/>
          <w:w w:val="110"/>
          <w:lang w:eastAsia="ja-JP"/>
        </w:rPr>
        <w:t>については、入口のパネルに記してあるので、必ずし</w:t>
      </w:r>
      <w:r>
        <w:rPr>
          <w:color w:val="231F20"/>
          <w:w w:val="114"/>
          <w:lang w:eastAsia="ja-JP"/>
        </w:rPr>
        <w:t>もないわけではない（写真</w:t>
      </w:r>
      <w:r>
        <w:rPr>
          <w:rFonts w:ascii="Century" w:eastAsia="Century"/>
          <w:color w:val="231F20"/>
          <w:w w:val="92"/>
          <w:lang w:eastAsia="ja-JP"/>
        </w:rPr>
        <w:t>1</w:t>
      </w:r>
      <w:r>
        <w:rPr>
          <w:color w:val="231F20"/>
          <w:w w:val="115"/>
          <w:lang w:eastAsia="ja-JP"/>
        </w:rPr>
        <w:t>、資料</w:t>
      </w:r>
      <w:r>
        <w:rPr>
          <w:rFonts w:ascii="Century" w:eastAsia="Century"/>
          <w:color w:val="231F20"/>
          <w:w w:val="92"/>
          <w:lang w:eastAsia="ja-JP"/>
        </w:rPr>
        <w:t>1</w:t>
      </w:r>
      <w:r>
        <w:rPr>
          <w:color w:val="231F20"/>
          <w:spacing w:val="-93"/>
          <w:w w:val="204"/>
          <w:lang w:eastAsia="ja-JP"/>
        </w:rPr>
        <w:t>）</w:t>
      </w:r>
      <w:r>
        <w:rPr>
          <w:color w:val="231F20"/>
          <w:spacing w:val="-2"/>
          <w:w w:val="124"/>
          <w:lang w:eastAsia="ja-JP"/>
        </w:rPr>
        <w:t>。しかし、それ</w:t>
      </w:r>
      <w:r>
        <w:rPr>
          <w:color w:val="231F20"/>
          <w:spacing w:val="-1"/>
          <w:w w:val="115"/>
          <w:lang w:eastAsia="ja-JP"/>
        </w:rPr>
        <w:t>はリニューアル・オープン時に「博物館紹介」として</w:t>
      </w:r>
      <w:r>
        <w:rPr>
          <w:color w:val="231F20"/>
          <w:spacing w:val="-1"/>
          <w:w w:val="110"/>
          <w:lang w:eastAsia="ja-JP"/>
        </w:rPr>
        <w:t>作成したものであって、博物館の活動方針について詳細な検討をした結果ではない。また、パネルの位置が</w:t>
      </w:r>
      <w:r>
        <w:rPr>
          <w:color w:val="231F20"/>
          <w:spacing w:val="-1"/>
          <w:w w:val="105"/>
          <w:lang w:eastAsia="ja-JP"/>
        </w:rPr>
        <w:t>入口に展示してある家形石棺の対面にある関係で、来</w:t>
      </w:r>
      <w:r>
        <w:rPr>
          <w:color w:val="231F20"/>
          <w:spacing w:val="-1"/>
          <w:w w:val="110"/>
          <w:lang w:eastAsia="ja-JP"/>
        </w:rPr>
        <w:t>館者の視線がそちらに向くことがなく、委員各位も見</w:t>
      </w:r>
      <w:r>
        <w:rPr>
          <w:color w:val="231F20"/>
          <w:w w:val="115"/>
          <w:lang w:eastAsia="ja-JP"/>
        </w:rPr>
        <w:t>落としてしまうような状況でもあった。</w:t>
      </w:r>
    </w:p>
    <w:p w:rsidR="00A135D9" w:rsidRDefault="00B65F45">
      <w:pPr>
        <w:pStyle w:val="a3"/>
        <w:spacing w:before="3" w:line="316" w:lineRule="auto"/>
        <w:ind w:left="232" w:right="284" w:firstLine="184"/>
        <w:jc w:val="both"/>
        <w:rPr>
          <w:lang w:eastAsia="ja-JP"/>
        </w:rPr>
      </w:pPr>
      <w:r>
        <w:rPr>
          <w:color w:val="231F20"/>
          <w:spacing w:val="-1"/>
          <w:w w:val="105"/>
          <w:lang w:eastAsia="ja-JP"/>
        </w:rPr>
        <w:t>評価委員会での指摘を受けて、文章を改めて見直し</w:t>
      </w:r>
      <w:r>
        <w:rPr>
          <w:color w:val="231F20"/>
          <w:spacing w:val="-1"/>
          <w:w w:val="110"/>
          <w:lang w:eastAsia="ja-JP"/>
        </w:rPr>
        <w:t>たが、現時点で改訂すべき点が多くみられることもま</w:t>
      </w:r>
      <w:r>
        <w:rPr>
          <w:color w:val="231F20"/>
          <w:w w:val="110"/>
          <w:lang w:eastAsia="ja-JP"/>
        </w:rPr>
        <w:t>た確かで</w:t>
      </w:r>
      <w:r>
        <w:rPr>
          <w:color w:val="231F20"/>
          <w:w w:val="110"/>
          <w:lang w:eastAsia="ja-JP"/>
        </w:rPr>
        <w:lastRenderedPageBreak/>
        <w:t>あった。</w:t>
      </w:r>
    </w:p>
    <w:p w:rsidR="00A135D9" w:rsidRDefault="00B65F45">
      <w:pPr>
        <w:pStyle w:val="a3"/>
        <w:spacing w:before="1" w:line="316" w:lineRule="auto"/>
        <w:ind w:left="232" w:right="239" w:firstLine="184"/>
        <w:rPr>
          <w:lang w:eastAsia="ja-JP"/>
        </w:rPr>
      </w:pPr>
      <w:r>
        <w:rPr>
          <w:color w:val="231F20"/>
          <w:w w:val="115"/>
          <w:lang w:eastAsia="ja-JP"/>
        </w:rPr>
        <w:t>中・長期計画については、これまで策定したことはない。</w:t>
      </w:r>
    </w:p>
    <w:p w:rsidR="00A135D9" w:rsidRDefault="00B65F45">
      <w:pPr>
        <w:pStyle w:val="a5"/>
        <w:numPr>
          <w:ilvl w:val="1"/>
          <w:numId w:val="14"/>
        </w:numPr>
        <w:tabs>
          <w:tab w:val="left" w:pos="699"/>
        </w:tabs>
        <w:spacing w:before="1" w:line="316" w:lineRule="auto"/>
        <w:ind w:right="192" w:firstLine="184"/>
        <w:rPr>
          <w:sz w:val="18"/>
          <w:lang w:eastAsia="ja-JP"/>
        </w:rPr>
      </w:pPr>
      <w:r>
        <w:rPr>
          <w:color w:val="231F20"/>
          <w:spacing w:val="2"/>
          <w:w w:val="110"/>
          <w:sz w:val="18"/>
          <w:lang w:eastAsia="ja-JP"/>
        </w:rPr>
        <w:t>についても、指摘通りで、人類学博物館には資</w:t>
      </w:r>
      <w:r>
        <w:rPr>
          <w:color w:val="231F20"/>
          <w:w w:val="110"/>
          <w:sz w:val="18"/>
          <w:lang w:eastAsia="ja-JP"/>
        </w:rPr>
        <w:t>料収集方針がない。だが、これは当日も若干議論をし</w:t>
      </w:r>
      <w:r>
        <w:rPr>
          <w:color w:val="231F20"/>
          <w:w w:val="115"/>
          <w:sz w:val="18"/>
          <w:lang w:eastAsia="ja-JP"/>
        </w:rPr>
        <w:t>たことだが、人類学博物館のコレクションには、黒澤</w:t>
      </w:r>
      <w:r>
        <w:rPr>
          <w:color w:val="231F20"/>
          <w:w w:val="105"/>
          <w:sz w:val="18"/>
          <w:lang w:eastAsia="ja-JP"/>
        </w:rPr>
        <w:t>の前任者である重松和男氏が収集を始めた昭和時代の</w:t>
      </w:r>
      <w:r>
        <w:rPr>
          <w:color w:val="231F20"/>
          <w:w w:val="115"/>
          <w:sz w:val="18"/>
          <w:lang w:eastAsia="ja-JP"/>
        </w:rPr>
        <w:t>資料がかなりの割合を占めており、そうしたものを今</w:t>
      </w:r>
      <w:r>
        <w:rPr>
          <w:color w:val="231F20"/>
          <w:w w:val="110"/>
          <w:sz w:val="18"/>
          <w:lang w:eastAsia="ja-JP"/>
        </w:rPr>
        <w:t>後収集していくときに問題が生じる可能性が生じるの</w:t>
      </w:r>
      <w:r>
        <w:rPr>
          <w:color w:val="231F20"/>
          <w:w w:val="115"/>
          <w:sz w:val="18"/>
          <w:lang w:eastAsia="ja-JP"/>
        </w:rPr>
        <w:t>ではないか、ということがある。具体的にどういうこ</w:t>
      </w:r>
      <w:r>
        <w:rPr>
          <w:color w:val="231F20"/>
          <w:w w:val="110"/>
          <w:sz w:val="18"/>
          <w:lang w:eastAsia="ja-JP"/>
        </w:rPr>
        <w:t>とかというと、昭和時代の日用品や家電製品（人類学</w:t>
      </w:r>
      <w:r>
        <w:rPr>
          <w:color w:val="231F20"/>
          <w:w w:val="115"/>
          <w:sz w:val="18"/>
          <w:lang w:eastAsia="ja-JP"/>
        </w:rPr>
        <w:t>博物館では「現代生活史資料」としてカテゴライズしている）の収集が始まったのはそれほど昔のことでは</w:t>
      </w:r>
      <w:r>
        <w:rPr>
          <w:color w:val="231F20"/>
          <w:w w:val="110"/>
          <w:sz w:val="18"/>
          <w:lang w:eastAsia="ja-JP"/>
        </w:rPr>
        <w:t>なく、この分野に関する学術的な研究は、管見の限り</w:t>
      </w:r>
      <w:r>
        <w:rPr>
          <w:color w:val="231F20"/>
          <w:w w:val="115"/>
          <w:sz w:val="18"/>
          <w:lang w:eastAsia="ja-JP"/>
        </w:rPr>
        <w:t>ではまだ見ない。つまり、その資料にどのような価値</w:t>
      </w:r>
      <w:r>
        <w:rPr>
          <w:color w:val="231F20"/>
          <w:w w:val="110"/>
          <w:sz w:val="18"/>
          <w:lang w:eastAsia="ja-JP"/>
        </w:rPr>
        <w:t>があるのかという根本的な点について、現時点ではま</w:t>
      </w:r>
      <w:r>
        <w:rPr>
          <w:color w:val="231F20"/>
          <w:spacing w:val="1"/>
          <w:w w:val="110"/>
          <w:sz w:val="18"/>
          <w:lang w:eastAsia="ja-JP"/>
        </w:rPr>
        <w:t>だ基準が確立されていないのである。言い換えれば、今のわれわれの価値判断では収集から漏れてしまうも</w:t>
      </w:r>
      <w:r>
        <w:rPr>
          <w:color w:val="231F20"/>
          <w:spacing w:val="1"/>
          <w:w w:val="115"/>
          <w:sz w:val="18"/>
          <w:lang w:eastAsia="ja-JP"/>
        </w:rPr>
        <w:t>のがおそらくは出るであろうし、物質文化は一度失わ</w:t>
      </w:r>
      <w:r>
        <w:rPr>
          <w:color w:val="231F20"/>
          <w:spacing w:val="1"/>
          <w:w w:val="110"/>
          <w:sz w:val="18"/>
          <w:lang w:eastAsia="ja-JP"/>
        </w:rPr>
        <w:t>れれば二度と元にはもどらない。その点を考慮して、ある意味で意識的に方針の明確化は避けてきたところ</w:t>
      </w:r>
      <w:r>
        <w:rPr>
          <w:color w:val="231F20"/>
          <w:spacing w:val="1"/>
          <w:w w:val="115"/>
          <w:sz w:val="18"/>
          <w:lang w:eastAsia="ja-JP"/>
        </w:rPr>
        <w:t>があった。</w:t>
      </w:r>
    </w:p>
    <w:p w:rsidR="00DE7E05" w:rsidRDefault="00B65F45" w:rsidP="00DE7E05">
      <w:pPr>
        <w:pStyle w:val="a3"/>
        <w:spacing w:line="316" w:lineRule="auto"/>
        <w:ind w:left="286"/>
        <w:rPr>
          <w:lang w:eastAsia="ja-JP"/>
        </w:rPr>
      </w:pPr>
      <w:r>
        <w:rPr>
          <w:color w:val="231F20"/>
          <w:spacing w:val="-1"/>
          <w:w w:val="105"/>
          <w:lang w:eastAsia="ja-JP"/>
        </w:rPr>
        <w:t>だが、評価委員会では、逆に資料受け入れの判断基</w:t>
      </w:r>
      <w:r>
        <w:rPr>
          <w:color w:val="231F20"/>
          <w:spacing w:val="-1"/>
          <w:w w:val="110"/>
          <w:lang w:eastAsia="ja-JP"/>
        </w:rPr>
        <w:t>準がないことが収集に支障を来すことに対する懸念が</w:t>
      </w:r>
      <w:r>
        <w:rPr>
          <w:color w:val="231F20"/>
          <w:spacing w:val="-1"/>
          <w:w w:val="105"/>
          <w:lang w:eastAsia="ja-JP"/>
        </w:rPr>
        <w:t>示された。確かに、資料収集方針は博物館の運営方針</w:t>
      </w:r>
      <w:r>
        <w:rPr>
          <w:color w:val="231F20"/>
          <w:spacing w:val="-2"/>
          <w:w w:val="110"/>
          <w:lang w:eastAsia="ja-JP"/>
        </w:rPr>
        <w:t>でもあるから、その意味でも方針の策定を行うことは</w:t>
      </w:r>
      <w:r w:rsidR="00DE7E05">
        <w:rPr>
          <w:color w:val="231F20"/>
          <w:w w:val="105"/>
          <w:lang w:eastAsia="ja-JP"/>
        </w:rPr>
        <w:t>必要である。この意見を踏まえて、資料評価委員会と</w:t>
      </w:r>
      <w:r w:rsidR="00DE7E05">
        <w:rPr>
          <w:color w:val="231F20"/>
          <w:spacing w:val="2"/>
          <w:w w:val="105"/>
          <w:lang w:eastAsia="ja-JP"/>
        </w:rPr>
        <w:t>収集方針について検討をし、まとめることができた</w:t>
      </w:r>
      <w:r w:rsidR="00DE7E05">
        <w:rPr>
          <w:color w:val="231F20"/>
          <w:spacing w:val="-12"/>
          <w:w w:val="130"/>
          <w:lang w:eastAsia="ja-JP"/>
        </w:rPr>
        <w:t>。</w:t>
      </w:r>
      <w:r w:rsidR="00DE7E05">
        <w:rPr>
          <w:color w:val="231F20"/>
          <w:w w:val="105"/>
          <w:lang w:eastAsia="ja-JP"/>
        </w:rPr>
        <w:t>現在、公開に向けての作業を行っており、それが済み</w:t>
      </w:r>
      <w:r w:rsidR="00DE7E05">
        <w:rPr>
          <w:color w:val="231F20"/>
          <w:spacing w:val="4"/>
          <w:w w:val="105"/>
          <w:lang w:eastAsia="ja-JP"/>
        </w:rPr>
        <w:t>次第、人類学博物館の</w:t>
      </w:r>
      <w:r w:rsidR="00DE7E05">
        <w:rPr>
          <w:rFonts w:ascii="Century" w:eastAsia="Century"/>
          <w:color w:val="231F20"/>
          <w:w w:val="105"/>
          <w:lang w:eastAsia="ja-JP"/>
        </w:rPr>
        <w:t>web</w:t>
      </w:r>
      <w:r w:rsidR="00DE7E05">
        <w:rPr>
          <w:color w:val="231F20"/>
          <w:w w:val="105"/>
          <w:lang w:eastAsia="ja-JP"/>
        </w:rPr>
        <w:t>サイトにアップしたい。</w:t>
      </w:r>
    </w:p>
    <w:p w:rsidR="00DE7E05" w:rsidRDefault="00C6519F" w:rsidP="00DE7E05">
      <w:pPr>
        <w:pStyle w:val="a3"/>
        <w:spacing w:line="316" w:lineRule="auto"/>
        <w:ind w:left="236" w:right="284"/>
        <w:jc w:val="both"/>
        <w:rPr>
          <w:lang w:eastAsia="ja-JP"/>
        </w:rPr>
      </w:pPr>
      <w:r>
        <w:rPr>
          <w:rFonts w:hint="eastAsia"/>
          <w:color w:val="231F20"/>
          <w:spacing w:val="1"/>
          <w:w w:val="105"/>
          <w:lang w:eastAsia="ja-JP"/>
        </w:rPr>
        <w:t>3)</w:t>
      </w:r>
      <w:r w:rsidR="00DE7E05">
        <w:rPr>
          <w:color w:val="231F20"/>
          <w:spacing w:val="1"/>
          <w:w w:val="105"/>
          <w:lang w:eastAsia="ja-JP"/>
        </w:rPr>
        <w:t>については、従来、来館者の行動調査、来館者</w:t>
      </w:r>
      <w:r w:rsidR="00DE7E05">
        <w:rPr>
          <w:color w:val="231F20"/>
          <w:spacing w:val="-1"/>
          <w:w w:val="110"/>
          <w:lang w:eastAsia="ja-JP"/>
        </w:rPr>
        <w:t>アンケートなどは実施していたが、いずれも定性的な</w:t>
      </w:r>
      <w:r w:rsidR="00DE7E05">
        <w:rPr>
          <w:color w:val="231F20"/>
          <w:w w:val="110"/>
          <w:lang w:eastAsia="ja-JP"/>
        </w:rPr>
        <w:t>分析であった。ただ、博物館評価の指標の一つとなる</w:t>
      </w:r>
      <w:r w:rsidR="00DE7E05">
        <w:rPr>
          <w:color w:val="231F20"/>
          <w:w w:val="105"/>
          <w:lang w:eastAsia="ja-JP"/>
        </w:rPr>
        <w:t>来館者の満足度を定量化する手法はまだ確立されてい</w:t>
      </w:r>
      <w:r w:rsidR="00DE7E05">
        <w:rPr>
          <w:color w:val="231F20"/>
          <w:w w:val="110"/>
          <w:lang w:eastAsia="ja-JP"/>
        </w:rPr>
        <w:t>るとは言えず、現在も暗中模索の中にある。評価委員会当日には可児委員より美濃加茂市民ミュージアムでの満足度調査の方法を紹介してもらい、また、後日のことではあるが、九州産業大学の緒方泉教授からイギリスでの満足度調査の手法であるロンドン大学博物館が開発したアンブレラシートについて紹介していただ</w:t>
      </w:r>
      <w:r w:rsidR="00DE7E05">
        <w:rPr>
          <w:color w:val="231F20"/>
          <w:w w:val="115"/>
          <w:lang w:eastAsia="ja-JP"/>
        </w:rPr>
        <w:t>いた（この方法は九産大美術館でも実施されている</w:t>
      </w:r>
      <w:r w:rsidR="00DE7E05">
        <w:rPr>
          <w:color w:val="231F20"/>
          <w:spacing w:val="-93"/>
          <w:w w:val="115"/>
          <w:lang w:eastAsia="ja-JP"/>
        </w:rPr>
        <w:t>）</w:t>
      </w:r>
      <w:r w:rsidR="00DE7E05">
        <w:rPr>
          <w:color w:val="231F20"/>
          <w:spacing w:val="-17"/>
          <w:w w:val="115"/>
          <w:lang w:eastAsia="ja-JP"/>
        </w:rPr>
        <w:t>。</w:t>
      </w:r>
      <w:r w:rsidR="00DE7E05">
        <w:rPr>
          <w:color w:val="231F20"/>
          <w:w w:val="115"/>
          <w:lang w:eastAsia="ja-JP"/>
        </w:rPr>
        <w:t>そうした先例にならい、方法を考えていきたい。</w:t>
      </w:r>
    </w:p>
    <w:p w:rsidR="00DE7E05" w:rsidRDefault="00DE7E05" w:rsidP="00DE7E05">
      <w:pPr>
        <w:pStyle w:val="a3"/>
        <w:spacing w:before="1" w:line="316" w:lineRule="auto"/>
        <w:ind w:left="279" w:firstLine="194"/>
        <w:rPr>
          <w:lang w:eastAsia="ja-JP"/>
        </w:rPr>
      </w:pPr>
      <w:r>
        <w:rPr>
          <w:color w:val="231F20"/>
          <w:spacing w:val="-6"/>
          <w:w w:val="110"/>
          <w:lang w:eastAsia="ja-JP"/>
        </w:rPr>
        <w:t>だが、まずわれわれがやるべきことは人類学博物館</w:t>
      </w:r>
      <w:r>
        <w:rPr>
          <w:color w:val="231F20"/>
          <w:spacing w:val="2"/>
          <w:w w:val="115"/>
          <w:lang w:eastAsia="ja-JP"/>
        </w:rPr>
        <w:t>の理念</w:t>
      </w:r>
      <w:r>
        <w:rPr>
          <w:color w:val="231F20"/>
          <w:w w:val="125"/>
          <w:lang w:eastAsia="ja-JP"/>
        </w:rPr>
        <w:t>、</w:t>
      </w:r>
      <w:r>
        <w:rPr>
          <w:color w:val="231F20"/>
          <w:spacing w:val="3"/>
          <w:w w:val="115"/>
          <w:lang w:eastAsia="ja-JP"/>
        </w:rPr>
        <w:t>使命</w:t>
      </w:r>
      <w:r>
        <w:rPr>
          <w:color w:val="231F20"/>
          <w:spacing w:val="3"/>
          <w:w w:val="125"/>
          <w:lang w:eastAsia="ja-JP"/>
        </w:rPr>
        <w:t>と役</w:t>
      </w:r>
      <w:r>
        <w:rPr>
          <w:color w:val="231F20"/>
          <w:spacing w:val="-4"/>
          <w:w w:val="115"/>
          <w:lang w:eastAsia="ja-JP"/>
        </w:rPr>
        <w:t>割</w:t>
      </w:r>
      <w:r>
        <w:rPr>
          <w:color w:val="231F20"/>
          <w:spacing w:val="-5"/>
          <w:w w:val="125"/>
          <w:lang w:eastAsia="ja-JP"/>
        </w:rPr>
        <w:t>、アクション</w:t>
      </w:r>
      <w:r>
        <w:rPr>
          <w:color w:val="231F20"/>
          <w:w w:val="115"/>
          <w:lang w:eastAsia="ja-JP"/>
        </w:rPr>
        <w:t>プ</w:t>
      </w:r>
      <w:r>
        <w:rPr>
          <w:color w:val="231F20"/>
          <w:spacing w:val="-4"/>
          <w:w w:val="125"/>
          <w:lang w:eastAsia="ja-JP"/>
        </w:rPr>
        <w:t>ラン、</w:t>
      </w:r>
      <w:r>
        <w:rPr>
          <w:color w:val="231F20"/>
          <w:spacing w:val="-9"/>
          <w:w w:val="115"/>
          <w:lang w:eastAsia="ja-JP"/>
        </w:rPr>
        <w:t>中</w:t>
      </w:r>
      <w:r>
        <w:rPr>
          <w:color w:val="231F20"/>
          <w:spacing w:val="3"/>
          <w:w w:val="125"/>
          <w:lang w:eastAsia="ja-JP"/>
        </w:rPr>
        <w:t>・長</w:t>
      </w:r>
      <w:r>
        <w:rPr>
          <w:color w:val="231F20"/>
          <w:spacing w:val="2"/>
          <w:w w:val="115"/>
          <w:lang w:eastAsia="ja-JP"/>
        </w:rPr>
        <w:t>期計</w:t>
      </w:r>
      <w:r>
        <w:rPr>
          <w:color w:val="231F20"/>
          <w:spacing w:val="-9"/>
          <w:w w:val="115"/>
          <w:lang w:eastAsia="ja-JP"/>
        </w:rPr>
        <w:t>画を策定し、博物館としての形を確立することである。</w:t>
      </w:r>
      <w:r>
        <w:rPr>
          <w:color w:val="231F20"/>
          <w:spacing w:val="-4"/>
          <w:w w:val="105"/>
          <w:lang w:eastAsia="ja-JP"/>
        </w:rPr>
        <w:t>評価委員会では、博物館で現在行っている様々な活動</w:t>
      </w:r>
      <w:r>
        <w:rPr>
          <w:color w:val="231F20"/>
          <w:spacing w:val="2"/>
          <w:w w:val="120"/>
          <w:lang w:eastAsia="ja-JP"/>
        </w:rPr>
        <w:t>と人</w:t>
      </w:r>
      <w:r>
        <w:rPr>
          <w:color w:val="231F20"/>
          <w:spacing w:val="1"/>
          <w:w w:val="115"/>
          <w:lang w:eastAsia="ja-JP"/>
        </w:rPr>
        <w:t>員体制の</w:t>
      </w:r>
      <w:r>
        <w:rPr>
          <w:color w:val="231F20"/>
          <w:spacing w:val="-2"/>
          <w:w w:val="120"/>
          <w:lang w:eastAsia="ja-JP"/>
        </w:rPr>
        <w:t>アン</w:t>
      </w:r>
      <w:r>
        <w:rPr>
          <w:color w:val="231F20"/>
          <w:w w:val="115"/>
          <w:lang w:eastAsia="ja-JP"/>
        </w:rPr>
        <w:t>バ</w:t>
      </w:r>
      <w:r>
        <w:rPr>
          <w:color w:val="231F20"/>
          <w:spacing w:val="-2"/>
          <w:w w:val="120"/>
          <w:lang w:eastAsia="ja-JP"/>
        </w:rPr>
        <w:t>ランスも指</w:t>
      </w:r>
      <w:r>
        <w:rPr>
          <w:color w:val="231F20"/>
          <w:w w:val="115"/>
          <w:lang w:eastAsia="ja-JP"/>
        </w:rPr>
        <w:t>摘</w:t>
      </w:r>
      <w:r>
        <w:rPr>
          <w:color w:val="231F20"/>
          <w:w w:val="120"/>
          <w:lang w:eastAsia="ja-JP"/>
        </w:rPr>
        <w:t>さ</w:t>
      </w:r>
      <w:r>
        <w:rPr>
          <w:color w:val="231F20"/>
          <w:spacing w:val="4"/>
          <w:w w:val="115"/>
          <w:lang w:eastAsia="ja-JP"/>
        </w:rPr>
        <w:t>れ</w:t>
      </w:r>
      <w:r>
        <w:rPr>
          <w:color w:val="231F20"/>
          <w:spacing w:val="-4"/>
          <w:w w:val="120"/>
          <w:lang w:eastAsia="ja-JP"/>
        </w:rPr>
        <w:t>た。こうした</w:t>
      </w:r>
      <w:r>
        <w:rPr>
          <w:color w:val="231F20"/>
          <w:w w:val="115"/>
          <w:lang w:eastAsia="ja-JP"/>
        </w:rPr>
        <w:t>組</w:t>
      </w:r>
      <w:r>
        <w:rPr>
          <w:color w:val="231F20"/>
          <w:spacing w:val="-4"/>
          <w:w w:val="110"/>
          <w:lang w:eastAsia="ja-JP"/>
        </w:rPr>
        <w:t>織上の整備や活動方針を見極めていくためにも、理念</w:t>
      </w:r>
      <w:r>
        <w:rPr>
          <w:color w:val="231F20"/>
          <w:spacing w:val="-3"/>
          <w:w w:val="110"/>
          <w:lang w:eastAsia="ja-JP"/>
        </w:rPr>
        <w:t>に基づいた活動計画とそれに基づいた評価</w:t>
      </w:r>
      <w:r>
        <w:rPr>
          <w:color w:val="231F20"/>
          <w:w w:val="110"/>
          <w:lang w:eastAsia="ja-JP"/>
        </w:rPr>
        <w:t>（来館者満</w:t>
      </w:r>
      <w:r>
        <w:rPr>
          <w:color w:val="231F20"/>
          <w:spacing w:val="1"/>
          <w:w w:val="115"/>
          <w:lang w:eastAsia="ja-JP"/>
        </w:rPr>
        <w:t>足度調査、外部評価等</w:t>
      </w:r>
      <w:r>
        <w:rPr>
          <w:color w:val="231F20"/>
          <w:spacing w:val="-5"/>
          <w:w w:val="115"/>
          <w:lang w:eastAsia="ja-JP"/>
        </w:rPr>
        <w:t>）</w:t>
      </w:r>
      <w:r>
        <w:rPr>
          <w:color w:val="231F20"/>
          <w:spacing w:val="-3"/>
          <w:w w:val="115"/>
          <w:lang w:eastAsia="ja-JP"/>
        </w:rPr>
        <w:t>をエビデンスとし、博物館と</w:t>
      </w:r>
      <w:r>
        <w:rPr>
          <w:color w:val="231F20"/>
          <w:spacing w:val="-10"/>
          <w:w w:val="110"/>
          <w:lang w:eastAsia="ja-JP"/>
        </w:rPr>
        <w:t>しての人類学博物館の質向上を図らなければならない。</w:t>
      </w:r>
    </w:p>
    <w:p w:rsidR="00DE7E05" w:rsidRDefault="00DE7E05" w:rsidP="00DE7E05">
      <w:pPr>
        <w:pStyle w:val="a3"/>
        <w:spacing w:before="3" w:line="316" w:lineRule="auto"/>
        <w:ind w:left="286" w:right="94" w:firstLine="184"/>
        <w:jc w:val="both"/>
        <w:rPr>
          <w:lang w:eastAsia="ja-JP"/>
        </w:rPr>
      </w:pPr>
      <w:r>
        <w:rPr>
          <w:color w:val="231F20"/>
          <w:w w:val="105"/>
          <w:lang w:eastAsia="ja-JP"/>
        </w:rPr>
        <w:t>評価委員各位からは厳しい評価をいただいたが、人</w:t>
      </w:r>
      <w:r>
        <w:rPr>
          <w:color w:val="231F20"/>
          <w:w w:val="110"/>
          <w:lang w:eastAsia="ja-JP"/>
        </w:rPr>
        <w:t>類学博物館をより機能させていくためには、大きな成</w:t>
      </w:r>
      <w:r>
        <w:rPr>
          <w:color w:val="231F20"/>
          <w:w w:val="115"/>
          <w:lang w:eastAsia="ja-JP"/>
        </w:rPr>
        <w:t>果であったと言える。</w:t>
      </w:r>
    </w:p>
    <w:p w:rsidR="00DE7E05" w:rsidRDefault="00DE7E05" w:rsidP="00DE7E05">
      <w:pPr>
        <w:pStyle w:val="a3"/>
        <w:spacing w:before="3"/>
        <w:rPr>
          <w:sz w:val="34"/>
          <w:lang w:eastAsia="ja-JP"/>
        </w:rPr>
      </w:pPr>
    </w:p>
    <w:p w:rsidR="00DE7E05" w:rsidRDefault="00DE7E05" w:rsidP="00DE7E05">
      <w:pPr>
        <w:pStyle w:val="a3"/>
        <w:ind w:left="286"/>
        <w:rPr>
          <w:rFonts w:ascii="BIZ UDP明朝 Medium" w:eastAsia="BIZ UDP明朝 Medium" w:hAnsi="BIZ UDP明朝 Medium"/>
          <w:lang w:eastAsia="ja-JP"/>
        </w:rPr>
      </w:pPr>
      <w:r>
        <w:rPr>
          <w:rFonts w:ascii="BIZ UDP明朝 Medium" w:eastAsia="BIZ UDP明朝 Medium" w:hAnsi="BIZ UDP明朝 Medium" w:hint="eastAsia"/>
          <w:color w:val="231F20"/>
          <w:w w:val="115"/>
          <w:position w:val="1"/>
          <w:lang w:eastAsia="ja-JP"/>
        </w:rPr>
        <w:t>まとめ</w:t>
      </w:r>
      <w:r>
        <w:rPr>
          <w:rFonts w:ascii="BIZ UDP明朝 Medium" w:eastAsia="BIZ UDP明朝 Medium" w:hAnsi="BIZ UDP明朝 Medium" w:hint="eastAsia"/>
          <w:color w:val="231F20"/>
          <w:w w:val="185"/>
          <w:sz w:val="21"/>
          <w:lang w:eastAsia="ja-JP"/>
        </w:rPr>
        <w:t>―</w:t>
      </w:r>
      <w:r>
        <w:rPr>
          <w:rFonts w:ascii="BIZ UDP明朝 Medium" w:eastAsia="BIZ UDP明朝 Medium" w:hAnsi="BIZ UDP明朝 Medium" w:hint="eastAsia"/>
          <w:color w:val="231F20"/>
          <w:w w:val="115"/>
          <w:position w:val="1"/>
          <w:lang w:eastAsia="ja-JP"/>
        </w:rPr>
        <w:t>人類学博物館を立て直すために</w:t>
      </w:r>
    </w:p>
    <w:p w:rsidR="00DE7E05" w:rsidRDefault="00DE7E05" w:rsidP="00DE7E05">
      <w:pPr>
        <w:pStyle w:val="a3"/>
        <w:spacing w:before="104"/>
        <w:ind w:left="231"/>
        <w:rPr>
          <w:lang w:eastAsia="ja-JP"/>
        </w:rPr>
      </w:pPr>
      <w:r>
        <w:rPr>
          <w:color w:val="231F20"/>
          <w:spacing w:val="6"/>
          <w:w w:val="105"/>
          <w:lang w:eastAsia="ja-JP"/>
        </w:rPr>
        <w:t>人類学博物館評価委員会の厳しい評価を受け、現</w:t>
      </w:r>
      <w:r>
        <w:rPr>
          <w:color w:val="231F20"/>
          <w:spacing w:val="6"/>
          <w:w w:val="110"/>
          <w:lang w:eastAsia="ja-JP"/>
        </w:rPr>
        <w:t>在、理念の見直し、使命と役割の策定といった作業を</w:t>
      </w:r>
      <w:r>
        <w:rPr>
          <w:color w:val="231F20"/>
          <w:spacing w:val="5"/>
          <w:w w:val="110"/>
          <w:lang w:eastAsia="ja-JP"/>
        </w:rPr>
        <w:t>行っている。この作業には、本学の</w:t>
      </w:r>
      <w:r>
        <w:rPr>
          <w:rFonts w:ascii="Century" w:eastAsia="Century"/>
          <w:color w:val="231F20"/>
          <w:w w:val="110"/>
          <w:lang w:eastAsia="ja-JP"/>
        </w:rPr>
        <w:t>4</w:t>
      </w:r>
      <w:r>
        <w:rPr>
          <w:color w:val="231F20"/>
          <w:w w:val="110"/>
          <w:lang w:eastAsia="ja-JP"/>
        </w:rPr>
        <w:t>名の教員でワーキンググループを構成してもらい、意見交換をしなが</w:t>
      </w:r>
      <w:r>
        <w:rPr>
          <w:color w:val="231F20"/>
          <w:spacing w:val="2"/>
          <w:w w:val="110"/>
          <w:lang w:eastAsia="ja-JP"/>
        </w:rPr>
        <w:t>ら進めている。今年度中には策定することになるが</w:t>
      </w:r>
      <w:r>
        <w:rPr>
          <w:color w:val="231F20"/>
          <w:w w:val="135"/>
          <w:lang w:eastAsia="ja-JP"/>
        </w:rPr>
        <w:t>、</w:t>
      </w:r>
      <w:r>
        <w:rPr>
          <w:color w:val="231F20"/>
          <w:w w:val="115"/>
          <w:lang w:eastAsia="ja-JP"/>
        </w:rPr>
        <w:t>その後にももちろん作業は続く。</w:t>
      </w:r>
    </w:p>
    <w:p w:rsidR="00DE7E05" w:rsidRDefault="00DE7E05" w:rsidP="00DE7E05">
      <w:pPr>
        <w:pStyle w:val="a3"/>
        <w:spacing w:before="74" w:line="316" w:lineRule="auto"/>
        <w:ind w:left="231" w:right="284" w:firstLine="184"/>
        <w:jc w:val="both"/>
        <w:rPr>
          <w:lang w:eastAsia="ja-JP"/>
        </w:rPr>
      </w:pPr>
      <w:r>
        <w:rPr>
          <w:color w:val="231F20"/>
          <w:spacing w:val="-1"/>
          <w:w w:val="105"/>
          <w:lang w:eastAsia="ja-JP"/>
        </w:rPr>
        <w:t>まず、理念および使命と役割に基づいて実施計画を</w:t>
      </w:r>
      <w:r>
        <w:rPr>
          <w:color w:val="231F20"/>
          <w:spacing w:val="-1"/>
          <w:w w:val="110"/>
          <w:lang w:eastAsia="ja-JP"/>
        </w:rPr>
        <w:t>立てる必要がある。評価委員会でも指摘されたことだが、これまではややもすれば場当たり的な対応になってしまうことがないわけではなかった。理念・使命と</w:t>
      </w:r>
      <w:r>
        <w:rPr>
          <w:color w:val="231F20"/>
          <w:spacing w:val="-1"/>
          <w:w w:val="105"/>
          <w:lang w:eastAsia="ja-JP"/>
        </w:rPr>
        <w:t>役割に基づく実施計画の策定によって、従来の事業を見直し、シンプルで人類学博物館の特色が見える事業</w:t>
      </w:r>
      <w:r>
        <w:rPr>
          <w:color w:val="231F20"/>
          <w:w w:val="110"/>
          <w:lang w:eastAsia="ja-JP"/>
        </w:rPr>
        <w:t>展開を図りたい。</w:t>
      </w:r>
    </w:p>
    <w:p w:rsidR="00DE7E05" w:rsidRDefault="00DE7E05" w:rsidP="00DE7E05">
      <w:pPr>
        <w:pStyle w:val="a3"/>
        <w:spacing w:before="2" w:line="316" w:lineRule="auto"/>
        <w:ind w:left="231" w:right="281" w:firstLine="184"/>
        <w:jc w:val="both"/>
        <w:rPr>
          <w:lang w:eastAsia="ja-JP"/>
        </w:rPr>
      </w:pPr>
      <w:r>
        <w:rPr>
          <w:color w:val="231F20"/>
          <w:spacing w:val="-1"/>
          <w:w w:val="115"/>
          <w:lang w:eastAsia="ja-JP"/>
        </w:rPr>
        <w:t>しかし、人員に限りのある現状では、博物館として</w:t>
      </w:r>
      <w:r>
        <w:rPr>
          <w:color w:val="231F20"/>
          <w:spacing w:val="-1"/>
          <w:w w:val="110"/>
          <w:lang w:eastAsia="ja-JP"/>
        </w:rPr>
        <w:t>必要なすべての活動を実施することは困難である。そ</w:t>
      </w:r>
      <w:r>
        <w:rPr>
          <w:color w:val="231F20"/>
          <w:w w:val="115"/>
          <w:lang w:eastAsia="ja-JP"/>
        </w:rPr>
        <w:t>こで、事業内容について、短期（</w:t>
      </w:r>
      <w:r>
        <w:rPr>
          <w:rFonts w:ascii="Century" w:eastAsia="Century"/>
          <w:color w:val="231F20"/>
          <w:w w:val="115"/>
          <w:lang w:eastAsia="ja-JP"/>
        </w:rPr>
        <w:t>1</w:t>
      </w:r>
      <w:r>
        <w:rPr>
          <w:color w:val="231F20"/>
          <w:w w:val="115"/>
          <w:lang w:eastAsia="ja-JP"/>
        </w:rPr>
        <w:t>年</w:t>
      </w:r>
      <w:r>
        <w:rPr>
          <w:color w:val="231F20"/>
          <w:spacing w:val="-93"/>
          <w:w w:val="115"/>
          <w:lang w:eastAsia="ja-JP"/>
        </w:rPr>
        <w:t>）</w:t>
      </w:r>
      <w:r>
        <w:rPr>
          <w:color w:val="231F20"/>
          <w:w w:val="115"/>
          <w:lang w:eastAsia="ja-JP"/>
        </w:rPr>
        <w:t>、中期（</w:t>
      </w:r>
      <w:r>
        <w:rPr>
          <w:rFonts w:ascii="Century" w:eastAsia="Century"/>
          <w:color w:val="231F20"/>
          <w:w w:val="115"/>
          <w:lang w:eastAsia="ja-JP"/>
        </w:rPr>
        <w:t>5</w:t>
      </w:r>
      <w:r>
        <w:rPr>
          <w:color w:val="231F20"/>
          <w:spacing w:val="-6"/>
          <w:w w:val="115"/>
          <w:lang w:eastAsia="ja-JP"/>
        </w:rPr>
        <w:t>年程</w:t>
      </w:r>
      <w:r>
        <w:rPr>
          <w:color w:val="231F20"/>
          <w:spacing w:val="2"/>
          <w:w w:val="102"/>
          <w:lang w:eastAsia="ja-JP"/>
        </w:rPr>
        <w:t>度</w:t>
      </w:r>
      <w:r>
        <w:rPr>
          <w:color w:val="231F20"/>
          <w:spacing w:val="-93"/>
          <w:w w:val="204"/>
          <w:lang w:eastAsia="ja-JP"/>
        </w:rPr>
        <w:t>）</w:t>
      </w:r>
      <w:r>
        <w:rPr>
          <w:color w:val="231F20"/>
          <w:spacing w:val="1"/>
          <w:w w:val="115"/>
          <w:lang w:eastAsia="ja-JP"/>
        </w:rPr>
        <w:t>、長期</w:t>
      </w:r>
      <w:r>
        <w:rPr>
          <w:color w:val="231F20"/>
          <w:spacing w:val="-1"/>
          <w:w w:val="204"/>
          <w:lang w:eastAsia="ja-JP"/>
        </w:rPr>
        <w:t>（</w:t>
      </w:r>
      <w:r>
        <w:rPr>
          <w:rFonts w:ascii="Century" w:eastAsia="Century"/>
          <w:color w:val="231F20"/>
          <w:w w:val="92"/>
          <w:lang w:eastAsia="ja-JP"/>
        </w:rPr>
        <w:t>10</w:t>
      </w:r>
      <w:r>
        <w:rPr>
          <w:color w:val="231F20"/>
          <w:spacing w:val="2"/>
          <w:w w:val="115"/>
          <w:lang w:eastAsia="ja-JP"/>
        </w:rPr>
        <w:t>年を目途）</w:t>
      </w:r>
      <w:r>
        <w:rPr>
          <w:color w:val="231F20"/>
          <w:spacing w:val="1"/>
          <w:w w:val="115"/>
          <w:lang w:eastAsia="ja-JP"/>
        </w:rPr>
        <w:t>に振り分けて</w:t>
      </w:r>
      <w:r>
        <w:rPr>
          <w:color w:val="231F20"/>
          <w:spacing w:val="2"/>
          <w:w w:val="109"/>
          <w:lang w:eastAsia="ja-JP"/>
        </w:rPr>
        <w:t>、計画的に実</w:t>
      </w:r>
      <w:r>
        <w:rPr>
          <w:color w:val="231F20"/>
          <w:spacing w:val="-1"/>
          <w:w w:val="120"/>
          <w:lang w:eastAsia="ja-JP"/>
        </w:rPr>
        <w:t>践していくことを考えなければならない。さらに、そ</w:t>
      </w:r>
      <w:r>
        <w:rPr>
          <w:color w:val="231F20"/>
          <w:spacing w:val="-1"/>
          <w:w w:val="110"/>
          <w:lang w:eastAsia="ja-JP"/>
        </w:rPr>
        <w:t>うした活動を第三者的に評価してもらう方法を確立す</w:t>
      </w:r>
      <w:r>
        <w:rPr>
          <w:color w:val="231F20"/>
          <w:w w:val="121"/>
          <w:lang w:eastAsia="ja-JP"/>
        </w:rPr>
        <w:t>ることも必要である（資料</w:t>
      </w:r>
      <w:r>
        <w:rPr>
          <w:rFonts w:ascii="Century" w:eastAsia="Century"/>
          <w:color w:val="231F20"/>
          <w:w w:val="92"/>
          <w:lang w:eastAsia="ja-JP"/>
        </w:rPr>
        <w:t>2</w:t>
      </w:r>
      <w:r>
        <w:rPr>
          <w:color w:val="231F20"/>
          <w:spacing w:val="-93"/>
          <w:w w:val="204"/>
          <w:lang w:eastAsia="ja-JP"/>
        </w:rPr>
        <w:t>）</w:t>
      </w:r>
      <w:r>
        <w:rPr>
          <w:color w:val="231F20"/>
          <w:w w:val="154"/>
          <w:lang w:eastAsia="ja-JP"/>
        </w:rPr>
        <w:t>。</w:t>
      </w:r>
    </w:p>
    <w:p w:rsidR="00DE7E05" w:rsidRDefault="00DE7E05" w:rsidP="00DE7E05">
      <w:pPr>
        <w:pStyle w:val="a3"/>
        <w:spacing w:before="2" w:line="316" w:lineRule="auto"/>
        <w:ind w:left="231" w:right="284" w:firstLine="184"/>
        <w:rPr>
          <w:lang w:eastAsia="ja-JP"/>
        </w:rPr>
      </w:pPr>
      <w:r>
        <w:rPr>
          <w:color w:val="231F20"/>
          <w:w w:val="110"/>
          <w:lang w:eastAsia="ja-JP"/>
        </w:rPr>
        <w:t>人類学博物館のあるべき姿の模索は、当面続くことになる。</w:t>
      </w:r>
    </w:p>
    <w:p w:rsidR="00DE7E05" w:rsidRDefault="00DE7E05" w:rsidP="00DE7E05">
      <w:pPr>
        <w:pStyle w:val="a3"/>
        <w:spacing w:before="3"/>
        <w:rPr>
          <w:sz w:val="34"/>
          <w:lang w:eastAsia="ja-JP"/>
        </w:rPr>
      </w:pPr>
    </w:p>
    <w:p w:rsidR="00DE7E05" w:rsidRDefault="00DE7E05" w:rsidP="00DE7E05">
      <w:pPr>
        <w:pStyle w:val="5"/>
        <w:ind w:left="231"/>
        <w:rPr>
          <w:rFonts w:ascii="BIZ UDP明朝 Medium" w:eastAsia="BIZ UDP明朝 Medium"/>
          <w:lang w:eastAsia="ja-JP"/>
        </w:rPr>
      </w:pPr>
      <w:r>
        <w:rPr>
          <w:rFonts w:ascii="BIZ UDP明朝 Medium" w:eastAsia="BIZ UDP明朝 Medium" w:hint="eastAsia"/>
          <w:color w:val="231F20"/>
          <w:lang w:eastAsia="ja-JP"/>
        </w:rPr>
        <w:t>参考文献</w:t>
      </w:r>
    </w:p>
    <w:p w:rsidR="00A135D9" w:rsidRDefault="00DE7E05" w:rsidP="0095229C">
      <w:pPr>
        <w:spacing w:before="214" w:line="300" w:lineRule="auto"/>
        <w:ind w:left="571" w:right="282" w:hanging="341"/>
        <w:jc w:val="both"/>
        <w:rPr>
          <w:lang w:eastAsia="ja-JP"/>
        </w:rPr>
        <w:sectPr w:rsidR="00A135D9" w:rsidSect="00B65F45">
          <w:footerReference w:type="default" r:id="rId8"/>
          <w:pgSz w:w="11910" w:h="16840"/>
          <w:pgMar w:top="1480" w:right="1060" w:bottom="1240" w:left="1060" w:header="0" w:footer="962" w:gutter="0"/>
          <w:cols w:space="720"/>
        </w:sectPr>
      </w:pPr>
      <w:r>
        <w:rPr>
          <w:color w:val="231F20"/>
          <w:spacing w:val="5"/>
          <w:sz w:val="17"/>
          <w:lang w:eastAsia="ja-JP"/>
        </w:rPr>
        <w:t xml:space="preserve">佐々木秀彦 </w:t>
      </w:r>
      <w:r>
        <w:rPr>
          <w:rFonts w:ascii="Century" w:eastAsia="Century" w:hAnsi="Century"/>
          <w:color w:val="231F20"/>
          <w:sz w:val="17"/>
          <w:lang w:eastAsia="ja-JP"/>
        </w:rPr>
        <w:t>2002</w:t>
      </w:r>
      <w:r>
        <w:rPr>
          <w:color w:val="231F20"/>
          <w:sz w:val="17"/>
          <w:lang w:eastAsia="ja-JP"/>
        </w:rPr>
        <w:t>「博物館評価をめぐる状況</w:t>
      </w:r>
      <w:r>
        <w:rPr>
          <w:color w:val="231F20"/>
          <w:spacing w:val="-85"/>
          <w:w w:val="170"/>
          <w:sz w:val="17"/>
          <w:lang w:eastAsia="ja-JP"/>
        </w:rPr>
        <w:t>」</w:t>
      </w:r>
      <w:r>
        <w:rPr>
          <w:color w:val="231F20"/>
          <w:w w:val="115"/>
          <w:sz w:val="17"/>
          <w:lang w:eastAsia="ja-JP"/>
        </w:rPr>
        <w:t>『入門ミュー</w:t>
      </w:r>
      <w:r>
        <w:rPr>
          <w:color w:val="231F20"/>
          <w:spacing w:val="-1"/>
          <w:sz w:val="17"/>
          <w:lang w:eastAsia="ja-JP"/>
        </w:rPr>
        <w:t>ジアムの評価と改善―行政評価や来館者調査を戦略的</w:t>
      </w:r>
      <w:r>
        <w:rPr>
          <w:color w:val="231F20"/>
          <w:w w:val="115"/>
          <w:sz w:val="17"/>
          <w:lang w:eastAsia="ja-JP"/>
        </w:rPr>
        <w:t>に活かす』ミュゼ</w:t>
      </w:r>
    </w:p>
    <w:p w:rsidR="00A135D9" w:rsidRDefault="00B65F45">
      <w:pPr>
        <w:pStyle w:val="a3"/>
        <w:ind w:left="1184"/>
        <w:rPr>
          <w:sz w:val="20"/>
        </w:rPr>
      </w:pPr>
      <w:r>
        <w:rPr>
          <w:noProof/>
          <w:sz w:val="20"/>
          <w:lang w:eastAsia="ja-JP"/>
        </w:rPr>
        <w:lastRenderedPageBreak/>
        <w:drawing>
          <wp:inline distT="0" distB="0" distL="0" distR="0">
            <wp:extent cx="4730843" cy="354787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730843" cy="3547872"/>
                    </a:xfrm>
                    <a:prstGeom prst="rect">
                      <a:avLst/>
                    </a:prstGeom>
                  </pic:spPr>
                </pic:pic>
              </a:graphicData>
            </a:graphic>
          </wp:inline>
        </w:drawing>
      </w:r>
    </w:p>
    <w:p w:rsidR="00A135D9" w:rsidRDefault="00B65F45">
      <w:pPr>
        <w:spacing w:before="138"/>
        <w:ind w:left="37" w:right="12"/>
        <w:jc w:val="center"/>
        <w:rPr>
          <w:rFonts w:ascii="BIZ UDP明朝 Medium" w:eastAsia="BIZ UDP明朝 Medium"/>
          <w:sz w:val="18"/>
          <w:lang w:eastAsia="ja-JP"/>
        </w:rPr>
      </w:pPr>
      <w:r>
        <w:rPr>
          <w:rFonts w:ascii="BIZ UDP明朝 Medium" w:eastAsia="BIZ UDP明朝 Medium" w:hint="eastAsia"/>
          <w:color w:val="231F20"/>
          <w:w w:val="105"/>
          <w:sz w:val="18"/>
          <w:lang w:eastAsia="ja-JP"/>
        </w:rPr>
        <w:t>写真</w:t>
      </w:r>
      <w:r>
        <w:rPr>
          <w:rFonts w:ascii="Cambria" w:eastAsia="Cambria"/>
          <w:b/>
          <w:color w:val="231F20"/>
          <w:w w:val="105"/>
          <w:sz w:val="18"/>
          <w:lang w:eastAsia="ja-JP"/>
        </w:rPr>
        <w:t xml:space="preserve">1  </w:t>
      </w:r>
      <w:r>
        <w:rPr>
          <w:rFonts w:ascii="BIZ UDP明朝 Medium" w:eastAsia="BIZ UDP明朝 Medium" w:hint="eastAsia"/>
          <w:color w:val="231F20"/>
          <w:w w:val="105"/>
          <w:sz w:val="18"/>
          <w:lang w:eastAsia="ja-JP"/>
        </w:rPr>
        <w:t>博物館入口のパネル</w:t>
      </w:r>
    </w:p>
    <w:p w:rsidR="00A135D9" w:rsidRDefault="00A135D9">
      <w:pPr>
        <w:pStyle w:val="a3"/>
        <w:rPr>
          <w:rFonts w:ascii="BIZ UDP明朝 Medium"/>
          <w:sz w:val="20"/>
          <w:lang w:eastAsia="ja-JP"/>
        </w:rPr>
      </w:pPr>
    </w:p>
    <w:p w:rsidR="00A135D9" w:rsidRDefault="00A135D9">
      <w:pPr>
        <w:pStyle w:val="a3"/>
        <w:spacing w:before="11" w:after="1"/>
        <w:rPr>
          <w:rFonts w:ascii="BIZ UDP明朝 Medium"/>
          <w:sz w:val="21"/>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201"/>
      </w:tblGrid>
      <w:tr w:rsidR="00A135D9">
        <w:trPr>
          <w:trHeight w:val="4509"/>
        </w:trPr>
        <w:tc>
          <w:tcPr>
            <w:tcW w:w="9201" w:type="dxa"/>
          </w:tcPr>
          <w:p w:rsidR="00A135D9" w:rsidRDefault="00B65F45">
            <w:pPr>
              <w:pStyle w:val="TableParagraph"/>
              <w:spacing w:before="93"/>
              <w:ind w:left="3683" w:right="3672"/>
              <w:jc w:val="center"/>
              <w:rPr>
                <w:rFonts w:ascii="BIZ UDP明朝 Medium" w:eastAsia="BIZ UDP明朝 Medium"/>
                <w:sz w:val="18"/>
                <w:lang w:eastAsia="ja-JP"/>
              </w:rPr>
            </w:pPr>
            <w:r>
              <w:rPr>
                <w:rFonts w:ascii="BIZ UDP明朝 Medium" w:eastAsia="BIZ UDP明朝 Medium" w:hint="eastAsia"/>
                <w:color w:val="231F20"/>
                <w:spacing w:val="-1"/>
                <w:sz w:val="18"/>
                <w:lang w:eastAsia="ja-JP"/>
              </w:rPr>
              <w:t>南山大学人類学博物館</w:t>
            </w:r>
          </w:p>
          <w:p w:rsidR="00A135D9" w:rsidRDefault="00B65F45">
            <w:pPr>
              <w:pStyle w:val="TableParagraph"/>
              <w:spacing w:before="80"/>
              <w:ind w:left="3683" w:right="3672"/>
              <w:jc w:val="center"/>
              <w:rPr>
                <w:sz w:val="14"/>
                <w:lang w:eastAsia="ja-JP"/>
              </w:rPr>
            </w:pPr>
            <w:r>
              <w:rPr>
                <w:color w:val="231F20"/>
                <w:w w:val="105"/>
                <w:sz w:val="14"/>
                <w:lang w:eastAsia="ja-JP"/>
              </w:rPr>
              <w:t>全ての人の好奇心のために</w:t>
            </w:r>
          </w:p>
          <w:p w:rsidR="00A135D9" w:rsidRDefault="00B65F45">
            <w:pPr>
              <w:pStyle w:val="TableParagraph"/>
              <w:spacing w:before="60" w:line="321" w:lineRule="auto"/>
              <w:ind w:left="117" w:right="102" w:firstLine="141"/>
              <w:jc w:val="both"/>
              <w:rPr>
                <w:sz w:val="14"/>
                <w:lang w:eastAsia="ja-JP"/>
              </w:rPr>
            </w:pPr>
            <w:r>
              <w:rPr>
                <w:color w:val="231F20"/>
                <w:spacing w:val="-1"/>
                <w:w w:val="105"/>
                <w:sz w:val="14"/>
                <w:lang w:eastAsia="ja-JP"/>
              </w:rPr>
              <w:t>南山大学人類学博物館は、</w:t>
            </w:r>
            <w:r>
              <w:rPr>
                <w:rFonts w:ascii="Century" w:eastAsia="Century"/>
                <w:color w:val="231F20"/>
                <w:w w:val="105"/>
                <w:sz w:val="14"/>
                <w:lang w:eastAsia="ja-JP"/>
              </w:rPr>
              <w:t>1949</w:t>
            </w:r>
            <w:r>
              <w:rPr>
                <w:color w:val="231F20"/>
                <w:spacing w:val="-1"/>
                <w:w w:val="105"/>
                <w:sz w:val="14"/>
                <w:lang w:eastAsia="ja-JP"/>
              </w:rPr>
              <w:t>年に人類学民族学研究所附属陳列室として設置されて以来、大学における人類学・考古学研究の成果を蓄積</w:t>
            </w:r>
            <w:r>
              <w:rPr>
                <w:color w:val="231F20"/>
                <w:w w:val="110"/>
                <w:sz w:val="14"/>
                <w:lang w:eastAsia="ja-JP"/>
              </w:rPr>
              <w:t>し、公開する場としての役割を果たして来ました。そういう意味では、人類学博物館の今日に至る歩みは、調査研究と資料蒐集の歴史であっ</w:t>
            </w:r>
            <w:r>
              <w:rPr>
                <w:color w:val="231F20"/>
                <w:w w:val="105"/>
                <w:sz w:val="14"/>
                <w:lang w:eastAsia="ja-JP"/>
              </w:rPr>
              <w:t>たと言えます。そして、そのように蓄積された資料に基づいて、学生に対する専門教育や博物館学芸員になるための教育（博物館学芸員養成</w:t>
            </w:r>
            <w:r>
              <w:rPr>
                <w:color w:val="231F20"/>
                <w:w w:val="110"/>
                <w:sz w:val="14"/>
                <w:lang w:eastAsia="ja-JP"/>
              </w:rPr>
              <w:t>課程）を担ってもきました。</w:t>
            </w:r>
          </w:p>
          <w:p w:rsidR="00A135D9" w:rsidRDefault="00B65F45">
            <w:pPr>
              <w:pStyle w:val="TableParagraph"/>
              <w:spacing w:before="0" w:line="321" w:lineRule="auto"/>
              <w:ind w:left="117" w:right="102" w:firstLine="142"/>
              <w:jc w:val="both"/>
              <w:rPr>
                <w:sz w:val="14"/>
                <w:lang w:eastAsia="ja-JP"/>
              </w:rPr>
            </w:pPr>
            <w:r>
              <w:rPr>
                <w:color w:val="231F20"/>
                <w:w w:val="110"/>
                <w:sz w:val="14"/>
                <w:lang w:eastAsia="ja-JP"/>
              </w:rPr>
              <w:t>今日、大学博物館の役割は、それらにとどまらず、非常に多岐に亙るものが求められています。例えば、これまでの大学博物館は、どちらかというと研究に重点をおいた活動が中心だったかと思いますが、それに加えて一般に開かれた、生涯学習機関としての機能も、もはや当然備えられるべきものと言えるでしょう。教育と研究。その二面性こそが大学博物館の特色であり、大きな魅力となるのです。</w:t>
            </w:r>
          </w:p>
          <w:p w:rsidR="00A135D9" w:rsidRDefault="00B65F45">
            <w:pPr>
              <w:pStyle w:val="TableParagraph"/>
              <w:spacing w:before="0" w:line="321" w:lineRule="auto"/>
              <w:ind w:left="117" w:right="102" w:firstLine="142"/>
              <w:jc w:val="both"/>
              <w:rPr>
                <w:sz w:val="14"/>
                <w:lang w:eastAsia="ja-JP"/>
              </w:rPr>
            </w:pPr>
            <w:r>
              <w:rPr>
                <w:color w:val="231F20"/>
                <w:w w:val="110"/>
                <w:sz w:val="14"/>
                <w:lang w:eastAsia="ja-JP"/>
              </w:rPr>
              <w:t>さらに、人類学博物館はもう一つの道も選択しました。それはユニバーサル・ミュージアムへの道です。この考え方は、これまで博物館を利用しにくかった人たち、特に視覚に障害のある人たち等にも博物館を利用してもらえることをコンセプトとして構想されたものです。人類学博物館では、この主旨に全面的に賛同すると同時に、その実現に向けて様々な工夫を凝らしてみました。しかし、これは人類学博物館が視覚障害者の方のための博物館であるということではありません。そうした人たちも含めて、すべての人が楽しめて、知的関心を高めていける</w:t>
            </w:r>
            <w:r>
              <w:rPr>
                <w:color w:val="231F20"/>
                <w:w w:val="115"/>
                <w:sz w:val="14"/>
                <w:lang w:eastAsia="ja-JP"/>
              </w:rPr>
              <w:t>ような空間でありたいと願っているからです。</w:t>
            </w:r>
          </w:p>
          <w:p w:rsidR="00A135D9" w:rsidRDefault="00B65F45">
            <w:pPr>
              <w:pStyle w:val="TableParagraph"/>
              <w:spacing w:before="0" w:line="178" w:lineRule="exact"/>
              <w:ind w:left="258"/>
              <w:jc w:val="both"/>
              <w:rPr>
                <w:sz w:val="14"/>
                <w:lang w:eastAsia="ja-JP"/>
              </w:rPr>
            </w:pPr>
            <w:r>
              <w:rPr>
                <w:color w:val="231F20"/>
                <w:w w:val="105"/>
                <w:sz w:val="14"/>
                <w:lang w:eastAsia="ja-JP"/>
              </w:rPr>
              <w:t>人類学博物館は</w:t>
            </w:r>
            <w:r>
              <w:rPr>
                <w:rFonts w:ascii="Book Antiqua" w:eastAsia="Book Antiqua" w:hAnsi="Book Antiqua"/>
                <w:color w:val="231F20"/>
                <w:w w:val="105"/>
                <w:position w:val="1"/>
                <w:sz w:val="14"/>
                <w:lang w:eastAsia="ja-JP"/>
              </w:rPr>
              <w:t>“</w:t>
            </w:r>
            <w:r>
              <w:rPr>
                <w:color w:val="231F20"/>
                <w:w w:val="105"/>
                <w:sz w:val="14"/>
                <w:lang w:eastAsia="ja-JP"/>
              </w:rPr>
              <w:t>全ての人の好奇心のための博物館―</w:t>
            </w:r>
            <w:r>
              <w:rPr>
                <w:rFonts w:ascii="Book Antiqua" w:eastAsia="Book Antiqua" w:hAnsi="Book Antiqua"/>
                <w:i/>
                <w:color w:val="231F20"/>
                <w:w w:val="105"/>
                <w:sz w:val="14"/>
                <w:lang w:eastAsia="ja-JP"/>
              </w:rPr>
              <w:t>UniversalMuseum</w:t>
            </w:r>
            <w:r>
              <w:rPr>
                <w:rFonts w:ascii="Book Antiqua" w:eastAsia="Book Antiqua" w:hAnsi="Book Antiqua"/>
                <w:i/>
                <w:color w:val="231F20"/>
                <w:w w:val="105"/>
                <w:sz w:val="14"/>
              </w:rPr>
              <w:t xml:space="preserve"> </w:t>
            </w:r>
            <w:r>
              <w:rPr>
                <w:rFonts w:ascii="Book Antiqua" w:eastAsia="Book Antiqua" w:hAnsi="Book Antiqua"/>
                <w:i/>
                <w:color w:val="231F20"/>
                <w:w w:val="105"/>
                <w:sz w:val="14"/>
                <w:lang w:eastAsia="ja-JP"/>
              </w:rPr>
              <w:t>for</w:t>
            </w:r>
            <w:r>
              <w:rPr>
                <w:rFonts w:ascii="Book Antiqua" w:eastAsia="Book Antiqua" w:hAnsi="Book Antiqua"/>
                <w:i/>
                <w:color w:val="231F20"/>
                <w:w w:val="105"/>
                <w:sz w:val="14"/>
              </w:rPr>
              <w:t xml:space="preserve"> </w:t>
            </w:r>
            <w:r>
              <w:rPr>
                <w:rFonts w:ascii="Book Antiqua" w:eastAsia="Book Antiqua" w:hAnsi="Book Antiqua"/>
                <w:i/>
                <w:color w:val="231F20"/>
                <w:w w:val="105"/>
                <w:sz w:val="14"/>
                <w:lang w:eastAsia="ja-JP"/>
              </w:rPr>
              <w:t>Curiosities</w:t>
            </w:r>
            <w:r>
              <w:rPr>
                <w:rFonts w:ascii="Book Antiqua" w:eastAsia="Book Antiqua" w:hAnsi="Book Antiqua"/>
                <w:color w:val="231F20"/>
                <w:w w:val="105"/>
                <w:position w:val="1"/>
                <w:sz w:val="14"/>
                <w:lang w:eastAsia="ja-JP"/>
              </w:rPr>
              <w:t>”</w:t>
            </w:r>
            <w:r>
              <w:rPr>
                <w:color w:val="231F20"/>
                <w:w w:val="105"/>
                <w:sz w:val="14"/>
                <w:lang w:eastAsia="ja-JP"/>
              </w:rPr>
              <w:t>であり続けたいと考えています。</w:t>
            </w:r>
          </w:p>
          <w:p w:rsidR="00A135D9" w:rsidRDefault="00A135D9">
            <w:pPr>
              <w:pStyle w:val="TableParagraph"/>
              <w:spacing w:before="5"/>
              <w:rPr>
                <w:rFonts w:ascii="BIZ UDP明朝 Medium"/>
                <w:lang w:eastAsia="ja-JP"/>
              </w:rPr>
            </w:pPr>
          </w:p>
          <w:p w:rsidR="00A135D9" w:rsidRDefault="00B65F45">
            <w:pPr>
              <w:pStyle w:val="TableParagraph"/>
              <w:spacing w:before="1"/>
              <w:ind w:right="103"/>
              <w:jc w:val="right"/>
              <w:rPr>
                <w:sz w:val="14"/>
                <w:lang w:eastAsia="ja-JP"/>
              </w:rPr>
            </w:pPr>
            <w:r>
              <w:rPr>
                <w:rFonts w:ascii="Century" w:eastAsia="Century"/>
                <w:color w:val="231F20"/>
                <w:sz w:val="14"/>
                <w:lang w:eastAsia="ja-JP"/>
              </w:rPr>
              <w:t>2013</w:t>
            </w:r>
            <w:r>
              <w:rPr>
                <w:rFonts w:ascii="Century" w:eastAsia="Century"/>
                <w:color w:val="231F20"/>
                <w:spacing w:val="-16"/>
                <w:sz w:val="14"/>
                <w:lang w:eastAsia="ja-JP"/>
              </w:rPr>
              <w:t xml:space="preserve"> </w:t>
            </w:r>
            <w:r>
              <w:rPr>
                <w:color w:val="231F20"/>
                <w:spacing w:val="-10"/>
                <w:sz w:val="14"/>
                <w:lang w:eastAsia="ja-JP"/>
              </w:rPr>
              <w:t>年</w:t>
            </w:r>
            <w:r>
              <w:rPr>
                <w:rFonts w:ascii="Century" w:eastAsia="Century"/>
                <w:color w:val="231F20"/>
                <w:sz w:val="14"/>
                <w:lang w:eastAsia="ja-JP"/>
              </w:rPr>
              <w:t>10</w:t>
            </w:r>
            <w:r>
              <w:rPr>
                <w:color w:val="231F20"/>
                <w:sz w:val="14"/>
                <w:lang w:eastAsia="ja-JP"/>
              </w:rPr>
              <w:t>月</w:t>
            </w:r>
          </w:p>
          <w:p w:rsidR="00A135D9" w:rsidRDefault="00B65F45">
            <w:pPr>
              <w:pStyle w:val="TableParagraph"/>
              <w:spacing w:before="60"/>
              <w:ind w:right="103"/>
              <w:jc w:val="right"/>
              <w:rPr>
                <w:sz w:val="14"/>
              </w:rPr>
            </w:pPr>
            <w:r>
              <w:rPr>
                <w:color w:val="231F20"/>
                <w:spacing w:val="-1"/>
                <w:sz w:val="14"/>
              </w:rPr>
              <w:t>南山大学人類学博物館</w:t>
            </w:r>
          </w:p>
        </w:tc>
      </w:tr>
    </w:tbl>
    <w:p w:rsidR="00A135D9" w:rsidRDefault="00B65F45" w:rsidP="006F688A">
      <w:pPr>
        <w:spacing w:before="107"/>
        <w:ind w:left="12" w:right="12"/>
        <w:jc w:val="center"/>
        <w:rPr>
          <w:rFonts w:ascii="BIZ UDP明朝 Medium"/>
          <w:sz w:val="26"/>
          <w:lang w:eastAsia="ja-JP"/>
        </w:rPr>
      </w:pPr>
      <w:r>
        <w:rPr>
          <w:rFonts w:ascii="BIZ UDP明朝 Medium" w:eastAsia="BIZ UDP明朝 Medium" w:hint="eastAsia"/>
          <w:color w:val="231F20"/>
          <w:w w:val="110"/>
          <w:sz w:val="18"/>
          <w:lang w:eastAsia="ja-JP"/>
        </w:rPr>
        <w:t>資料</w:t>
      </w:r>
      <w:r>
        <w:rPr>
          <w:rFonts w:ascii="Cambria" w:eastAsia="Cambria"/>
          <w:b/>
          <w:color w:val="231F20"/>
          <w:w w:val="110"/>
          <w:sz w:val="18"/>
          <w:lang w:eastAsia="ja-JP"/>
        </w:rPr>
        <w:t xml:space="preserve">1  </w:t>
      </w:r>
      <w:r>
        <w:rPr>
          <w:rFonts w:ascii="BIZ UDP明朝 Medium" w:eastAsia="BIZ UDP明朝 Medium" w:hint="eastAsia"/>
          <w:color w:val="231F20"/>
          <w:w w:val="110"/>
          <w:sz w:val="18"/>
          <w:lang w:eastAsia="ja-JP"/>
        </w:rPr>
        <w:t>人類学博物館の「理念」？</w:t>
      </w:r>
    </w:p>
    <w:p w:rsidR="00A135D9" w:rsidRDefault="00A135D9">
      <w:pPr>
        <w:pStyle w:val="a3"/>
        <w:spacing w:before="4"/>
        <w:rPr>
          <w:rFonts w:ascii="BIZ UDP明朝 Medium"/>
          <w:sz w:val="25"/>
          <w:lang w:eastAsia="ja-JP"/>
        </w:rPr>
      </w:pPr>
    </w:p>
    <w:p w:rsidR="00A135D9" w:rsidRDefault="00B65F45" w:rsidP="006F688A">
      <w:pPr>
        <w:pStyle w:val="6"/>
        <w:spacing w:before="54"/>
        <w:ind w:left="158"/>
        <w:rPr>
          <w:rFonts w:ascii="游ゴシック Medium" w:eastAsia="游ゴシック Medium"/>
          <w:color w:val="231F20"/>
        </w:rPr>
      </w:pPr>
      <w:r>
        <w:br w:type="column"/>
      </w:r>
      <w:r>
        <w:rPr>
          <w:rFonts w:ascii="游ゴシック Medium" w:eastAsia="游ゴシック Medium" w:hint="eastAsia"/>
          <w:color w:val="231F20"/>
        </w:rPr>
        <w:lastRenderedPageBreak/>
        <w:t>博物館評価委員会議事録</w:t>
      </w:r>
    </w:p>
    <w:p w:rsidR="006F688A" w:rsidRDefault="006F688A" w:rsidP="006F688A">
      <w:pPr>
        <w:pStyle w:val="a3"/>
        <w:spacing w:line="316" w:lineRule="auto"/>
        <w:ind w:left="286" w:right="312"/>
        <w:rPr>
          <w:rFonts w:ascii="Century" w:eastAsia="Century"/>
        </w:rPr>
      </w:pPr>
      <w:r>
        <w:rPr>
          <w:color w:val="231F20"/>
          <w:spacing w:val="37"/>
          <w:w w:val="102"/>
        </w:rPr>
        <w:t>開</w:t>
      </w:r>
      <w:r>
        <w:rPr>
          <w:color w:val="231F20"/>
          <w:w w:val="102"/>
        </w:rPr>
        <w:t>催日</w:t>
      </w:r>
      <w:r>
        <w:rPr>
          <w:color w:val="231F20"/>
          <w:w w:val="204"/>
        </w:rPr>
        <w:t>：</w:t>
      </w:r>
      <w:r>
        <w:rPr>
          <w:rFonts w:ascii="Century" w:eastAsia="Century"/>
          <w:color w:val="231F20"/>
          <w:w w:val="92"/>
        </w:rPr>
        <w:t>2019</w:t>
      </w:r>
      <w:r>
        <w:rPr>
          <w:color w:val="231F20"/>
          <w:w w:val="102"/>
        </w:rPr>
        <w:t>年</w:t>
      </w:r>
      <w:r>
        <w:rPr>
          <w:rFonts w:ascii="Century" w:eastAsia="Century"/>
          <w:color w:val="231F20"/>
          <w:w w:val="92"/>
        </w:rPr>
        <w:t>12</w:t>
      </w:r>
      <w:r>
        <w:rPr>
          <w:color w:val="231F20"/>
          <w:w w:val="102"/>
        </w:rPr>
        <w:t>月</w:t>
      </w:r>
      <w:r>
        <w:rPr>
          <w:rFonts w:ascii="Century" w:eastAsia="Century"/>
          <w:color w:val="231F20"/>
          <w:w w:val="92"/>
        </w:rPr>
        <w:t>23</w:t>
      </w:r>
      <w:r>
        <w:rPr>
          <w:color w:val="231F20"/>
          <w:w w:val="136"/>
        </w:rPr>
        <w:t>日（月</w:t>
      </w:r>
      <w:r>
        <w:rPr>
          <w:color w:val="231F20"/>
          <w:spacing w:val="-15"/>
          <w:w w:val="136"/>
        </w:rPr>
        <w:t>）</w:t>
      </w:r>
      <w:r>
        <w:rPr>
          <w:color w:val="231F20"/>
          <w:w w:val="113"/>
        </w:rPr>
        <w:t>開催時間：</w:t>
      </w:r>
      <w:r>
        <w:rPr>
          <w:rFonts w:ascii="Century" w:eastAsia="Century"/>
          <w:color w:val="231F20"/>
          <w:w w:val="92"/>
        </w:rPr>
        <w:t>1</w:t>
      </w:r>
      <w:r>
        <w:rPr>
          <w:rFonts w:ascii="Century" w:eastAsia="Century"/>
          <w:color w:val="231F20"/>
          <w:spacing w:val="-1"/>
          <w:w w:val="92"/>
        </w:rPr>
        <w:t>3</w:t>
      </w:r>
      <w:r>
        <w:rPr>
          <w:color w:val="231F20"/>
          <w:w w:val="204"/>
        </w:rPr>
        <w:t>：</w:t>
      </w:r>
      <w:r>
        <w:rPr>
          <w:rFonts w:ascii="Century" w:eastAsia="Century"/>
          <w:color w:val="231F20"/>
          <w:w w:val="92"/>
        </w:rPr>
        <w:t>30</w:t>
      </w:r>
      <w:r>
        <w:rPr>
          <w:color w:val="231F20"/>
          <w:w w:val="102"/>
        </w:rPr>
        <w:t>～</w:t>
      </w:r>
      <w:r>
        <w:rPr>
          <w:rFonts w:ascii="Century" w:eastAsia="Century"/>
          <w:color w:val="231F20"/>
          <w:w w:val="92"/>
        </w:rPr>
        <w:t>1</w:t>
      </w:r>
      <w:r>
        <w:rPr>
          <w:rFonts w:ascii="Century" w:eastAsia="Century"/>
          <w:color w:val="231F20"/>
          <w:spacing w:val="-1"/>
          <w:w w:val="92"/>
        </w:rPr>
        <w:t>8</w:t>
      </w:r>
      <w:r>
        <w:rPr>
          <w:color w:val="231F20"/>
          <w:w w:val="204"/>
        </w:rPr>
        <w:t>：</w:t>
      </w:r>
      <w:r>
        <w:rPr>
          <w:rFonts w:ascii="Century" w:eastAsia="Century"/>
          <w:color w:val="231F20"/>
          <w:w w:val="92"/>
        </w:rPr>
        <w:t>20</w:t>
      </w:r>
    </w:p>
    <w:p w:rsidR="006F688A" w:rsidRDefault="006F688A" w:rsidP="006F688A">
      <w:pPr>
        <w:pStyle w:val="a3"/>
        <w:ind w:left="286"/>
      </w:pPr>
      <w:r>
        <w:rPr>
          <w:color w:val="231F20"/>
          <w:w w:val="105"/>
        </w:rPr>
        <w:t>開催場所：南山大学人類学博物館実習室</w:t>
      </w:r>
    </w:p>
    <w:p w:rsidR="00A135D9" w:rsidRDefault="00B65F45">
      <w:pPr>
        <w:pStyle w:val="a3"/>
        <w:spacing w:before="34" w:line="316" w:lineRule="auto"/>
        <w:ind w:left="1207" w:right="458" w:hanging="922"/>
      </w:pPr>
      <w:r>
        <w:rPr>
          <w:color w:val="231F20"/>
          <w:w w:val="110"/>
        </w:rPr>
        <w:t>出席者：井口智子（名古屋市美術館学芸課長） 大野照文（三重県総合博物館館長）</w:t>
      </w:r>
    </w:p>
    <w:p w:rsidR="00A135D9" w:rsidRDefault="00B65F45">
      <w:pPr>
        <w:pStyle w:val="a3"/>
        <w:spacing w:line="316" w:lineRule="auto"/>
        <w:ind w:left="1207" w:right="49"/>
      </w:pPr>
      <w:r>
        <w:rPr>
          <w:color w:val="231F20"/>
          <w:w w:val="110"/>
        </w:rPr>
        <w:t>可児光生</w:t>
      </w:r>
      <w:r>
        <w:rPr>
          <w:color w:val="231F20"/>
          <w:spacing w:val="-3"/>
          <w:w w:val="110"/>
        </w:rPr>
        <w:t>（</w:t>
      </w:r>
      <w:r>
        <w:rPr>
          <w:color w:val="231F20"/>
          <w:spacing w:val="-14"/>
          <w:w w:val="110"/>
        </w:rPr>
        <w:t>美濃加茂市民ミュージアム館長</w:t>
      </w:r>
      <w:r>
        <w:rPr>
          <w:color w:val="231F20"/>
          <w:w w:val="110"/>
        </w:rPr>
        <w:t xml:space="preserve">） </w:t>
      </w:r>
      <w:r>
        <w:rPr>
          <w:color w:val="231F20"/>
          <w:w w:val="95"/>
        </w:rPr>
        <w:t>黒岩啓子（</w:t>
      </w:r>
      <w:r>
        <w:rPr>
          <w:rFonts w:ascii="Century" w:eastAsia="Century"/>
          <w:color w:val="231F20"/>
          <w:w w:val="95"/>
        </w:rPr>
        <w:t>Learning</w:t>
      </w:r>
      <w:r>
        <w:rPr>
          <w:rFonts w:ascii="Century" w:eastAsia="Century"/>
          <w:color w:val="231F20"/>
          <w:spacing w:val="-19"/>
          <w:w w:val="95"/>
        </w:rPr>
        <w:t xml:space="preserve"> </w:t>
      </w:r>
      <w:r>
        <w:rPr>
          <w:rFonts w:ascii="Century" w:eastAsia="Century"/>
          <w:color w:val="231F20"/>
          <w:spacing w:val="-3"/>
          <w:w w:val="95"/>
        </w:rPr>
        <w:t>Innovation</w:t>
      </w:r>
      <w:r>
        <w:rPr>
          <w:rFonts w:ascii="Century" w:eastAsia="Century"/>
          <w:color w:val="231F20"/>
          <w:spacing w:val="-18"/>
          <w:w w:val="95"/>
        </w:rPr>
        <w:t xml:space="preserve"> </w:t>
      </w:r>
      <w:r>
        <w:rPr>
          <w:rFonts w:ascii="Century" w:eastAsia="Century"/>
          <w:color w:val="231F20"/>
          <w:w w:val="95"/>
        </w:rPr>
        <w:t>Network</w:t>
      </w:r>
      <w:r>
        <w:rPr>
          <w:rFonts w:ascii="Century" w:eastAsia="Century"/>
          <w:color w:val="231F20"/>
          <w:spacing w:val="-15"/>
          <w:w w:val="95"/>
        </w:rPr>
        <w:t xml:space="preserve"> </w:t>
      </w:r>
      <w:r>
        <w:rPr>
          <w:color w:val="231F20"/>
          <w:w w:val="95"/>
        </w:rPr>
        <w:t xml:space="preserve">代表） </w:t>
      </w:r>
      <w:r>
        <w:rPr>
          <w:color w:val="231F20"/>
          <w:w w:val="110"/>
        </w:rPr>
        <w:t xml:space="preserve">広瀬浩二郎（国立民族学博物館准教授） </w:t>
      </w:r>
      <w:r>
        <w:rPr>
          <w:color w:val="231F20"/>
          <w:w w:val="115"/>
        </w:rPr>
        <w:t>矢島國雄（明治大学名誉教授）</w:t>
      </w:r>
    </w:p>
    <w:p w:rsidR="00A135D9" w:rsidRDefault="00B65F45">
      <w:pPr>
        <w:pStyle w:val="a3"/>
        <w:spacing w:before="2" w:line="316" w:lineRule="auto"/>
        <w:ind w:left="1207" w:right="90"/>
        <w:rPr>
          <w:lang w:eastAsia="ja-JP"/>
        </w:rPr>
      </w:pPr>
      <w:r>
        <w:rPr>
          <w:color w:val="231F20"/>
          <w:w w:val="105"/>
          <w:lang w:eastAsia="ja-JP"/>
        </w:rPr>
        <w:t xml:space="preserve">黒澤浩（人類学博物館運営委員会委員長） </w:t>
      </w:r>
      <w:r>
        <w:rPr>
          <w:color w:val="231F20"/>
          <w:w w:val="110"/>
          <w:lang w:eastAsia="ja-JP"/>
        </w:rPr>
        <w:t>大橋史貴（教育・研究支援事務室）</w:t>
      </w:r>
    </w:p>
    <w:p w:rsidR="00A135D9" w:rsidRDefault="00B65F45">
      <w:pPr>
        <w:pStyle w:val="a3"/>
        <w:spacing w:line="316" w:lineRule="auto"/>
        <w:ind w:left="1207" w:right="4" w:hanging="1"/>
        <w:rPr>
          <w:lang w:eastAsia="ja-JP"/>
        </w:rPr>
      </w:pPr>
      <w:r>
        <w:rPr>
          <w:color w:val="231F20"/>
          <w:spacing w:val="-3"/>
          <w:w w:val="105"/>
          <w:lang w:eastAsia="ja-JP"/>
        </w:rPr>
        <w:t>秦優莉香</w:t>
      </w:r>
      <w:r>
        <w:rPr>
          <w:color w:val="231F20"/>
          <w:spacing w:val="-6"/>
          <w:w w:val="175"/>
          <w:lang w:eastAsia="ja-JP"/>
        </w:rPr>
        <w:t>（</w:t>
      </w:r>
      <w:r>
        <w:rPr>
          <w:color w:val="231F20"/>
          <w:spacing w:val="-9"/>
          <w:w w:val="105"/>
          <w:lang w:eastAsia="ja-JP"/>
        </w:rPr>
        <w:t>事務局</w:t>
      </w:r>
      <w:r>
        <w:rPr>
          <w:color w:val="231F20"/>
          <w:spacing w:val="-14"/>
          <w:w w:val="175"/>
          <w:lang w:eastAsia="ja-JP"/>
        </w:rPr>
        <w:t>・</w:t>
      </w:r>
      <w:r>
        <w:rPr>
          <w:color w:val="231F20"/>
          <w:spacing w:val="-7"/>
          <w:w w:val="105"/>
          <w:lang w:eastAsia="ja-JP"/>
        </w:rPr>
        <w:t>人類学博物館特別嘱託</w:t>
      </w:r>
      <w:r>
        <w:rPr>
          <w:color w:val="231F20"/>
          <w:w w:val="175"/>
          <w:lang w:eastAsia="ja-JP"/>
        </w:rPr>
        <w:t xml:space="preserve">） </w:t>
      </w:r>
      <w:r>
        <w:rPr>
          <w:color w:val="231F20"/>
          <w:lang w:eastAsia="ja-JP"/>
        </w:rPr>
        <w:t>中村奈々恵（</w:t>
      </w:r>
      <w:r>
        <w:rPr>
          <w:color w:val="231F20"/>
          <w:spacing w:val="-9"/>
          <w:lang w:eastAsia="ja-JP"/>
        </w:rPr>
        <w:t>事務局・人類学博物館専任嘱託</w:t>
      </w:r>
      <w:r>
        <w:rPr>
          <w:color w:val="231F20"/>
          <w:lang w:eastAsia="ja-JP"/>
        </w:rPr>
        <w:t>）</w:t>
      </w:r>
    </w:p>
    <w:p w:rsidR="00A135D9" w:rsidRDefault="00A135D9">
      <w:pPr>
        <w:pStyle w:val="a3"/>
        <w:spacing w:before="3"/>
        <w:rPr>
          <w:sz w:val="34"/>
          <w:lang w:eastAsia="ja-JP"/>
        </w:rPr>
      </w:pPr>
    </w:p>
    <w:p w:rsidR="00A135D9" w:rsidRDefault="00B65F45">
      <w:pPr>
        <w:pStyle w:val="5"/>
        <w:ind w:left="286"/>
        <w:rPr>
          <w:rFonts w:ascii="BIZ UDP明朝 Medium" w:eastAsia="BIZ UDP明朝 Medium"/>
        </w:rPr>
      </w:pPr>
      <w:r>
        <w:rPr>
          <w:rFonts w:ascii="BIZ UDP明朝 Medium" w:eastAsia="BIZ UDP明朝 Medium" w:hint="eastAsia"/>
          <w:color w:val="231F20"/>
        </w:rPr>
        <w:t>目次</w:t>
      </w:r>
    </w:p>
    <w:p w:rsidR="00A135D9" w:rsidRDefault="00B65F45">
      <w:pPr>
        <w:pStyle w:val="a3"/>
        <w:spacing w:before="216"/>
        <w:ind w:left="332"/>
        <w:rPr>
          <w:rFonts w:ascii="Century" w:eastAsia="Century" w:hAnsi="Century"/>
        </w:rPr>
      </w:pPr>
      <w:r>
        <w:rPr>
          <w:rFonts w:ascii="Century" w:eastAsia="Century" w:hAnsi="Century"/>
          <w:color w:val="231F20"/>
          <w:w w:val="105"/>
        </w:rPr>
        <w:t>1</w:t>
      </w:r>
      <w:r>
        <w:rPr>
          <w:color w:val="231F20"/>
          <w:w w:val="105"/>
        </w:rPr>
        <w:t>．挨拶……</w:t>
      </w:r>
      <w:r>
        <w:rPr>
          <w:rFonts w:ascii="Century" w:eastAsia="Century" w:hAnsi="Century"/>
          <w:color w:val="231F20"/>
          <w:w w:val="105"/>
        </w:rPr>
        <w:t>5</w:t>
      </w:r>
    </w:p>
    <w:p w:rsidR="00A135D9" w:rsidRDefault="00B65F45">
      <w:pPr>
        <w:pStyle w:val="a5"/>
        <w:numPr>
          <w:ilvl w:val="0"/>
          <w:numId w:val="13"/>
        </w:numPr>
        <w:tabs>
          <w:tab w:val="left" w:pos="472"/>
        </w:tabs>
        <w:rPr>
          <w:rFonts w:ascii="Century" w:eastAsia="Century" w:hAnsi="Century"/>
          <w:sz w:val="18"/>
        </w:rPr>
      </w:pPr>
      <w:r>
        <w:rPr>
          <w:color w:val="231F20"/>
          <w:w w:val="105"/>
          <w:sz w:val="18"/>
        </w:rPr>
        <w:t>．趣旨説明……</w:t>
      </w:r>
      <w:r>
        <w:rPr>
          <w:rFonts w:ascii="Century" w:eastAsia="Century" w:hAnsi="Century"/>
          <w:color w:val="231F20"/>
          <w:w w:val="105"/>
          <w:sz w:val="18"/>
        </w:rPr>
        <w:t>5</w:t>
      </w:r>
    </w:p>
    <w:p w:rsidR="00A135D9" w:rsidRDefault="00B65F45">
      <w:pPr>
        <w:pStyle w:val="a5"/>
        <w:numPr>
          <w:ilvl w:val="0"/>
          <w:numId w:val="13"/>
        </w:numPr>
        <w:tabs>
          <w:tab w:val="left" w:pos="472"/>
        </w:tabs>
        <w:spacing w:line="316" w:lineRule="auto"/>
        <w:ind w:left="655" w:right="87" w:hanging="324"/>
        <w:rPr>
          <w:rFonts w:ascii="Century" w:eastAsia="Century" w:hAnsi="Century"/>
          <w:sz w:val="18"/>
          <w:lang w:eastAsia="ja-JP"/>
        </w:rPr>
      </w:pPr>
      <w:r>
        <w:rPr>
          <w:color w:val="231F20"/>
          <w:w w:val="125"/>
          <w:sz w:val="18"/>
          <w:lang w:eastAsia="ja-JP"/>
        </w:rPr>
        <w:t>．</w:t>
      </w:r>
      <w:r>
        <w:rPr>
          <w:color w:val="231F20"/>
          <w:spacing w:val="3"/>
          <w:w w:val="110"/>
          <w:sz w:val="18"/>
          <w:lang w:eastAsia="ja-JP"/>
        </w:rPr>
        <w:t xml:space="preserve">大学博物館の役割 </w:t>
      </w:r>
      <w:r>
        <w:rPr>
          <w:rFonts w:ascii="Century" w:eastAsia="Century" w:hAnsi="Century"/>
          <w:color w:val="231F20"/>
          <w:w w:val="110"/>
          <w:sz w:val="18"/>
          <w:lang w:eastAsia="ja-JP"/>
        </w:rPr>
        <w:t>/</w:t>
      </w:r>
      <w:r>
        <w:rPr>
          <w:rFonts w:ascii="Century" w:eastAsia="Century" w:hAnsi="Century"/>
          <w:color w:val="231F20"/>
          <w:spacing w:val="41"/>
          <w:w w:val="110"/>
          <w:sz w:val="18"/>
          <w:lang w:eastAsia="ja-JP"/>
        </w:rPr>
        <w:t xml:space="preserve"> </w:t>
      </w:r>
      <w:r>
        <w:rPr>
          <w:color w:val="231F20"/>
          <w:spacing w:val="-1"/>
          <w:w w:val="110"/>
          <w:sz w:val="18"/>
          <w:lang w:eastAsia="ja-JP"/>
        </w:rPr>
        <w:t>ユニバーサル・ミュージアム</w:t>
      </w:r>
      <w:r>
        <w:rPr>
          <w:color w:val="231F20"/>
          <w:w w:val="110"/>
          <w:sz w:val="18"/>
          <w:lang w:eastAsia="ja-JP"/>
        </w:rPr>
        <w:t>について……</w:t>
      </w:r>
      <w:r>
        <w:rPr>
          <w:rFonts w:ascii="Century" w:eastAsia="Century" w:hAnsi="Century"/>
          <w:color w:val="231F20"/>
          <w:w w:val="110"/>
          <w:sz w:val="18"/>
          <w:lang w:eastAsia="ja-JP"/>
        </w:rPr>
        <w:t>6</w:t>
      </w:r>
    </w:p>
    <w:p w:rsidR="00A135D9" w:rsidRDefault="00B65F45">
      <w:pPr>
        <w:pStyle w:val="a5"/>
        <w:numPr>
          <w:ilvl w:val="0"/>
          <w:numId w:val="13"/>
        </w:numPr>
        <w:tabs>
          <w:tab w:val="left" w:pos="472"/>
        </w:tabs>
        <w:spacing w:before="1"/>
        <w:rPr>
          <w:rFonts w:ascii="Century" w:eastAsia="Century" w:hAnsi="Century"/>
          <w:sz w:val="18"/>
        </w:rPr>
      </w:pPr>
      <w:r>
        <w:rPr>
          <w:color w:val="231F20"/>
          <w:w w:val="105"/>
          <w:sz w:val="18"/>
        </w:rPr>
        <w:t>．活動報告……</w:t>
      </w:r>
      <w:r>
        <w:rPr>
          <w:rFonts w:ascii="Century" w:eastAsia="Century" w:hAnsi="Century"/>
          <w:color w:val="231F20"/>
          <w:w w:val="105"/>
          <w:sz w:val="18"/>
        </w:rPr>
        <w:t>6</w:t>
      </w:r>
    </w:p>
    <w:p w:rsidR="00A135D9" w:rsidRDefault="00B65F45">
      <w:pPr>
        <w:pStyle w:val="a5"/>
        <w:numPr>
          <w:ilvl w:val="0"/>
          <w:numId w:val="13"/>
        </w:numPr>
        <w:tabs>
          <w:tab w:val="left" w:pos="472"/>
        </w:tabs>
        <w:rPr>
          <w:rFonts w:ascii="Century" w:eastAsia="Century" w:hAnsi="Century"/>
          <w:sz w:val="18"/>
          <w:lang w:eastAsia="ja-JP"/>
        </w:rPr>
      </w:pPr>
      <w:r>
        <w:rPr>
          <w:color w:val="231F20"/>
          <w:w w:val="110"/>
          <w:sz w:val="18"/>
          <w:lang w:eastAsia="ja-JP"/>
        </w:rPr>
        <w:t>．自己点検・自己評価……</w:t>
      </w:r>
      <w:r>
        <w:rPr>
          <w:rFonts w:ascii="Century" w:eastAsia="Century" w:hAnsi="Century"/>
          <w:color w:val="231F20"/>
          <w:w w:val="110"/>
          <w:sz w:val="18"/>
          <w:lang w:eastAsia="ja-JP"/>
        </w:rPr>
        <w:t>7</w:t>
      </w:r>
    </w:p>
    <w:p w:rsidR="00A135D9" w:rsidRDefault="00B65F45">
      <w:pPr>
        <w:pStyle w:val="a5"/>
        <w:numPr>
          <w:ilvl w:val="0"/>
          <w:numId w:val="13"/>
        </w:numPr>
        <w:tabs>
          <w:tab w:val="left" w:pos="472"/>
        </w:tabs>
        <w:rPr>
          <w:rFonts w:ascii="Century" w:eastAsia="Century" w:hAnsi="Century"/>
          <w:sz w:val="18"/>
          <w:lang w:eastAsia="ja-JP"/>
        </w:rPr>
      </w:pPr>
      <w:r>
        <w:rPr>
          <w:color w:val="231F20"/>
          <w:spacing w:val="-12"/>
          <w:w w:val="120"/>
          <w:sz w:val="18"/>
          <w:lang w:eastAsia="ja-JP"/>
        </w:rPr>
        <w:t>．「さわる展示」……</w:t>
      </w:r>
      <w:r>
        <w:rPr>
          <w:rFonts w:ascii="Century" w:eastAsia="Century" w:hAnsi="Century"/>
          <w:color w:val="231F20"/>
          <w:w w:val="120"/>
          <w:sz w:val="18"/>
          <w:lang w:eastAsia="ja-JP"/>
        </w:rPr>
        <w:t>9</w:t>
      </w:r>
    </w:p>
    <w:p w:rsidR="00A135D9" w:rsidRDefault="00B65F45">
      <w:pPr>
        <w:pStyle w:val="a5"/>
        <w:numPr>
          <w:ilvl w:val="0"/>
          <w:numId w:val="13"/>
        </w:numPr>
        <w:tabs>
          <w:tab w:val="left" w:pos="472"/>
        </w:tabs>
        <w:rPr>
          <w:rFonts w:ascii="Century" w:eastAsia="Century" w:hAnsi="Century"/>
          <w:sz w:val="18"/>
        </w:rPr>
      </w:pPr>
      <w:r>
        <w:rPr>
          <w:color w:val="231F20"/>
          <w:w w:val="105"/>
          <w:sz w:val="18"/>
        </w:rPr>
        <w:t>．学校との連携……</w:t>
      </w:r>
      <w:r>
        <w:rPr>
          <w:rFonts w:ascii="Century" w:eastAsia="Century" w:hAnsi="Century"/>
          <w:color w:val="231F20"/>
          <w:w w:val="105"/>
          <w:sz w:val="18"/>
        </w:rPr>
        <w:t>11</w:t>
      </w:r>
    </w:p>
    <w:p w:rsidR="00A135D9" w:rsidRDefault="00B65F45">
      <w:pPr>
        <w:pStyle w:val="a5"/>
        <w:numPr>
          <w:ilvl w:val="0"/>
          <w:numId w:val="13"/>
        </w:numPr>
        <w:tabs>
          <w:tab w:val="left" w:pos="472"/>
        </w:tabs>
        <w:rPr>
          <w:rFonts w:ascii="Century" w:eastAsia="Century" w:hAnsi="Century"/>
          <w:sz w:val="18"/>
          <w:lang w:eastAsia="ja-JP"/>
        </w:rPr>
      </w:pPr>
      <w:r>
        <w:rPr>
          <w:color w:val="231F20"/>
          <w:w w:val="115"/>
          <w:sz w:val="18"/>
          <w:lang w:eastAsia="ja-JP"/>
        </w:rPr>
        <w:t>．博物館スタッフによる自己点検……</w:t>
      </w:r>
      <w:r>
        <w:rPr>
          <w:rFonts w:ascii="Century" w:eastAsia="Century" w:hAnsi="Century"/>
          <w:color w:val="231F20"/>
          <w:w w:val="115"/>
          <w:sz w:val="18"/>
          <w:lang w:eastAsia="ja-JP"/>
        </w:rPr>
        <w:t>14</w:t>
      </w:r>
    </w:p>
    <w:p w:rsidR="00A135D9" w:rsidRDefault="00B65F45">
      <w:pPr>
        <w:pStyle w:val="a5"/>
        <w:numPr>
          <w:ilvl w:val="0"/>
          <w:numId w:val="13"/>
        </w:numPr>
        <w:tabs>
          <w:tab w:val="left" w:pos="472"/>
        </w:tabs>
        <w:rPr>
          <w:rFonts w:ascii="Century" w:eastAsia="Century" w:hAnsi="Century"/>
          <w:sz w:val="18"/>
          <w:lang w:eastAsia="ja-JP"/>
        </w:rPr>
      </w:pPr>
      <w:r>
        <w:rPr>
          <w:color w:val="231F20"/>
          <w:w w:val="105"/>
          <w:sz w:val="18"/>
          <w:lang w:eastAsia="ja-JP"/>
        </w:rPr>
        <w:t>．組織と運営の問題点……</w:t>
      </w:r>
      <w:r>
        <w:rPr>
          <w:rFonts w:ascii="Century" w:eastAsia="Century" w:hAnsi="Century"/>
          <w:color w:val="231F20"/>
          <w:w w:val="105"/>
          <w:sz w:val="18"/>
          <w:lang w:eastAsia="ja-JP"/>
        </w:rPr>
        <w:t>16</w:t>
      </w:r>
    </w:p>
    <w:p w:rsidR="00A135D9" w:rsidRDefault="00B65F45">
      <w:pPr>
        <w:pStyle w:val="a3"/>
        <w:spacing w:before="74"/>
        <w:ind w:left="286"/>
        <w:rPr>
          <w:rFonts w:ascii="Century" w:eastAsia="Century" w:hAnsi="Century"/>
          <w:lang w:eastAsia="ja-JP"/>
        </w:rPr>
      </w:pPr>
      <w:r>
        <w:rPr>
          <w:rFonts w:ascii="Century" w:eastAsia="Century" w:hAnsi="Century"/>
          <w:color w:val="231F20"/>
          <w:w w:val="105"/>
          <w:lang w:eastAsia="ja-JP"/>
        </w:rPr>
        <w:t>10</w:t>
      </w:r>
      <w:r>
        <w:rPr>
          <w:color w:val="231F20"/>
          <w:w w:val="105"/>
          <w:lang w:eastAsia="ja-JP"/>
        </w:rPr>
        <w:t>．学生たちによる評価……</w:t>
      </w:r>
      <w:r>
        <w:rPr>
          <w:rFonts w:ascii="Century" w:eastAsia="Century" w:hAnsi="Century"/>
          <w:color w:val="231F20"/>
          <w:w w:val="105"/>
          <w:lang w:eastAsia="ja-JP"/>
        </w:rPr>
        <w:t>20</w:t>
      </w:r>
    </w:p>
    <w:p w:rsidR="00A135D9" w:rsidRDefault="00A135D9">
      <w:pPr>
        <w:pStyle w:val="a3"/>
        <w:rPr>
          <w:rFonts w:ascii="Century"/>
          <w:sz w:val="26"/>
          <w:lang w:eastAsia="ja-JP"/>
        </w:rPr>
      </w:pPr>
    </w:p>
    <w:p w:rsidR="00A135D9" w:rsidRDefault="00B65F45">
      <w:pPr>
        <w:spacing w:before="200"/>
        <w:ind w:left="286"/>
        <w:rPr>
          <w:rFonts w:ascii="BIZ UDP明朝 Medium" w:eastAsia="BIZ UDP明朝 Medium"/>
          <w:sz w:val="21"/>
          <w:lang w:eastAsia="ja-JP"/>
        </w:rPr>
      </w:pPr>
      <w:r>
        <w:rPr>
          <w:rFonts w:ascii="Cambria" w:eastAsia="Cambria"/>
          <w:b/>
          <w:color w:val="231F20"/>
          <w:w w:val="120"/>
          <w:sz w:val="21"/>
          <w:lang w:eastAsia="ja-JP"/>
        </w:rPr>
        <w:t>1</w:t>
      </w:r>
      <w:r>
        <w:rPr>
          <w:rFonts w:ascii="BIZ UDP明朝 Medium" w:eastAsia="BIZ UDP明朝 Medium" w:hint="eastAsia"/>
          <w:color w:val="231F20"/>
          <w:w w:val="120"/>
          <w:sz w:val="21"/>
          <w:lang w:eastAsia="ja-JP"/>
        </w:rPr>
        <w:t>．</w:t>
      </w:r>
      <w:r>
        <w:rPr>
          <w:rFonts w:ascii="BIZ UDP明朝 Medium" w:eastAsia="BIZ UDP明朝 Medium" w:hint="eastAsia"/>
          <w:color w:val="231F20"/>
          <w:w w:val="115"/>
          <w:sz w:val="21"/>
          <w:lang w:eastAsia="ja-JP"/>
        </w:rPr>
        <w:t>挨拶</w:t>
      </w:r>
    </w:p>
    <w:p w:rsidR="00A135D9" w:rsidRDefault="00B65F45">
      <w:pPr>
        <w:pStyle w:val="a3"/>
        <w:spacing w:before="152" w:line="304" w:lineRule="exact"/>
        <w:ind w:left="286"/>
        <w:rPr>
          <w:color w:val="231F20"/>
          <w:w w:val="120"/>
          <w:lang w:eastAsia="ja-JP"/>
        </w:rPr>
      </w:pPr>
      <w:r>
        <w:rPr>
          <w:rFonts w:ascii="游ゴシック Medium" w:eastAsia="游ゴシック Medium" w:hint="eastAsia"/>
          <w:color w:val="231F20"/>
          <w:spacing w:val="4"/>
          <w:w w:val="105"/>
          <w:lang w:eastAsia="ja-JP"/>
        </w:rPr>
        <w:t>【黒澤】</w:t>
      </w:r>
      <w:r>
        <w:rPr>
          <w:color w:val="231F20"/>
          <w:spacing w:val="1"/>
          <w:w w:val="105"/>
          <w:lang w:eastAsia="ja-JP"/>
        </w:rPr>
        <w:t>では、始めさせていただきたいと思います</w:t>
      </w:r>
      <w:r>
        <w:rPr>
          <w:color w:val="231F20"/>
          <w:spacing w:val="-11"/>
          <w:w w:val="135"/>
          <w:lang w:eastAsia="ja-JP"/>
        </w:rPr>
        <w:t>。</w:t>
      </w:r>
      <w:r>
        <w:rPr>
          <w:color w:val="231F20"/>
          <w:w w:val="105"/>
          <w:lang w:eastAsia="ja-JP"/>
        </w:rPr>
        <w:t>最初に私の方でこの評価委員会の趣旨説明をさせて頂きます。その後、展示はすでにご覧になっているかと</w:t>
      </w:r>
      <w:r>
        <w:rPr>
          <w:color w:val="231F20"/>
          <w:spacing w:val="6"/>
          <w:w w:val="105"/>
          <w:lang w:eastAsia="ja-JP"/>
        </w:rPr>
        <w:t>思いますので、バックヤードの方をご案内いたしま</w:t>
      </w:r>
      <w:r>
        <w:rPr>
          <w:color w:val="231F20"/>
          <w:spacing w:val="5"/>
          <w:w w:val="105"/>
          <w:lang w:eastAsia="ja-JP"/>
        </w:rPr>
        <w:t>す。それから後休憩をはさみまして、本題に入りま</w:t>
      </w:r>
      <w:r>
        <w:rPr>
          <w:color w:val="231F20"/>
          <w:w w:val="105"/>
          <w:lang w:eastAsia="ja-JP"/>
        </w:rPr>
        <w:t>す。人類学博物館の活動説明、それから自己評価報告という形で進めさせていただきたいと思います。つまり今日は人類学博物館の現状とスタッフが抱えている問題をこの場でご報告させていただくということで進めてまいります。最後に今日の活動説明あるいは自己点検、自己評価の報告を踏まえて若干のご議論をいた</w:t>
      </w:r>
      <w:r>
        <w:rPr>
          <w:color w:val="231F20"/>
          <w:spacing w:val="6"/>
          <w:w w:val="105"/>
          <w:lang w:eastAsia="ja-JP"/>
        </w:rPr>
        <w:t>だければと思っております</w:t>
      </w:r>
      <w:r>
        <w:rPr>
          <w:color w:val="231F20"/>
          <w:w w:val="135"/>
          <w:lang w:eastAsia="ja-JP"/>
        </w:rPr>
        <w:t>。</w:t>
      </w:r>
      <w:r>
        <w:rPr>
          <w:rFonts w:ascii="Century" w:eastAsia="Century"/>
          <w:color w:val="231F20"/>
          <w:w w:val="105"/>
          <w:lang w:eastAsia="ja-JP"/>
        </w:rPr>
        <w:t>16</w:t>
      </w:r>
      <w:r>
        <w:rPr>
          <w:color w:val="231F20"/>
          <w:spacing w:val="6"/>
          <w:w w:val="105"/>
          <w:lang w:eastAsia="ja-JP"/>
        </w:rPr>
        <w:t>時半を目処に終了したいと思いますので、長丁場ですけどもよろしくお付</w:t>
      </w:r>
      <w:r w:rsidR="006F688A">
        <w:rPr>
          <w:color w:val="231F20"/>
          <w:w w:val="120"/>
          <w:lang w:eastAsia="ja-JP"/>
        </w:rPr>
        <w:t>き合いください。</w:t>
      </w:r>
    </w:p>
    <w:p w:rsidR="006F688A" w:rsidRDefault="006F688A">
      <w:pPr>
        <w:pStyle w:val="a3"/>
        <w:spacing w:before="152" w:line="304" w:lineRule="exact"/>
        <w:ind w:left="286"/>
        <w:rPr>
          <w:rFonts w:hint="eastAsia"/>
          <w:color w:val="231F20"/>
          <w:w w:val="120"/>
          <w:lang w:eastAsia="ja-JP"/>
        </w:rPr>
      </w:pPr>
    </w:p>
    <w:p w:rsidR="00A135D9" w:rsidRDefault="006F688A" w:rsidP="006F688A">
      <w:pPr>
        <w:pStyle w:val="5"/>
        <w:spacing w:before="179" w:line="138" w:lineRule="exact"/>
        <w:ind w:left="0" w:firstLineChars="100" w:firstLine="253"/>
        <w:rPr>
          <w:sz w:val="22"/>
          <w:lang w:eastAsia="ja-JP"/>
        </w:rPr>
      </w:pPr>
      <w:r>
        <w:rPr>
          <w:rFonts w:ascii="Cambria" w:eastAsia="Cambria"/>
          <w:b/>
          <w:color w:val="231F20"/>
          <w:w w:val="120"/>
          <w:lang w:eastAsia="ja-JP"/>
        </w:rPr>
        <w:t>2</w:t>
      </w:r>
      <w:r>
        <w:rPr>
          <w:rFonts w:ascii="BIZ UDP明朝 Medium" w:eastAsia="BIZ UDP明朝 Medium" w:hint="eastAsia"/>
          <w:color w:val="231F20"/>
          <w:w w:val="120"/>
          <w:lang w:eastAsia="ja-JP"/>
        </w:rPr>
        <w:t>．</w:t>
      </w:r>
      <w:r>
        <w:rPr>
          <w:rFonts w:ascii="BIZ UDP明朝 Medium" w:eastAsia="BIZ UDP明朝 Medium" w:hint="eastAsia"/>
          <w:color w:val="231F20"/>
          <w:w w:val="110"/>
          <w:lang w:eastAsia="ja-JP"/>
        </w:rPr>
        <w:t>趣旨説明</w:t>
      </w:r>
    </w:p>
    <w:p w:rsidR="00A135D9" w:rsidRDefault="00B65F45">
      <w:pPr>
        <w:pStyle w:val="a3"/>
        <w:spacing w:line="252" w:lineRule="auto"/>
        <w:ind w:left="236" w:right="284"/>
        <w:rPr>
          <w:lang w:eastAsia="ja-JP"/>
        </w:rPr>
      </w:pPr>
      <w:r>
        <w:rPr>
          <w:rFonts w:ascii="游ゴシック Medium" w:eastAsia="游ゴシック Medium" w:hint="eastAsia"/>
          <w:color w:val="231F20"/>
          <w:w w:val="105"/>
          <w:lang w:eastAsia="ja-JP"/>
        </w:rPr>
        <w:t>【黒澤】</w:t>
      </w:r>
      <w:r>
        <w:rPr>
          <w:color w:val="231F20"/>
          <w:w w:val="105"/>
          <w:lang w:eastAsia="ja-JP"/>
        </w:rPr>
        <w:t>それでは最初に私の方から本日の開催趣旨の説明をさせていただきます。</w:t>
      </w:r>
    </w:p>
    <w:p w:rsidR="00A135D9" w:rsidRDefault="00B65F45" w:rsidP="006F688A">
      <w:pPr>
        <w:pStyle w:val="a3"/>
        <w:spacing w:before="63"/>
        <w:ind w:leftChars="100" w:left="220" w:right="279" w:firstLineChars="50" w:firstLine="96"/>
        <w:rPr>
          <w:lang w:eastAsia="ja-JP"/>
        </w:rPr>
      </w:pPr>
      <w:r>
        <w:rPr>
          <w:color w:val="231F20"/>
          <w:spacing w:val="3"/>
          <w:w w:val="105"/>
          <w:lang w:eastAsia="ja-JP"/>
        </w:rPr>
        <w:t>この人類学博物館ができたのは</w:t>
      </w:r>
      <w:r>
        <w:rPr>
          <w:rFonts w:ascii="Century" w:eastAsia="Century"/>
          <w:color w:val="231F20"/>
          <w:w w:val="105"/>
          <w:lang w:eastAsia="ja-JP"/>
        </w:rPr>
        <w:t>1949</w:t>
      </w:r>
      <w:r>
        <w:rPr>
          <w:color w:val="231F20"/>
          <w:spacing w:val="4"/>
          <w:w w:val="105"/>
          <w:lang w:eastAsia="ja-JP"/>
        </w:rPr>
        <w:t>年ですので今</w:t>
      </w:r>
      <w:r>
        <w:rPr>
          <w:color w:val="231F20"/>
          <w:spacing w:val="5"/>
          <w:w w:val="110"/>
          <w:lang w:eastAsia="ja-JP"/>
        </w:rPr>
        <w:t>年で</w:t>
      </w:r>
      <w:r>
        <w:rPr>
          <w:rFonts w:ascii="Century" w:eastAsia="Century"/>
          <w:color w:val="231F20"/>
          <w:w w:val="110"/>
          <w:lang w:eastAsia="ja-JP"/>
        </w:rPr>
        <w:t>70</w:t>
      </w:r>
      <w:r>
        <w:rPr>
          <w:color w:val="231F20"/>
          <w:spacing w:val="3"/>
          <w:w w:val="110"/>
          <w:lang w:eastAsia="ja-JP"/>
        </w:rPr>
        <w:t>周年ということになります。ただリニューア</w:t>
      </w:r>
      <w:r>
        <w:rPr>
          <w:color w:val="231F20"/>
          <w:spacing w:val="5"/>
          <w:w w:val="105"/>
          <w:lang w:eastAsia="ja-JP"/>
        </w:rPr>
        <w:t>ルしたのが</w:t>
      </w:r>
      <w:r>
        <w:rPr>
          <w:rFonts w:ascii="Century" w:eastAsia="Century"/>
          <w:color w:val="231F20"/>
          <w:w w:val="105"/>
          <w:lang w:eastAsia="ja-JP"/>
        </w:rPr>
        <w:t>2013</w:t>
      </w:r>
      <w:r>
        <w:rPr>
          <w:color w:val="231F20"/>
          <w:spacing w:val="6"/>
          <w:w w:val="105"/>
          <w:lang w:eastAsia="ja-JP"/>
        </w:rPr>
        <w:t>年ですから</w:t>
      </w:r>
      <w:r>
        <w:rPr>
          <w:color w:val="231F20"/>
          <w:w w:val="125"/>
          <w:lang w:eastAsia="ja-JP"/>
        </w:rPr>
        <w:t>、</w:t>
      </w:r>
      <w:r>
        <w:rPr>
          <w:rFonts w:ascii="Century" w:eastAsia="Century"/>
          <w:color w:val="231F20"/>
          <w:w w:val="105"/>
          <w:lang w:eastAsia="ja-JP"/>
        </w:rPr>
        <w:t>5</w:t>
      </w:r>
      <w:r>
        <w:rPr>
          <w:color w:val="231F20"/>
          <w:spacing w:val="5"/>
          <w:w w:val="105"/>
          <w:lang w:eastAsia="ja-JP"/>
        </w:rPr>
        <w:t>年が過ぎて今</w:t>
      </w:r>
      <w:r>
        <w:rPr>
          <w:rFonts w:ascii="Century" w:eastAsia="Century"/>
          <w:color w:val="231F20"/>
          <w:w w:val="105"/>
          <w:lang w:eastAsia="ja-JP"/>
        </w:rPr>
        <w:t>6</w:t>
      </w:r>
      <w:r>
        <w:rPr>
          <w:color w:val="231F20"/>
          <w:spacing w:val="8"/>
          <w:w w:val="105"/>
          <w:lang w:eastAsia="ja-JP"/>
        </w:rPr>
        <w:t>年目</w:t>
      </w:r>
      <w:r>
        <w:rPr>
          <w:color w:val="231F20"/>
          <w:w w:val="105"/>
          <w:lang w:eastAsia="ja-JP"/>
        </w:rPr>
        <w:t>に入っているということになります。この機会に、今我々がいる位置がどこにあるのかということを第三者的な目で、客観的に評価していただきたいというのがこの評価委員会の趣旨ということです。</w:t>
      </w:r>
    </w:p>
    <w:p w:rsidR="00A135D9" w:rsidRDefault="00B65F45">
      <w:pPr>
        <w:pStyle w:val="a3"/>
        <w:spacing w:before="1" w:line="316" w:lineRule="auto"/>
        <w:ind w:left="236" w:right="284" w:firstLine="184"/>
        <w:jc w:val="both"/>
        <w:rPr>
          <w:lang w:eastAsia="ja-JP"/>
        </w:rPr>
      </w:pPr>
      <w:r>
        <w:rPr>
          <w:color w:val="231F20"/>
          <w:spacing w:val="-1"/>
          <w:w w:val="105"/>
          <w:lang w:eastAsia="ja-JP"/>
        </w:rPr>
        <w:t>今回の評価委員会では、二つの観点からご議論をお</w:t>
      </w:r>
      <w:r>
        <w:rPr>
          <w:color w:val="231F20"/>
          <w:spacing w:val="-1"/>
          <w:w w:val="110"/>
          <w:lang w:eastAsia="ja-JP"/>
        </w:rPr>
        <w:t>願いしたいと考えています。ひとつは大学博物館としての人類学博物館の位置付け・評価です。もう一つはユニバーサル・ミュージアムを目指す博物館としての</w:t>
      </w:r>
      <w:r>
        <w:rPr>
          <w:color w:val="231F20"/>
          <w:spacing w:val="-6"/>
          <w:w w:val="110"/>
          <w:lang w:eastAsia="ja-JP"/>
        </w:rPr>
        <w:t>評価です。この</w:t>
      </w:r>
      <w:r>
        <w:rPr>
          <w:rFonts w:ascii="Century" w:eastAsia="Century"/>
          <w:color w:val="231F20"/>
          <w:w w:val="110"/>
          <w:lang w:eastAsia="ja-JP"/>
        </w:rPr>
        <w:t>2</w:t>
      </w:r>
      <w:r>
        <w:rPr>
          <w:color w:val="231F20"/>
          <w:spacing w:val="-1"/>
          <w:w w:val="110"/>
          <w:lang w:eastAsia="ja-JP"/>
        </w:rPr>
        <w:t>点について、特に重点的にかつ忌憚</w:t>
      </w:r>
      <w:r>
        <w:rPr>
          <w:color w:val="231F20"/>
          <w:w w:val="110"/>
          <w:lang w:eastAsia="ja-JP"/>
        </w:rPr>
        <w:t>のないご意見をいただければと思います</w:t>
      </w:r>
    </w:p>
    <w:p w:rsidR="00A135D9" w:rsidRDefault="00B65F45">
      <w:pPr>
        <w:pStyle w:val="a3"/>
        <w:spacing w:before="2" w:line="316" w:lineRule="auto"/>
        <w:ind w:left="236" w:right="192" w:firstLine="184"/>
        <w:rPr>
          <w:lang w:eastAsia="ja-JP"/>
        </w:rPr>
      </w:pPr>
      <w:r>
        <w:rPr>
          <w:color w:val="231F20"/>
          <w:w w:val="105"/>
          <w:lang w:eastAsia="ja-JP"/>
        </w:rPr>
        <w:t>まず、私の方で考えている大学博物館とユニバーサ</w:t>
      </w:r>
      <w:r>
        <w:rPr>
          <w:color w:val="231F20"/>
          <w:spacing w:val="1"/>
          <w:w w:val="105"/>
          <w:lang w:eastAsia="ja-JP"/>
        </w:rPr>
        <w:t>ル・ミュージアムの要点を上げさせていただきます</w:t>
      </w:r>
      <w:r>
        <w:rPr>
          <w:color w:val="231F20"/>
          <w:w w:val="135"/>
          <w:lang w:eastAsia="ja-JP"/>
        </w:rPr>
        <w:t>。</w:t>
      </w:r>
      <w:r>
        <w:rPr>
          <w:color w:val="231F20"/>
          <w:spacing w:val="3"/>
          <w:w w:val="105"/>
          <w:lang w:eastAsia="ja-JP"/>
        </w:rPr>
        <w:t>大学博物館としては次の二点を挙げたいと思います</w:t>
      </w:r>
      <w:r>
        <w:rPr>
          <w:color w:val="231F20"/>
          <w:spacing w:val="-13"/>
          <w:w w:val="135"/>
          <w:lang w:eastAsia="ja-JP"/>
        </w:rPr>
        <w:t>。</w:t>
      </w:r>
      <w:r>
        <w:rPr>
          <w:color w:val="231F20"/>
          <w:w w:val="105"/>
          <w:lang w:eastAsia="ja-JP"/>
        </w:rPr>
        <w:t>一つは研究に重点を置いた博物館ということです。調査研究は博物館の基本的な機能であるので、それをし</w:t>
      </w:r>
      <w:r>
        <w:rPr>
          <w:color w:val="231F20"/>
          <w:spacing w:val="3"/>
          <w:w w:val="105"/>
          <w:lang w:eastAsia="ja-JP"/>
        </w:rPr>
        <w:t>ない博物館というのは建前上ないはずですけれども</w:t>
      </w:r>
      <w:r>
        <w:rPr>
          <w:color w:val="231F20"/>
          <w:spacing w:val="-14"/>
          <w:w w:val="135"/>
          <w:lang w:eastAsia="ja-JP"/>
        </w:rPr>
        <w:t>、</w:t>
      </w:r>
      <w:r>
        <w:rPr>
          <w:color w:val="231F20"/>
          <w:w w:val="105"/>
          <w:lang w:eastAsia="ja-JP"/>
        </w:rPr>
        <w:t>大学博物館ではより研究というところに軸足を置くべきではないのかと考えています。そしてその研究成果をいち早く展示をはじめとした様々な活動に反映させていく、これがあるべき姿だと考えます。大野先生が前にもおっしゃっていらっしゃいましたが、京大の博</w:t>
      </w:r>
      <w:r>
        <w:rPr>
          <w:color w:val="231F20"/>
          <w:spacing w:val="3"/>
          <w:w w:val="105"/>
          <w:lang w:eastAsia="ja-JP"/>
        </w:rPr>
        <w:t>物館はできてから</w:t>
      </w:r>
      <w:r>
        <w:rPr>
          <w:rFonts w:ascii="Century" w:eastAsia="Century"/>
          <w:color w:val="231F20"/>
          <w:w w:val="105"/>
          <w:lang w:eastAsia="ja-JP"/>
        </w:rPr>
        <w:t>20</w:t>
      </w:r>
      <w:r>
        <w:rPr>
          <w:color w:val="231F20"/>
          <w:spacing w:val="4"/>
          <w:w w:val="105"/>
          <w:lang w:eastAsia="ja-JP"/>
        </w:rPr>
        <w:t>年経つけど展示が全く古くならな</w:t>
      </w:r>
      <w:r>
        <w:rPr>
          <w:color w:val="231F20"/>
          <w:w w:val="105"/>
          <w:lang w:eastAsia="ja-JP"/>
        </w:rPr>
        <w:t>い</w:t>
      </w:r>
      <w:r>
        <w:rPr>
          <w:color w:val="231F20"/>
          <w:spacing w:val="4"/>
          <w:w w:val="135"/>
          <w:lang w:eastAsia="ja-JP"/>
        </w:rPr>
        <w:t>、と</w:t>
      </w:r>
      <w:r>
        <w:rPr>
          <w:color w:val="231F20"/>
          <w:spacing w:val="8"/>
          <w:w w:val="105"/>
          <w:lang w:eastAsia="ja-JP"/>
        </w:rPr>
        <w:t>。これはまさに京大の調査研究というのがベースとしてできている博物館であるということの証明ではないかと思っています。</w:t>
      </w:r>
    </w:p>
    <w:p w:rsidR="00A135D9" w:rsidRDefault="00B65F45" w:rsidP="006F688A">
      <w:pPr>
        <w:pStyle w:val="a3"/>
        <w:spacing w:before="4" w:line="316" w:lineRule="auto"/>
        <w:ind w:left="236" w:right="275" w:firstLine="184"/>
        <w:jc w:val="both"/>
        <w:rPr>
          <w:lang w:eastAsia="ja-JP"/>
        </w:rPr>
      </w:pPr>
      <w:r>
        <w:rPr>
          <w:color w:val="231F20"/>
          <w:w w:val="110"/>
          <w:lang w:eastAsia="ja-JP"/>
        </w:rPr>
        <w:lastRenderedPageBreak/>
        <w:t>次にユニバーサル・ミュージアムの要点です。この</w:t>
      </w:r>
      <w:r>
        <w:rPr>
          <w:color w:val="231F20"/>
          <w:w w:val="115"/>
          <w:lang w:eastAsia="ja-JP"/>
        </w:rPr>
        <w:t>リニューアルにあたりましては広瀬さんが主張されるユニバーサル・ミュージアムという考え方に共鳴をし</w:t>
      </w:r>
      <w:r>
        <w:rPr>
          <w:color w:val="231F20"/>
          <w:spacing w:val="5"/>
          <w:w w:val="110"/>
          <w:lang w:eastAsia="ja-JP"/>
        </w:rPr>
        <w:t>て、視覚に障がいのある方達が利用可能なように全</w:t>
      </w:r>
      <w:r>
        <w:rPr>
          <w:color w:val="231F20"/>
          <w:w w:val="110"/>
          <w:lang w:eastAsia="ja-JP"/>
        </w:rPr>
        <w:t>面的にさわる展示を採用したことがまず一つの大きな特色であると思います。ただ、我々が目指しているのは視覚障がい者のための博物館ではありません。そうした身体的な障がいの有無、あるいは年齢ですとか性</w:t>
      </w:r>
      <w:r>
        <w:rPr>
          <w:color w:val="231F20"/>
          <w:w w:val="105"/>
          <w:lang w:eastAsia="ja-JP"/>
        </w:rPr>
        <w:t>別、そして文化的背景等々、現実に世の中にある様々</w:t>
      </w:r>
      <w:r>
        <w:rPr>
          <w:color w:val="231F20"/>
          <w:spacing w:val="-1"/>
          <w:w w:val="115"/>
          <w:lang w:eastAsia="ja-JP"/>
        </w:rPr>
        <w:t>な差異や障壁、そういうものに関係なく利用できる博物館という大きな目標を当初から掲げていました。し</w:t>
      </w:r>
      <w:r>
        <w:rPr>
          <w:color w:val="231F20"/>
          <w:spacing w:val="-1"/>
          <w:w w:val="110"/>
          <w:lang w:eastAsia="ja-JP"/>
        </w:rPr>
        <w:t>かし、この博物館はまだまだその目標には到達してい</w:t>
      </w:r>
      <w:r>
        <w:rPr>
          <w:color w:val="231F20"/>
          <w:w w:val="115"/>
          <w:lang w:eastAsia="ja-JP"/>
        </w:rPr>
        <w:t>ないということは明らかです。</w:t>
      </w:r>
    </w:p>
    <w:p w:rsidR="00A135D9" w:rsidRDefault="00B65F45">
      <w:pPr>
        <w:pStyle w:val="a3"/>
        <w:spacing w:before="1"/>
        <w:ind w:left="470"/>
        <w:rPr>
          <w:lang w:eastAsia="ja-JP"/>
        </w:rPr>
      </w:pPr>
      <w:r>
        <w:rPr>
          <w:color w:val="231F20"/>
          <w:w w:val="110"/>
          <w:lang w:eastAsia="ja-JP"/>
        </w:rPr>
        <w:t>以上で趣旨説明とさせていただきます。</w:t>
      </w:r>
    </w:p>
    <w:p w:rsidR="00A135D9" w:rsidRDefault="00A135D9">
      <w:pPr>
        <w:pStyle w:val="a3"/>
        <w:rPr>
          <w:sz w:val="26"/>
          <w:lang w:eastAsia="ja-JP"/>
        </w:rPr>
      </w:pPr>
    </w:p>
    <w:p w:rsidR="00A135D9" w:rsidRDefault="00B65F45">
      <w:pPr>
        <w:pStyle w:val="5"/>
        <w:numPr>
          <w:ilvl w:val="0"/>
          <w:numId w:val="12"/>
        </w:numPr>
        <w:tabs>
          <w:tab w:val="left" w:pos="647"/>
        </w:tabs>
        <w:spacing w:before="179" w:line="280" w:lineRule="auto"/>
        <w:ind w:right="88" w:hanging="312"/>
        <w:jc w:val="left"/>
        <w:rPr>
          <w:rFonts w:ascii="BIZ UDP明朝 Medium" w:eastAsia="BIZ UDP明朝 Medium"/>
          <w:lang w:eastAsia="ja-JP"/>
        </w:rPr>
      </w:pPr>
      <w:r>
        <w:rPr>
          <w:rFonts w:ascii="BIZ UDP明朝 Medium" w:eastAsia="BIZ UDP明朝 Medium" w:hint="eastAsia"/>
          <w:color w:val="231F20"/>
          <w:w w:val="105"/>
          <w:lang w:eastAsia="ja-JP"/>
        </w:rPr>
        <w:t>大学博物館の役割／ユニバーサル・ミュー</w:t>
      </w:r>
      <w:r>
        <w:rPr>
          <w:rFonts w:ascii="BIZ UDP明朝 Medium" w:eastAsia="BIZ UDP明朝 Medium" w:hint="eastAsia"/>
          <w:color w:val="231F20"/>
          <w:w w:val="115"/>
          <w:lang w:eastAsia="ja-JP"/>
        </w:rPr>
        <w:t>ジアムについて</w:t>
      </w:r>
    </w:p>
    <w:p w:rsidR="00A135D9" w:rsidRDefault="00B65F45">
      <w:pPr>
        <w:pStyle w:val="a3"/>
        <w:spacing w:before="108" w:line="304" w:lineRule="exact"/>
        <w:ind w:left="286" w:right="90"/>
        <w:jc w:val="both"/>
        <w:rPr>
          <w:lang w:eastAsia="ja-JP"/>
        </w:rPr>
      </w:pPr>
      <w:r>
        <w:rPr>
          <w:rFonts w:ascii="游ゴシック Medium" w:eastAsia="游ゴシック Medium" w:hint="eastAsia"/>
          <w:color w:val="231F20"/>
          <w:w w:val="105"/>
          <w:lang w:eastAsia="ja-JP"/>
        </w:rPr>
        <w:t>【黒澤】</w:t>
      </w:r>
      <w:r>
        <w:rPr>
          <w:color w:val="231F20"/>
          <w:spacing w:val="-1"/>
          <w:w w:val="105"/>
          <w:lang w:eastAsia="ja-JP"/>
        </w:rPr>
        <w:t>今日は公立館にお勤めの可児さん、井口さん</w:t>
      </w:r>
      <w:r>
        <w:rPr>
          <w:color w:val="231F20"/>
          <w:spacing w:val="-1"/>
          <w:w w:val="110"/>
          <w:lang w:eastAsia="ja-JP"/>
        </w:rPr>
        <w:t>もいらっしゃいますけれども、実は以前、名古屋市博物館と共同展示をした時のことなのですが、公立博物</w:t>
      </w:r>
      <w:r>
        <w:rPr>
          <w:color w:val="231F20"/>
          <w:spacing w:val="-1"/>
          <w:w w:val="115"/>
          <w:lang w:eastAsia="ja-JP"/>
        </w:rPr>
        <w:t>館というのは、なんというか非常に制約が多いなと強く感じました。それに対して大学博物館ではそういう</w:t>
      </w:r>
      <w:r>
        <w:rPr>
          <w:color w:val="231F20"/>
          <w:spacing w:val="-1"/>
          <w:w w:val="110"/>
          <w:lang w:eastAsia="ja-JP"/>
        </w:rPr>
        <w:t>制約が公立館に比べると比較的ゆるいのだろうと思っています。そういう意味では、それを一つの特質と考えて、大学博物館というのはいろんな意味で実験の場として機能していいのではないかと考えています。例</w:t>
      </w:r>
      <w:r>
        <w:rPr>
          <w:color w:val="231F20"/>
          <w:spacing w:val="-1"/>
          <w:w w:val="115"/>
          <w:lang w:eastAsia="ja-JP"/>
        </w:rPr>
        <w:t>えばここの「さわる展示」も公立館でやってください</w:t>
      </w:r>
      <w:r>
        <w:rPr>
          <w:color w:val="231F20"/>
          <w:spacing w:val="-2"/>
          <w:w w:val="110"/>
          <w:lang w:eastAsia="ja-JP"/>
        </w:rPr>
        <w:t>と言ったら多分無理だと思います。ただここでの経験</w:t>
      </w:r>
      <w:r>
        <w:rPr>
          <w:color w:val="231F20"/>
          <w:spacing w:val="-1"/>
          <w:w w:val="115"/>
          <w:lang w:eastAsia="ja-JP"/>
        </w:rPr>
        <w:t>というのが多くの館で共有されれば、もしかしたらそれをもとに多くの博物館が「さわる展示」を実現する可能性が出てくるかもしれない。そういう意味での実</w:t>
      </w:r>
      <w:r>
        <w:rPr>
          <w:color w:val="231F20"/>
          <w:w w:val="115"/>
          <w:lang w:eastAsia="ja-JP"/>
        </w:rPr>
        <w:t>験の場であると考えているわけです。</w:t>
      </w:r>
    </w:p>
    <w:p w:rsidR="00A135D9" w:rsidRDefault="00B65F45">
      <w:pPr>
        <w:pStyle w:val="a3"/>
        <w:spacing w:before="74" w:line="316" w:lineRule="auto"/>
        <w:ind w:left="286" w:firstLine="193"/>
        <w:rPr>
          <w:lang w:eastAsia="ja-JP"/>
        </w:rPr>
      </w:pPr>
      <w:r>
        <w:rPr>
          <w:color w:val="231F20"/>
          <w:spacing w:val="5"/>
          <w:w w:val="115"/>
          <w:lang w:eastAsia="ja-JP"/>
        </w:rPr>
        <w:t>次に、ユニバーサル・ミュージアムについてです</w:t>
      </w:r>
      <w:r>
        <w:rPr>
          <w:color w:val="231F20"/>
          <w:w w:val="110"/>
          <w:lang w:eastAsia="ja-JP"/>
        </w:rPr>
        <w:t>が、今のところは視覚障がいの方、それから車椅子利</w:t>
      </w:r>
      <w:r>
        <w:rPr>
          <w:color w:val="231F20"/>
          <w:w w:val="115"/>
          <w:lang w:eastAsia="ja-JP"/>
        </w:rPr>
        <w:t>用者、そして日本語を解さない外国の方たち、こうい</w:t>
      </w:r>
      <w:r>
        <w:rPr>
          <w:color w:val="231F20"/>
          <w:w w:val="110"/>
          <w:lang w:eastAsia="ja-JP"/>
        </w:rPr>
        <w:t>う人たちにはある程度対応できたとは思いますが、今</w:t>
      </w:r>
      <w:r>
        <w:rPr>
          <w:color w:val="231F20"/>
          <w:spacing w:val="7"/>
          <w:w w:val="110"/>
          <w:lang w:eastAsia="ja-JP"/>
        </w:rPr>
        <w:t>のところ聴覚障がいの方、それから障がいが重複し</w:t>
      </w:r>
      <w:r>
        <w:rPr>
          <w:color w:val="231F20"/>
          <w:w w:val="110"/>
          <w:lang w:eastAsia="ja-JP"/>
        </w:rPr>
        <w:t>ている方には全く対応は出来ていません。また、多言語表記として解説に使ってる言語ですが、英語、中国</w:t>
      </w:r>
      <w:r>
        <w:rPr>
          <w:color w:val="231F20"/>
          <w:w w:val="115"/>
          <w:lang w:eastAsia="ja-JP"/>
        </w:rPr>
        <w:t>語、フランス語、アラビア語、スペイン語、ポルトガ</w:t>
      </w:r>
      <w:r>
        <w:rPr>
          <w:color w:val="231F20"/>
          <w:w w:val="110"/>
          <w:lang w:eastAsia="ja-JP"/>
        </w:rPr>
        <w:t>ル語です。人類学の博物館としてはもっと少数言語を取り上げるべきとは思っているのですが、それには今</w:t>
      </w:r>
      <w:r>
        <w:rPr>
          <w:color w:val="231F20"/>
          <w:spacing w:val="7"/>
          <w:w w:val="115"/>
          <w:lang w:eastAsia="ja-JP"/>
        </w:rPr>
        <w:t>のところ全く対応できていません。先ほどもさわれ</w:t>
      </w:r>
      <w:r>
        <w:rPr>
          <w:color w:val="231F20"/>
          <w:spacing w:val="6"/>
          <w:w w:val="115"/>
          <w:lang w:eastAsia="ja-JP"/>
        </w:rPr>
        <w:t>ましたけれども、我々の考えているユニバーサル</w:t>
      </w:r>
      <w:r>
        <w:rPr>
          <w:color w:val="231F20"/>
          <w:w w:val="185"/>
          <w:lang w:eastAsia="ja-JP"/>
        </w:rPr>
        <w:t>・</w:t>
      </w:r>
      <w:r>
        <w:rPr>
          <w:color w:val="231F20"/>
          <w:w w:val="115"/>
          <w:lang w:eastAsia="ja-JP"/>
        </w:rPr>
        <w:t>ミュージアムというのは、社会に存在する差異や障がい、障壁に関わりなく利用できる博物館であり、その</w:t>
      </w:r>
      <w:r>
        <w:rPr>
          <w:color w:val="231F20"/>
          <w:w w:val="110"/>
          <w:lang w:eastAsia="ja-JP"/>
        </w:rPr>
        <w:t>ことが広瀬さんの主張される視覚偏重の近代に対する異議申し立てと表裏をなす関係なのだろうと思ってい</w:t>
      </w:r>
      <w:r>
        <w:rPr>
          <w:color w:val="231F20"/>
          <w:spacing w:val="5"/>
          <w:w w:val="115"/>
          <w:lang w:eastAsia="ja-JP"/>
        </w:rPr>
        <w:t>ます。そういう意味ではまだまだ道半ば、発展途上</w:t>
      </w:r>
      <w:r>
        <w:rPr>
          <w:color w:val="231F20"/>
          <w:spacing w:val="2"/>
          <w:w w:val="115"/>
          <w:lang w:eastAsia="ja-JP"/>
        </w:rPr>
        <w:t>にある博物館であります。けれどもそれを目指して</w:t>
      </w:r>
      <w:r>
        <w:rPr>
          <w:color w:val="231F20"/>
          <w:spacing w:val="-12"/>
          <w:w w:val="140"/>
          <w:lang w:eastAsia="ja-JP"/>
        </w:rPr>
        <w:t>、</w:t>
      </w:r>
      <w:r>
        <w:rPr>
          <w:color w:val="231F20"/>
          <w:w w:val="115"/>
          <w:lang w:eastAsia="ja-JP"/>
        </w:rPr>
        <w:t>様々な活動をしていると意味づけています。</w:t>
      </w:r>
    </w:p>
    <w:p w:rsidR="00A135D9" w:rsidRDefault="00B65F45" w:rsidP="006F688A">
      <w:pPr>
        <w:pStyle w:val="a3"/>
        <w:spacing w:before="6" w:line="316" w:lineRule="auto"/>
        <w:ind w:left="286" w:right="90" w:firstLine="184"/>
        <w:rPr>
          <w:lang w:eastAsia="ja-JP"/>
        </w:rPr>
      </w:pPr>
      <w:r>
        <w:rPr>
          <w:color w:val="231F20"/>
          <w:w w:val="110"/>
          <w:lang w:eastAsia="ja-JP"/>
        </w:rPr>
        <w:t>この場では、我々が目標とするものに対して今やっている活動が果たして適正なのか、あるいはさらに言</w:t>
      </w:r>
      <w:r>
        <w:rPr>
          <w:color w:val="231F20"/>
          <w:spacing w:val="-1"/>
          <w:w w:val="110"/>
          <w:lang w:eastAsia="ja-JP"/>
        </w:rPr>
        <w:t>うならばその道筋自体が間違ってはいないかというところを、この機会に是非厳正にチェックしていただけ</w:t>
      </w:r>
      <w:r>
        <w:rPr>
          <w:color w:val="231F20"/>
          <w:spacing w:val="-1"/>
          <w:w w:val="115"/>
          <w:lang w:eastAsia="ja-JP"/>
        </w:rPr>
        <w:t>ないかということでお願いした次第です。</w:t>
      </w:r>
    </w:p>
    <w:p w:rsidR="00A135D9" w:rsidRDefault="00A135D9">
      <w:pPr>
        <w:pStyle w:val="a3"/>
        <w:spacing w:before="3"/>
        <w:rPr>
          <w:sz w:val="34"/>
          <w:lang w:eastAsia="ja-JP"/>
        </w:rPr>
      </w:pPr>
    </w:p>
    <w:p w:rsidR="00A135D9" w:rsidRDefault="00B65F45">
      <w:pPr>
        <w:pStyle w:val="5"/>
        <w:numPr>
          <w:ilvl w:val="0"/>
          <w:numId w:val="12"/>
        </w:numPr>
        <w:tabs>
          <w:tab w:val="left" w:pos="569"/>
        </w:tabs>
        <w:ind w:left="568" w:hanging="333"/>
        <w:jc w:val="left"/>
        <w:rPr>
          <w:rFonts w:ascii="BIZ UDP明朝 Medium" w:eastAsia="BIZ UDP明朝 Medium"/>
        </w:rPr>
      </w:pPr>
      <w:r>
        <w:rPr>
          <w:rFonts w:ascii="BIZ UDP明朝 Medium" w:eastAsia="BIZ UDP明朝 Medium" w:hint="eastAsia"/>
          <w:color w:val="231F20"/>
        </w:rPr>
        <w:t>活動報告</w:t>
      </w:r>
    </w:p>
    <w:p w:rsidR="00A135D9" w:rsidRDefault="00B65F45">
      <w:pPr>
        <w:pStyle w:val="a3"/>
        <w:spacing w:before="164"/>
        <w:ind w:left="236"/>
        <w:rPr>
          <w:rFonts w:ascii="游ゴシック Medium" w:eastAsia="游ゴシック Medium"/>
          <w:lang w:eastAsia="ja-JP"/>
        </w:rPr>
      </w:pPr>
      <w:r>
        <w:rPr>
          <w:rFonts w:ascii="游ゴシック Medium" w:eastAsia="游ゴシック Medium" w:hint="eastAsia"/>
          <w:color w:val="231F20"/>
          <w:lang w:eastAsia="ja-JP"/>
        </w:rPr>
        <w:t>（1）企画展の説明（省略）</w:t>
      </w:r>
    </w:p>
    <w:p w:rsidR="00A135D9" w:rsidRDefault="00A135D9">
      <w:pPr>
        <w:pStyle w:val="a3"/>
        <w:spacing w:before="12"/>
        <w:rPr>
          <w:rFonts w:ascii="游ゴシック Medium"/>
          <w:sz w:val="15"/>
          <w:lang w:eastAsia="ja-JP"/>
        </w:rPr>
      </w:pPr>
    </w:p>
    <w:p w:rsidR="00A135D9" w:rsidRDefault="00B65F45">
      <w:pPr>
        <w:pStyle w:val="a3"/>
        <w:spacing w:line="216" w:lineRule="auto"/>
        <w:ind w:left="707" w:right="238" w:hanging="471"/>
        <w:jc w:val="both"/>
        <w:rPr>
          <w:rFonts w:ascii="游ゴシック Medium" w:eastAsia="游ゴシック Medium"/>
          <w:lang w:eastAsia="ja-JP"/>
        </w:rPr>
      </w:pPr>
      <w:r>
        <w:rPr>
          <w:rFonts w:ascii="游ゴシック Medium" w:eastAsia="游ゴシック Medium" w:hint="eastAsia"/>
          <w:color w:val="231F20"/>
          <w:lang w:eastAsia="ja-JP"/>
        </w:rPr>
        <w:t>（2）博物館講座、フィールドワーク、明治大学博物館との連携事業、名古屋大学博物館との連携講座、名城高校との連携授業について（説明省略）</w:t>
      </w:r>
    </w:p>
    <w:p w:rsidR="00A135D9" w:rsidRDefault="00B65F45">
      <w:pPr>
        <w:pStyle w:val="a3"/>
        <w:spacing w:before="29"/>
        <w:ind w:left="236"/>
        <w:rPr>
          <w:lang w:eastAsia="ja-JP"/>
        </w:rPr>
      </w:pPr>
      <w:r>
        <w:rPr>
          <w:color w:val="231F20"/>
          <w:w w:val="135"/>
          <w:lang w:eastAsia="ja-JP"/>
        </w:rPr>
        <w:t>《質疑》</w:t>
      </w:r>
    </w:p>
    <w:p w:rsidR="00A135D9" w:rsidRDefault="00B65F45">
      <w:pPr>
        <w:pStyle w:val="a3"/>
        <w:spacing w:before="11" w:line="304" w:lineRule="exact"/>
        <w:ind w:left="236" w:right="277"/>
        <w:jc w:val="both"/>
        <w:rPr>
          <w:lang w:eastAsia="ja-JP"/>
        </w:rPr>
      </w:pPr>
      <w:r>
        <w:rPr>
          <w:rFonts w:ascii="游ゴシック Medium" w:eastAsia="游ゴシック Medium" w:hint="eastAsia"/>
          <w:color w:val="231F20"/>
          <w:spacing w:val="4"/>
          <w:w w:val="105"/>
          <w:lang w:eastAsia="ja-JP"/>
        </w:rPr>
        <w:t>【大野】</w:t>
      </w:r>
      <w:r>
        <w:rPr>
          <w:rFonts w:ascii="Century" w:eastAsia="Century"/>
          <w:color w:val="231F20"/>
          <w:w w:val="105"/>
          <w:lang w:eastAsia="ja-JP"/>
        </w:rPr>
        <w:t>2019</w:t>
      </w:r>
      <w:r>
        <w:rPr>
          <w:color w:val="231F20"/>
          <w:spacing w:val="6"/>
          <w:w w:val="105"/>
          <w:lang w:eastAsia="ja-JP"/>
        </w:rPr>
        <w:t>年になって講座の参加者が多くなって</w:t>
      </w:r>
      <w:r>
        <w:rPr>
          <w:color w:val="231F20"/>
          <w:spacing w:val="-1"/>
          <w:w w:val="110"/>
          <w:lang w:eastAsia="ja-JP"/>
        </w:rPr>
        <w:t>いますが、やっぱり徐々に需要が高まっていったとい</w:t>
      </w:r>
      <w:r>
        <w:rPr>
          <w:color w:val="231F20"/>
          <w:w w:val="110"/>
          <w:lang w:eastAsia="ja-JP"/>
        </w:rPr>
        <w:t>う風に見たらいいのでしょうか。</w:t>
      </w:r>
    </w:p>
    <w:p w:rsidR="00A135D9" w:rsidRDefault="00B65F45">
      <w:pPr>
        <w:pStyle w:val="a3"/>
        <w:spacing w:before="13" w:line="252" w:lineRule="auto"/>
        <w:ind w:left="236" w:right="284"/>
        <w:rPr>
          <w:lang w:eastAsia="ja-JP"/>
        </w:rPr>
      </w:pPr>
      <w:r>
        <w:rPr>
          <w:rFonts w:ascii="游ゴシック Medium" w:eastAsia="游ゴシック Medium" w:hint="eastAsia"/>
          <w:color w:val="231F20"/>
          <w:w w:val="110"/>
          <w:lang w:eastAsia="ja-JP"/>
        </w:rPr>
        <w:t>【黒澤】</w:t>
      </w:r>
      <w:r>
        <w:rPr>
          <w:color w:val="231F20"/>
          <w:w w:val="110"/>
          <w:lang w:eastAsia="ja-JP"/>
        </w:rPr>
        <w:t>考古学のテーマだと人が増えるということで</w:t>
      </w:r>
      <w:r>
        <w:rPr>
          <w:color w:val="231F20"/>
          <w:w w:val="115"/>
          <w:lang w:eastAsia="ja-JP"/>
        </w:rPr>
        <w:t>すね。</w:t>
      </w:r>
    </w:p>
    <w:p w:rsidR="00A135D9" w:rsidRDefault="00B65F45">
      <w:pPr>
        <w:pStyle w:val="a3"/>
        <w:spacing w:before="12" w:line="252" w:lineRule="auto"/>
        <w:ind w:left="236" w:right="284"/>
        <w:rPr>
          <w:lang w:eastAsia="ja-JP"/>
        </w:rPr>
      </w:pPr>
      <w:r>
        <w:rPr>
          <w:rFonts w:ascii="游ゴシック Medium" w:eastAsia="游ゴシック Medium" w:hint="eastAsia"/>
          <w:color w:val="231F20"/>
          <w:w w:val="115"/>
          <w:lang w:eastAsia="ja-JP"/>
        </w:rPr>
        <w:t>【大野】</w:t>
      </w:r>
      <w:r>
        <w:rPr>
          <w:color w:val="231F20"/>
          <w:w w:val="115"/>
          <w:lang w:eastAsia="ja-JP"/>
        </w:rPr>
        <w:t>ああ、そうですか。テーマによってというこ</w:t>
      </w:r>
      <w:r>
        <w:rPr>
          <w:color w:val="231F20"/>
          <w:w w:val="120"/>
          <w:lang w:eastAsia="ja-JP"/>
        </w:rPr>
        <w:t>とですね。</w:t>
      </w:r>
    </w:p>
    <w:p w:rsidR="00A135D9" w:rsidRDefault="00B65F45">
      <w:pPr>
        <w:pStyle w:val="a3"/>
        <w:spacing w:before="12" w:line="252" w:lineRule="auto"/>
        <w:ind w:left="236" w:right="284"/>
        <w:rPr>
          <w:lang w:eastAsia="ja-JP"/>
        </w:rPr>
      </w:pPr>
      <w:r>
        <w:rPr>
          <w:rFonts w:ascii="游ゴシック Medium" w:eastAsia="游ゴシック Medium" w:hint="eastAsia"/>
          <w:color w:val="231F20"/>
          <w:w w:val="105"/>
          <w:lang w:eastAsia="ja-JP"/>
        </w:rPr>
        <w:t>【可児】</w:t>
      </w:r>
      <w:r>
        <w:rPr>
          <w:color w:val="231F20"/>
          <w:w w:val="105"/>
          <w:lang w:eastAsia="ja-JP"/>
        </w:rPr>
        <w:t>博物館講座で、大人と学生で料金が違うって</w:t>
      </w:r>
      <w:r>
        <w:rPr>
          <w:color w:val="231F20"/>
          <w:w w:val="110"/>
          <w:lang w:eastAsia="ja-JP"/>
        </w:rPr>
        <w:t>話だったですけど、学生は比率的にはどうですか。当</w:t>
      </w:r>
    </w:p>
    <w:p w:rsidR="00A135D9" w:rsidRDefault="00B65F45">
      <w:pPr>
        <w:pStyle w:val="a3"/>
        <w:spacing w:before="63"/>
        <w:ind w:left="236"/>
        <w:rPr>
          <w:lang w:eastAsia="ja-JP"/>
        </w:rPr>
      </w:pPr>
      <w:r>
        <w:rPr>
          <w:color w:val="231F20"/>
          <w:w w:val="110"/>
          <w:lang w:eastAsia="ja-JP"/>
        </w:rPr>
        <w:t>然少ないですか。</w:t>
      </w:r>
    </w:p>
    <w:p w:rsidR="00A135D9" w:rsidRDefault="00B65F45">
      <w:pPr>
        <w:pStyle w:val="a3"/>
        <w:spacing w:before="23" w:line="252" w:lineRule="auto"/>
        <w:ind w:left="236" w:right="284" w:hanging="1"/>
        <w:rPr>
          <w:lang w:eastAsia="ja-JP"/>
        </w:rPr>
      </w:pPr>
      <w:r>
        <w:rPr>
          <w:rFonts w:ascii="游ゴシック Medium" w:eastAsia="游ゴシック Medium" w:hint="eastAsia"/>
          <w:color w:val="231F20"/>
          <w:w w:val="110"/>
          <w:lang w:eastAsia="ja-JP"/>
        </w:rPr>
        <w:t>【中村】</w:t>
      </w:r>
      <w:r>
        <w:rPr>
          <w:color w:val="231F20"/>
          <w:w w:val="110"/>
          <w:lang w:eastAsia="ja-JP"/>
        </w:rPr>
        <w:t>少ないですね。</w:t>
      </w:r>
      <w:r>
        <w:rPr>
          <w:rFonts w:ascii="Century" w:eastAsia="Century"/>
          <w:color w:val="231F20"/>
          <w:w w:val="110"/>
          <w:lang w:eastAsia="ja-JP"/>
        </w:rPr>
        <w:t>40</w:t>
      </w:r>
      <w:r>
        <w:rPr>
          <w:color w:val="231F20"/>
          <w:spacing w:val="-6"/>
          <w:w w:val="110"/>
          <w:lang w:eastAsia="ja-JP"/>
        </w:rPr>
        <w:t>人中多い時でも</w:t>
      </w:r>
      <w:r>
        <w:rPr>
          <w:rFonts w:ascii="Century" w:eastAsia="Century"/>
          <w:color w:val="231F20"/>
          <w:w w:val="110"/>
          <w:lang w:eastAsia="ja-JP"/>
        </w:rPr>
        <w:t>3</w:t>
      </w:r>
      <w:r>
        <w:rPr>
          <w:color w:val="231F20"/>
          <w:spacing w:val="-2"/>
          <w:w w:val="110"/>
          <w:lang w:eastAsia="ja-JP"/>
        </w:rPr>
        <w:t>名、</w:t>
      </w:r>
      <w:r>
        <w:rPr>
          <w:rFonts w:ascii="Century" w:eastAsia="Century"/>
          <w:color w:val="231F20"/>
          <w:w w:val="110"/>
          <w:lang w:eastAsia="ja-JP"/>
        </w:rPr>
        <w:t>4</w:t>
      </w:r>
      <w:r>
        <w:rPr>
          <w:color w:val="231F20"/>
          <w:spacing w:val="-13"/>
          <w:w w:val="110"/>
          <w:lang w:eastAsia="ja-JP"/>
        </w:rPr>
        <w:t>名</w:t>
      </w:r>
      <w:r>
        <w:rPr>
          <w:color w:val="231F20"/>
          <w:w w:val="110"/>
          <w:lang w:eastAsia="ja-JP"/>
        </w:rPr>
        <w:t>ぐらいです。</w:t>
      </w:r>
    </w:p>
    <w:p w:rsidR="00A135D9" w:rsidRDefault="00B65F45">
      <w:pPr>
        <w:pStyle w:val="a3"/>
        <w:spacing w:before="12" w:line="322" w:lineRule="exact"/>
        <w:ind w:left="236"/>
        <w:rPr>
          <w:lang w:eastAsia="ja-JP"/>
        </w:rPr>
      </w:pPr>
      <w:r>
        <w:rPr>
          <w:rFonts w:ascii="游ゴシック Medium" w:eastAsia="游ゴシック Medium" w:hint="eastAsia"/>
          <w:color w:val="231F20"/>
          <w:w w:val="110"/>
          <w:lang w:eastAsia="ja-JP"/>
        </w:rPr>
        <w:t>【可児】</w:t>
      </w:r>
      <w:r>
        <w:rPr>
          <w:color w:val="231F20"/>
          <w:w w:val="110"/>
          <w:lang w:eastAsia="ja-JP"/>
        </w:rPr>
        <w:t>一割くらいかな。</w:t>
      </w:r>
    </w:p>
    <w:p w:rsidR="00A135D9" w:rsidRDefault="00B65F45" w:rsidP="006F688A">
      <w:pPr>
        <w:pStyle w:val="a3"/>
        <w:spacing w:line="322" w:lineRule="exact"/>
        <w:ind w:left="236"/>
        <w:rPr>
          <w:lang w:eastAsia="ja-JP"/>
        </w:rPr>
      </w:pPr>
      <w:r>
        <w:rPr>
          <w:rFonts w:ascii="游ゴシック Medium" w:eastAsia="游ゴシック Medium" w:hint="eastAsia"/>
          <w:color w:val="231F20"/>
          <w:w w:val="115"/>
          <w:lang w:eastAsia="ja-JP"/>
        </w:rPr>
        <w:t>【黒澤】</w:t>
      </w:r>
      <w:r>
        <w:rPr>
          <w:color w:val="231F20"/>
          <w:w w:val="115"/>
          <w:lang w:eastAsia="ja-JP"/>
        </w:rPr>
        <w:t>一割いないですね</w:t>
      </w:r>
      <w:r>
        <w:rPr>
          <w:color w:val="231F20"/>
          <w:w w:val="135"/>
          <w:lang w:eastAsia="ja-JP"/>
        </w:rPr>
        <w:t>。</w:t>
      </w:r>
      <w:r>
        <w:rPr>
          <w:rFonts w:ascii="Century" w:eastAsia="Century"/>
          <w:color w:val="231F20"/>
          <w:w w:val="110"/>
          <w:lang w:eastAsia="ja-JP"/>
        </w:rPr>
        <w:t>1</w:t>
      </w:r>
      <w:r>
        <w:rPr>
          <w:color w:val="231F20"/>
          <w:w w:val="115"/>
          <w:lang w:eastAsia="ja-JP"/>
        </w:rPr>
        <w:t>人、</w:t>
      </w:r>
      <w:r>
        <w:rPr>
          <w:rFonts w:ascii="Century" w:eastAsia="Century"/>
          <w:color w:val="231F20"/>
          <w:w w:val="110"/>
          <w:lang w:eastAsia="ja-JP"/>
        </w:rPr>
        <w:t>2</w:t>
      </w:r>
      <w:r>
        <w:rPr>
          <w:color w:val="231F20"/>
          <w:w w:val="115"/>
          <w:lang w:eastAsia="ja-JP"/>
        </w:rPr>
        <w:t>人っていうくら</w:t>
      </w:r>
      <w:r>
        <w:rPr>
          <w:color w:val="231F20"/>
          <w:w w:val="110"/>
          <w:lang w:eastAsia="ja-JP"/>
        </w:rPr>
        <w:t>いですね。</w:t>
      </w:r>
    </w:p>
    <w:p w:rsidR="00A135D9" w:rsidRDefault="00B65F45">
      <w:pPr>
        <w:pStyle w:val="a3"/>
        <w:spacing w:before="23" w:line="252" w:lineRule="auto"/>
        <w:ind w:left="236" w:right="192"/>
        <w:rPr>
          <w:lang w:eastAsia="ja-JP"/>
        </w:rPr>
      </w:pPr>
      <w:r>
        <w:rPr>
          <w:rFonts w:ascii="游ゴシック Medium" w:eastAsia="游ゴシック Medium" w:hint="eastAsia"/>
          <w:color w:val="231F20"/>
          <w:w w:val="110"/>
          <w:lang w:eastAsia="ja-JP"/>
        </w:rPr>
        <w:lastRenderedPageBreak/>
        <w:t>【可児】</w:t>
      </w:r>
      <w:r>
        <w:rPr>
          <w:color w:val="231F20"/>
          <w:w w:val="110"/>
          <w:lang w:eastAsia="ja-JP"/>
        </w:rPr>
        <w:t>改めては来ないということですね。改めて、</w:t>
      </w:r>
      <w:r>
        <w:rPr>
          <w:color w:val="231F20"/>
          <w:w w:val="115"/>
          <w:lang w:eastAsia="ja-JP"/>
        </w:rPr>
        <w:t>いつも来ている人とか。</w:t>
      </w:r>
    </w:p>
    <w:p w:rsidR="00A135D9" w:rsidRDefault="00B65F45">
      <w:pPr>
        <w:pStyle w:val="a3"/>
        <w:spacing w:before="12" w:line="322" w:lineRule="exact"/>
        <w:ind w:left="236"/>
        <w:rPr>
          <w:lang w:eastAsia="ja-JP"/>
        </w:rPr>
      </w:pPr>
      <w:r>
        <w:rPr>
          <w:rFonts w:ascii="游ゴシック Medium" w:eastAsia="游ゴシック Medium" w:hint="eastAsia"/>
          <w:color w:val="231F20"/>
          <w:w w:val="110"/>
          <w:lang w:eastAsia="ja-JP"/>
        </w:rPr>
        <w:t>【黒澤】</w:t>
      </w:r>
      <w:r>
        <w:rPr>
          <w:color w:val="231F20"/>
          <w:w w:val="110"/>
          <w:lang w:eastAsia="ja-JP"/>
        </w:rPr>
        <w:t>来ないですね。授業以外は勉強しない。</w:t>
      </w:r>
    </w:p>
    <w:p w:rsidR="00A135D9" w:rsidRDefault="00B65F45">
      <w:pPr>
        <w:pStyle w:val="a3"/>
        <w:spacing w:line="322" w:lineRule="exact"/>
        <w:ind w:left="236"/>
        <w:rPr>
          <w:lang w:eastAsia="ja-JP"/>
        </w:rPr>
      </w:pPr>
      <w:r>
        <w:rPr>
          <w:rFonts w:ascii="游ゴシック Medium" w:eastAsia="游ゴシック Medium" w:hint="eastAsia"/>
          <w:color w:val="231F20"/>
          <w:w w:val="105"/>
          <w:lang w:eastAsia="ja-JP"/>
        </w:rPr>
        <w:t>【可児】</w:t>
      </w:r>
      <w:r>
        <w:rPr>
          <w:color w:val="231F20"/>
          <w:w w:val="105"/>
          <w:lang w:eastAsia="ja-JP"/>
        </w:rPr>
        <w:t>受講料</w:t>
      </w:r>
      <w:r>
        <w:rPr>
          <w:rFonts w:ascii="Century" w:eastAsia="Century"/>
          <w:color w:val="231F20"/>
          <w:w w:val="105"/>
          <w:lang w:eastAsia="ja-JP"/>
        </w:rPr>
        <w:t>4000</w:t>
      </w:r>
      <w:r>
        <w:rPr>
          <w:color w:val="231F20"/>
          <w:w w:val="105"/>
          <w:lang w:eastAsia="ja-JP"/>
        </w:rPr>
        <w:t>円の収益は大学の方に雑収入と</w:t>
      </w:r>
    </w:p>
    <w:p w:rsidR="00A135D9" w:rsidRDefault="00B65F45">
      <w:pPr>
        <w:pStyle w:val="a3"/>
        <w:spacing w:before="18"/>
        <w:ind w:left="236"/>
        <w:rPr>
          <w:lang w:eastAsia="ja-JP"/>
        </w:rPr>
      </w:pPr>
      <w:r>
        <w:rPr>
          <w:color w:val="231F20"/>
          <w:w w:val="115"/>
          <w:lang w:eastAsia="ja-JP"/>
        </w:rPr>
        <w:t>して入るのですね。</w:t>
      </w:r>
    </w:p>
    <w:p w:rsidR="00A135D9" w:rsidRDefault="00A135D9">
      <w:pPr>
        <w:pStyle w:val="a3"/>
        <w:spacing w:before="6"/>
        <w:rPr>
          <w:sz w:val="25"/>
          <w:lang w:eastAsia="ja-JP"/>
        </w:rPr>
      </w:pPr>
    </w:p>
    <w:p w:rsidR="00A135D9" w:rsidRDefault="00B65F45">
      <w:pPr>
        <w:pStyle w:val="a3"/>
        <w:ind w:left="236"/>
        <w:rPr>
          <w:rFonts w:ascii="游ゴシック Medium" w:eastAsia="游ゴシック Medium"/>
          <w:lang w:eastAsia="ja-JP"/>
        </w:rPr>
      </w:pPr>
      <w:r>
        <w:rPr>
          <w:rFonts w:ascii="游ゴシック Medium" w:eastAsia="游ゴシック Medium" w:hint="eastAsia"/>
          <w:color w:val="231F20"/>
          <w:lang w:eastAsia="ja-JP"/>
        </w:rPr>
        <w:t>（3）フィールドワーク（省略）</w:t>
      </w:r>
    </w:p>
    <w:p w:rsidR="00A135D9" w:rsidRDefault="00A135D9">
      <w:pPr>
        <w:pStyle w:val="a3"/>
        <w:spacing w:before="8"/>
        <w:rPr>
          <w:rFonts w:ascii="游ゴシック Medium"/>
          <w:sz w:val="14"/>
          <w:lang w:eastAsia="ja-JP"/>
        </w:rPr>
      </w:pPr>
    </w:p>
    <w:p w:rsidR="00A135D9" w:rsidRDefault="00B65F45">
      <w:pPr>
        <w:pStyle w:val="a3"/>
        <w:spacing w:line="322" w:lineRule="exact"/>
        <w:ind w:left="236"/>
        <w:rPr>
          <w:rFonts w:ascii="游ゴシック Medium" w:eastAsia="游ゴシック Medium"/>
          <w:lang w:eastAsia="ja-JP"/>
        </w:rPr>
      </w:pPr>
      <w:r>
        <w:rPr>
          <w:rFonts w:ascii="游ゴシック Medium" w:eastAsia="游ゴシック Medium" w:hint="eastAsia"/>
          <w:color w:val="231F20"/>
          <w:lang w:eastAsia="ja-JP"/>
        </w:rPr>
        <w:t>（4）アンケートについて</w:t>
      </w:r>
    </w:p>
    <w:p w:rsidR="00A135D9" w:rsidRDefault="00B65F45">
      <w:pPr>
        <w:pStyle w:val="a3"/>
        <w:spacing w:line="322" w:lineRule="exact"/>
        <w:ind w:left="236"/>
        <w:rPr>
          <w:lang w:eastAsia="ja-JP"/>
        </w:rPr>
      </w:pPr>
      <w:r>
        <w:rPr>
          <w:rFonts w:ascii="游ゴシック Medium" w:eastAsia="游ゴシック Medium" w:hint="eastAsia"/>
          <w:color w:val="231F20"/>
          <w:w w:val="110"/>
          <w:lang w:eastAsia="ja-JP"/>
        </w:rPr>
        <w:t>【黒岩】</w:t>
      </w:r>
      <w:r>
        <w:rPr>
          <w:color w:val="231F20"/>
          <w:w w:val="110"/>
          <w:lang w:eastAsia="ja-JP"/>
        </w:rPr>
        <w:t>講座とかいろいろ活動されていますけど、参</w:t>
      </w:r>
    </w:p>
    <w:p w:rsidR="00A135D9" w:rsidRDefault="00B65F45">
      <w:pPr>
        <w:pStyle w:val="a3"/>
        <w:spacing w:before="18" w:line="316" w:lineRule="auto"/>
        <w:ind w:left="236" w:right="232"/>
        <w:rPr>
          <w:lang w:eastAsia="ja-JP"/>
        </w:rPr>
      </w:pPr>
      <w:r>
        <w:rPr>
          <w:color w:val="231F20"/>
          <w:w w:val="110"/>
          <w:lang w:eastAsia="ja-JP"/>
        </w:rPr>
        <w:t>加した方へのアンケート調査とかは自分のところでや</w:t>
      </w:r>
      <w:r>
        <w:rPr>
          <w:color w:val="231F20"/>
          <w:w w:val="115"/>
          <w:lang w:eastAsia="ja-JP"/>
        </w:rPr>
        <w:t>られていますか。</w:t>
      </w:r>
    </w:p>
    <w:p w:rsidR="00A135D9" w:rsidRDefault="00B65F45">
      <w:pPr>
        <w:pStyle w:val="a3"/>
        <w:spacing w:line="271" w:lineRule="exact"/>
        <w:ind w:left="236"/>
        <w:rPr>
          <w:lang w:eastAsia="ja-JP"/>
        </w:rPr>
      </w:pPr>
      <w:r>
        <w:rPr>
          <w:rFonts w:ascii="游ゴシック Medium" w:eastAsia="游ゴシック Medium" w:hint="eastAsia"/>
          <w:color w:val="231F20"/>
          <w:w w:val="110"/>
          <w:lang w:eastAsia="ja-JP"/>
        </w:rPr>
        <w:t>【秦】</w:t>
      </w:r>
      <w:r>
        <w:rPr>
          <w:color w:val="231F20"/>
          <w:w w:val="110"/>
          <w:lang w:eastAsia="ja-JP"/>
        </w:rPr>
        <w:t>はい。</w:t>
      </w:r>
    </w:p>
    <w:p w:rsidR="00A135D9" w:rsidRDefault="00B65F45">
      <w:pPr>
        <w:pStyle w:val="a3"/>
        <w:spacing w:line="322" w:lineRule="exact"/>
        <w:ind w:left="236"/>
        <w:rPr>
          <w:lang w:eastAsia="ja-JP"/>
        </w:rPr>
      </w:pPr>
      <w:r>
        <w:rPr>
          <w:rFonts w:ascii="游ゴシック Medium" w:eastAsia="游ゴシック Medium" w:hint="eastAsia"/>
          <w:color w:val="231F20"/>
          <w:w w:val="110"/>
          <w:lang w:eastAsia="ja-JP"/>
        </w:rPr>
        <w:t>【黒澤】</w:t>
      </w:r>
      <w:r>
        <w:rPr>
          <w:color w:val="231F20"/>
          <w:w w:val="110"/>
          <w:lang w:eastAsia="ja-JP"/>
        </w:rPr>
        <w:t>今回は資料として用意できていないので、名</w:t>
      </w:r>
    </w:p>
    <w:p w:rsidR="006F688A" w:rsidRDefault="00B65F45" w:rsidP="006F688A">
      <w:pPr>
        <w:pStyle w:val="a3"/>
        <w:spacing w:before="18" w:line="316" w:lineRule="auto"/>
        <w:ind w:left="236" w:right="284"/>
        <w:jc w:val="both"/>
        <w:rPr>
          <w:color w:val="231F20"/>
          <w:w w:val="115"/>
          <w:lang w:eastAsia="ja-JP"/>
        </w:rPr>
      </w:pPr>
      <w:r>
        <w:rPr>
          <w:color w:val="231F20"/>
          <w:w w:val="115"/>
          <w:lang w:eastAsia="ja-JP"/>
        </w:rPr>
        <w:t>大との講座と、それからうちの講座、フィールドワークのアンケートをデータとしてご提供しますので、事務局の方で準備してください。</w:t>
      </w:r>
    </w:p>
    <w:p w:rsidR="00A135D9" w:rsidRDefault="00B65F45" w:rsidP="006F688A">
      <w:pPr>
        <w:pStyle w:val="a3"/>
        <w:spacing w:before="18" w:line="316" w:lineRule="auto"/>
        <w:ind w:left="236" w:right="284"/>
        <w:jc w:val="both"/>
        <w:rPr>
          <w:rFonts w:ascii="BIZ UDP明朝 Medium" w:eastAsia="BIZ UDP明朝 Medium"/>
          <w:lang w:eastAsia="ja-JP"/>
        </w:rPr>
      </w:pPr>
      <w:r>
        <w:rPr>
          <w:rFonts w:ascii="BIZ UDP明朝 Medium" w:eastAsia="BIZ UDP明朝 Medium" w:hint="eastAsia"/>
          <w:color w:val="231F20"/>
          <w:w w:val="111"/>
          <w:lang w:eastAsia="ja-JP"/>
        </w:rPr>
        <w:t>自己点検・自己評価（註</w:t>
      </w:r>
      <w:r>
        <w:rPr>
          <w:rFonts w:ascii="Cambria" w:eastAsia="Cambria"/>
          <w:b/>
          <w:color w:val="231F20"/>
          <w:w w:val="94"/>
          <w:lang w:eastAsia="ja-JP"/>
        </w:rPr>
        <w:t>1</w:t>
      </w:r>
      <w:r>
        <w:rPr>
          <w:rFonts w:ascii="BIZ UDP明朝 Medium" w:eastAsia="BIZ UDP明朝 Medium" w:hint="eastAsia"/>
          <w:color w:val="231F20"/>
          <w:w w:val="202"/>
          <w:lang w:eastAsia="ja-JP"/>
        </w:rPr>
        <w:t>）</w:t>
      </w:r>
    </w:p>
    <w:p w:rsidR="00A135D9" w:rsidRDefault="00B65F45">
      <w:pPr>
        <w:pStyle w:val="a3"/>
        <w:spacing w:before="153" w:line="304" w:lineRule="exact"/>
        <w:ind w:left="286" w:right="82" w:hanging="1"/>
        <w:jc w:val="both"/>
        <w:rPr>
          <w:lang w:eastAsia="ja-JP"/>
        </w:rPr>
      </w:pPr>
      <w:r>
        <w:rPr>
          <w:rFonts w:ascii="游ゴシック Medium" w:eastAsia="游ゴシック Medium" w:hint="eastAsia"/>
          <w:color w:val="231F20"/>
          <w:w w:val="105"/>
          <w:lang w:eastAsia="ja-JP"/>
        </w:rPr>
        <w:t>【黒澤】</w:t>
      </w:r>
      <w:r>
        <w:rPr>
          <w:color w:val="231F20"/>
          <w:w w:val="105"/>
          <w:lang w:eastAsia="ja-JP"/>
        </w:rPr>
        <w:t>それでは先に進めせていただきます</w:t>
      </w:r>
      <w:r>
        <w:rPr>
          <w:color w:val="231F20"/>
          <w:w w:val="125"/>
          <w:lang w:eastAsia="ja-JP"/>
        </w:rPr>
        <w:t>。</w:t>
      </w:r>
      <w:r>
        <w:rPr>
          <w:rFonts w:ascii="Century" w:eastAsia="Century"/>
          <w:color w:val="231F20"/>
          <w:w w:val="105"/>
          <w:lang w:eastAsia="ja-JP"/>
        </w:rPr>
        <w:t>3</w:t>
      </w:r>
      <w:r>
        <w:rPr>
          <w:color w:val="231F20"/>
          <w:w w:val="105"/>
          <w:lang w:eastAsia="ja-JP"/>
        </w:rPr>
        <w:t>番目は組織と人員ということで自己点検自己評価の内容とほぼ被ってきますので、それに沿ってご紹介させていただきます</w:t>
      </w:r>
      <w:r>
        <w:rPr>
          <w:color w:val="231F20"/>
          <w:w w:val="125"/>
          <w:lang w:eastAsia="ja-JP"/>
        </w:rPr>
        <w:t>。</w:t>
      </w:r>
      <w:r>
        <w:rPr>
          <w:rFonts w:ascii="Century" w:eastAsia="Century"/>
          <w:color w:val="231F20"/>
          <w:w w:val="105"/>
          <w:lang w:eastAsia="ja-JP"/>
        </w:rPr>
        <w:t>2017</w:t>
      </w:r>
      <w:r>
        <w:rPr>
          <w:color w:val="231F20"/>
          <w:w w:val="105"/>
          <w:lang w:eastAsia="ja-JP"/>
        </w:rPr>
        <w:t>年度の自己点検と</w:t>
      </w:r>
      <w:r>
        <w:rPr>
          <w:rFonts w:ascii="Century" w:eastAsia="Century"/>
          <w:color w:val="231F20"/>
          <w:w w:val="105"/>
          <w:lang w:eastAsia="ja-JP"/>
        </w:rPr>
        <w:t>2018</w:t>
      </w:r>
      <w:r>
        <w:rPr>
          <w:color w:val="231F20"/>
          <w:w w:val="105"/>
          <w:lang w:eastAsia="ja-JP"/>
        </w:rPr>
        <w:t>年度の自己</w:t>
      </w:r>
      <w:r>
        <w:rPr>
          <w:color w:val="231F20"/>
          <w:spacing w:val="5"/>
          <w:w w:val="105"/>
          <w:lang w:eastAsia="ja-JP"/>
        </w:rPr>
        <w:t>点検です</w:t>
      </w:r>
      <w:r>
        <w:rPr>
          <w:color w:val="231F20"/>
          <w:w w:val="125"/>
          <w:lang w:eastAsia="ja-JP"/>
        </w:rPr>
        <w:t>。</w:t>
      </w:r>
      <w:r>
        <w:rPr>
          <w:rFonts w:ascii="Century" w:eastAsia="Century"/>
          <w:color w:val="231F20"/>
          <w:w w:val="105"/>
          <w:lang w:eastAsia="ja-JP"/>
        </w:rPr>
        <w:t>17</w:t>
      </w:r>
      <w:r>
        <w:rPr>
          <w:color w:val="231F20"/>
          <w:spacing w:val="6"/>
          <w:w w:val="105"/>
          <w:lang w:eastAsia="ja-JP"/>
        </w:rPr>
        <w:t>年の方から簡単にかいつまんでご説明</w:t>
      </w:r>
      <w:r>
        <w:rPr>
          <w:color w:val="231F20"/>
          <w:w w:val="105"/>
          <w:lang w:eastAsia="ja-JP"/>
        </w:rPr>
        <w:t>いたします。</w:t>
      </w:r>
    </w:p>
    <w:p w:rsidR="00A135D9" w:rsidRDefault="00B65F45">
      <w:pPr>
        <w:pStyle w:val="a3"/>
        <w:spacing w:before="67" w:line="316" w:lineRule="auto"/>
        <w:ind w:left="286" w:firstLine="189"/>
        <w:rPr>
          <w:lang w:eastAsia="ja-JP"/>
        </w:rPr>
      </w:pPr>
      <w:r>
        <w:rPr>
          <w:color w:val="231F20"/>
          <w:spacing w:val="-6"/>
          <w:w w:val="110"/>
          <w:lang w:eastAsia="ja-JP"/>
        </w:rPr>
        <w:t>まず研究組織として、「</w:t>
      </w:r>
      <w:r>
        <w:rPr>
          <w:rFonts w:ascii="Century" w:eastAsia="Century"/>
          <w:color w:val="231F20"/>
          <w:w w:val="105"/>
          <w:lang w:eastAsia="ja-JP"/>
        </w:rPr>
        <w:t>A</w:t>
      </w:r>
      <w:r>
        <w:rPr>
          <w:color w:val="231F20"/>
          <w:spacing w:val="5"/>
          <w:w w:val="110"/>
          <w:lang w:eastAsia="ja-JP"/>
        </w:rPr>
        <w:t>理念目的は適切に設定さ</w:t>
      </w:r>
      <w:r>
        <w:rPr>
          <w:color w:val="231F20"/>
          <w:spacing w:val="2"/>
          <w:w w:val="115"/>
          <w:lang w:eastAsia="ja-JP"/>
        </w:rPr>
        <w:t>れているか」ということですが、その点に関しては</w:t>
      </w:r>
      <w:r>
        <w:rPr>
          <w:color w:val="231F20"/>
          <w:spacing w:val="-12"/>
          <w:w w:val="140"/>
          <w:lang w:eastAsia="ja-JP"/>
        </w:rPr>
        <w:t>、</w:t>
      </w:r>
      <w:r>
        <w:rPr>
          <w:color w:val="231F20"/>
          <w:spacing w:val="7"/>
          <w:w w:val="115"/>
          <w:lang w:eastAsia="ja-JP"/>
        </w:rPr>
        <w:t>博物館規程に従っての活動であるということ、ユニ</w:t>
      </w:r>
      <w:r>
        <w:rPr>
          <w:color w:val="231F20"/>
          <w:w w:val="115"/>
          <w:lang w:eastAsia="ja-JP"/>
        </w:rPr>
        <w:t>バーサル・ミュージアムを目指していることを説明しております。</w:t>
      </w:r>
    </w:p>
    <w:p w:rsidR="00A135D9" w:rsidRDefault="00B65F45" w:rsidP="006F688A">
      <w:pPr>
        <w:pStyle w:val="a3"/>
        <w:spacing w:before="2" w:line="316" w:lineRule="auto"/>
        <w:ind w:left="286" w:right="80" w:firstLine="193"/>
        <w:rPr>
          <w:lang w:eastAsia="ja-JP"/>
        </w:rPr>
      </w:pPr>
      <w:r>
        <w:rPr>
          <w:color w:val="231F20"/>
          <w:w w:val="110"/>
          <w:lang w:eastAsia="ja-JP"/>
        </w:rPr>
        <w:t>次の</w:t>
      </w:r>
      <w:r>
        <w:rPr>
          <w:rFonts w:ascii="Century" w:eastAsia="Century"/>
          <w:color w:val="231F20"/>
          <w:w w:val="105"/>
          <w:lang w:eastAsia="ja-JP"/>
        </w:rPr>
        <w:t>2</w:t>
      </w:r>
      <w:r>
        <w:rPr>
          <w:color w:val="231F20"/>
          <w:w w:val="110"/>
          <w:lang w:eastAsia="ja-JP"/>
        </w:rPr>
        <w:t>の「効果が上がっている事項」についてい</w:t>
      </w:r>
      <w:r>
        <w:rPr>
          <w:color w:val="231F20"/>
          <w:w w:val="115"/>
          <w:lang w:eastAsia="ja-JP"/>
        </w:rPr>
        <w:t>うと、この年は来年のオリパラを目指していろいろな</w:t>
      </w:r>
      <w:r>
        <w:rPr>
          <w:color w:val="231F20"/>
          <w:w w:val="110"/>
          <w:lang w:eastAsia="ja-JP"/>
        </w:rPr>
        <w:t>博物館が今取り組みを始めていますけれども、それに</w:t>
      </w:r>
      <w:r>
        <w:rPr>
          <w:color w:val="231F20"/>
          <w:w w:val="115"/>
          <w:lang w:eastAsia="ja-JP"/>
        </w:rPr>
        <w:t>向けての視察が結構ありました。そういう意味で、ユ</w:t>
      </w:r>
      <w:r>
        <w:rPr>
          <w:color w:val="231F20"/>
          <w:w w:val="110"/>
          <w:lang w:eastAsia="ja-JP"/>
        </w:rPr>
        <w:t>ニバーサル・ミュージアムを目指す博物館としての効</w:t>
      </w:r>
      <w:r>
        <w:rPr>
          <w:color w:val="231F20"/>
          <w:w w:val="115"/>
          <w:lang w:eastAsia="ja-JP"/>
        </w:rPr>
        <w:t>果は上がっていると思います。また、これからどういう展開をしていくかという方策ですが、一つにはよりバリアフリーな対応を目指していきたいと考えています。さらに、多くの人がこの展示室を楽しんでもらえるようなというプログラム、アクティビティの開発をしていきたいということを書いています。そしてもう</w:t>
      </w:r>
      <w:r>
        <w:rPr>
          <w:color w:val="231F20"/>
          <w:w w:val="110"/>
          <w:lang w:eastAsia="ja-JP"/>
        </w:rPr>
        <w:t>一つ、今日この場でお集まりいただいたような博物館</w:t>
      </w:r>
      <w:r>
        <w:rPr>
          <w:color w:val="231F20"/>
          <w:w w:val="115"/>
          <w:lang w:eastAsia="ja-JP"/>
        </w:rPr>
        <w:t>評価の場を作るということもここで挙げております。</w:t>
      </w:r>
      <w:r>
        <w:rPr>
          <w:color w:val="231F20"/>
          <w:w w:val="110"/>
          <w:lang w:eastAsia="ja-JP"/>
        </w:rPr>
        <w:t>続きまして研究組織の</w:t>
      </w:r>
      <w:r>
        <w:rPr>
          <w:rFonts w:ascii="Century" w:eastAsia="Century"/>
          <w:color w:val="231F20"/>
          <w:w w:val="105"/>
          <w:lang w:eastAsia="ja-JP"/>
        </w:rPr>
        <w:t>B</w:t>
      </w:r>
      <w:r>
        <w:rPr>
          <w:color w:val="231F20"/>
          <w:w w:val="110"/>
          <w:lang w:eastAsia="ja-JP"/>
        </w:rPr>
        <w:t>「研究所研究センター等の組織は理念目的に照らして適切なものであるか」ということです。組織がその理念目的を遂行する上で適切</w:t>
      </w:r>
      <w:r>
        <w:rPr>
          <w:color w:val="231F20"/>
          <w:spacing w:val="3"/>
          <w:w w:val="110"/>
          <w:lang w:eastAsia="ja-JP"/>
        </w:rPr>
        <w:t>かというそういう問いに対する自己点検ですけども</w:t>
      </w:r>
      <w:r>
        <w:rPr>
          <w:color w:val="231F20"/>
          <w:spacing w:val="-16"/>
          <w:w w:val="135"/>
          <w:lang w:eastAsia="ja-JP"/>
        </w:rPr>
        <w:t>、</w:t>
      </w:r>
      <w:r>
        <w:rPr>
          <w:color w:val="231F20"/>
          <w:w w:val="105"/>
          <w:lang w:eastAsia="ja-JP"/>
        </w:rPr>
        <w:t>人類学博物館は副学長が館長を兼務していますが、実</w:t>
      </w:r>
      <w:r>
        <w:rPr>
          <w:color w:val="231F20"/>
          <w:spacing w:val="8"/>
          <w:w w:val="105"/>
          <w:lang w:eastAsia="ja-JP"/>
        </w:rPr>
        <w:t>際の運営は博物館運営委員会によって行われていま</w:t>
      </w:r>
      <w:r>
        <w:rPr>
          <w:color w:val="231F20"/>
          <w:w w:val="105"/>
          <w:lang w:eastAsia="ja-JP"/>
        </w:rPr>
        <w:t>す。私の立場は博物館担当教員であり運営委員長とい</w:t>
      </w:r>
      <w:r>
        <w:rPr>
          <w:color w:val="231F20"/>
          <w:spacing w:val="3"/>
          <w:w w:val="135"/>
          <w:lang w:eastAsia="ja-JP"/>
        </w:rPr>
        <w:t>うことで</w:t>
      </w:r>
      <w:r>
        <w:rPr>
          <w:color w:val="231F20"/>
          <w:spacing w:val="3"/>
          <w:w w:val="110"/>
          <w:lang w:eastAsia="ja-JP"/>
        </w:rPr>
        <w:t>、このことは規程に盛り込まれております</w:t>
      </w:r>
      <w:r>
        <w:rPr>
          <w:color w:val="231F20"/>
          <w:spacing w:val="-12"/>
          <w:w w:val="135"/>
          <w:lang w:eastAsia="ja-JP"/>
        </w:rPr>
        <w:t>。</w:t>
      </w:r>
      <w:r>
        <w:rPr>
          <w:color w:val="231F20"/>
          <w:spacing w:val="-4"/>
          <w:w w:val="110"/>
          <w:lang w:eastAsia="ja-JP"/>
        </w:rPr>
        <w:t>博物館には学芸員</w:t>
      </w:r>
      <w:r>
        <w:rPr>
          <w:rFonts w:ascii="Century" w:eastAsia="Century"/>
          <w:color w:val="231F20"/>
          <w:w w:val="110"/>
          <w:lang w:eastAsia="ja-JP"/>
        </w:rPr>
        <w:t>2</w:t>
      </w:r>
      <w:r>
        <w:rPr>
          <w:color w:val="231F20"/>
          <w:spacing w:val="-3"/>
          <w:w w:val="110"/>
          <w:lang w:eastAsia="ja-JP"/>
        </w:rPr>
        <w:t>名、それから事務担当</w:t>
      </w:r>
      <w:r>
        <w:rPr>
          <w:rFonts w:ascii="Century" w:eastAsia="Century"/>
          <w:color w:val="231F20"/>
          <w:w w:val="110"/>
          <w:lang w:eastAsia="ja-JP"/>
        </w:rPr>
        <w:t>1</w:t>
      </w:r>
      <w:r>
        <w:rPr>
          <w:color w:val="231F20"/>
          <w:w w:val="110"/>
          <w:lang w:eastAsia="ja-JP"/>
        </w:rPr>
        <w:t>名がおりますけども、いずれも正職員ではなくて学芸員は特別嘱託、そして事務担当は専任嘱託という位置づけになります。この区分について、中村の方から説明いたします。</w:t>
      </w:r>
    </w:p>
    <w:p w:rsidR="00A135D9" w:rsidRDefault="00B65F45" w:rsidP="00C6519F">
      <w:pPr>
        <w:pStyle w:val="a3"/>
        <w:spacing w:line="290" w:lineRule="exact"/>
        <w:ind w:left="286"/>
        <w:rPr>
          <w:lang w:eastAsia="ja-JP"/>
        </w:rPr>
      </w:pPr>
      <w:r>
        <w:rPr>
          <w:rFonts w:ascii="游ゴシック Medium" w:eastAsia="游ゴシック Medium" w:hint="eastAsia"/>
          <w:color w:val="231F20"/>
          <w:spacing w:val="-1"/>
          <w:w w:val="105"/>
          <w:lang w:eastAsia="ja-JP"/>
        </w:rPr>
        <w:t>【中村】</w:t>
      </w:r>
      <w:r>
        <w:rPr>
          <w:color w:val="231F20"/>
          <w:w w:val="105"/>
          <w:lang w:eastAsia="ja-JP"/>
        </w:rPr>
        <w:t>私の専任嘱託という立場は、年間の勤務日数</w:t>
      </w:r>
      <w:r>
        <w:rPr>
          <w:color w:val="231F20"/>
          <w:spacing w:val="2"/>
          <w:w w:val="110"/>
          <w:lang w:eastAsia="ja-JP"/>
        </w:rPr>
        <w:t>等は特別嘱託と同じで大体</w:t>
      </w:r>
      <w:r>
        <w:rPr>
          <w:rFonts w:ascii="Century" w:eastAsia="Century"/>
          <w:color w:val="231F20"/>
          <w:w w:val="110"/>
          <w:lang w:eastAsia="ja-JP"/>
        </w:rPr>
        <w:t>1300</w:t>
      </w:r>
      <w:r>
        <w:rPr>
          <w:color w:val="231F20"/>
          <w:spacing w:val="4"/>
          <w:w w:val="110"/>
          <w:lang w:eastAsia="ja-JP"/>
        </w:rPr>
        <w:t>時間ということで決</w:t>
      </w:r>
      <w:r>
        <w:rPr>
          <w:color w:val="231F20"/>
          <w:spacing w:val="2"/>
          <w:w w:val="110"/>
          <w:lang w:eastAsia="ja-JP"/>
        </w:rPr>
        <w:t>まっております。また特別嘱託につきましては週</w:t>
      </w:r>
      <w:r>
        <w:rPr>
          <w:rFonts w:ascii="Century" w:eastAsia="Century"/>
          <w:color w:val="231F20"/>
          <w:w w:val="110"/>
          <w:lang w:eastAsia="ja-JP"/>
        </w:rPr>
        <w:t>6</w:t>
      </w:r>
      <w:r>
        <w:rPr>
          <w:color w:val="231F20"/>
          <w:w w:val="110"/>
          <w:lang w:eastAsia="ja-JP"/>
        </w:rPr>
        <w:t>日</w:t>
      </w:r>
      <w:r>
        <w:rPr>
          <w:color w:val="231F20"/>
          <w:spacing w:val="-15"/>
          <w:w w:val="115"/>
          <w:lang w:eastAsia="ja-JP"/>
        </w:rPr>
        <w:t>で</w:t>
      </w:r>
      <w:r>
        <w:rPr>
          <w:rFonts w:ascii="Century" w:eastAsia="Century"/>
          <w:color w:val="231F20"/>
          <w:w w:val="110"/>
          <w:lang w:eastAsia="ja-JP"/>
        </w:rPr>
        <w:t>1</w:t>
      </w:r>
      <w:r>
        <w:rPr>
          <w:color w:val="231F20"/>
          <w:spacing w:val="-15"/>
          <w:w w:val="115"/>
          <w:lang w:eastAsia="ja-JP"/>
        </w:rPr>
        <w:t>日</w:t>
      </w:r>
      <w:r>
        <w:rPr>
          <w:rFonts w:ascii="Century" w:eastAsia="Century"/>
          <w:color w:val="231F20"/>
          <w:w w:val="110"/>
          <w:lang w:eastAsia="ja-JP"/>
        </w:rPr>
        <w:t>6</w:t>
      </w:r>
      <w:r>
        <w:rPr>
          <w:color w:val="231F20"/>
          <w:spacing w:val="3"/>
          <w:w w:val="115"/>
          <w:lang w:eastAsia="ja-JP"/>
        </w:rPr>
        <w:t>時間が越えられないことになっております</w:t>
      </w:r>
      <w:r>
        <w:rPr>
          <w:color w:val="231F20"/>
          <w:w w:val="135"/>
          <w:lang w:eastAsia="ja-JP"/>
        </w:rPr>
        <w:t>。</w:t>
      </w:r>
      <w:r>
        <w:rPr>
          <w:color w:val="231F20"/>
          <w:spacing w:val="7"/>
          <w:w w:val="115"/>
          <w:lang w:eastAsia="ja-JP"/>
        </w:rPr>
        <w:t>その勤務につきまして大きく違うところは、私は教</w:t>
      </w:r>
      <w:r>
        <w:rPr>
          <w:color w:val="231F20"/>
          <w:w w:val="110"/>
          <w:lang w:eastAsia="ja-JP"/>
        </w:rPr>
        <w:t>育・研究支援事務室の専任嘱託として、係長と室長に</w:t>
      </w:r>
      <w:r>
        <w:rPr>
          <w:color w:val="231F20"/>
          <w:w w:val="115"/>
          <w:lang w:eastAsia="ja-JP"/>
        </w:rPr>
        <w:t>指示をいただくという形での仕事になっております</w:t>
      </w:r>
      <w:r>
        <w:rPr>
          <w:color w:val="231F20"/>
          <w:w w:val="135"/>
          <w:lang w:eastAsia="ja-JP"/>
        </w:rPr>
        <w:t>。</w:t>
      </w:r>
      <w:r>
        <w:rPr>
          <w:color w:val="231F20"/>
          <w:w w:val="110"/>
          <w:lang w:eastAsia="ja-JP"/>
        </w:rPr>
        <w:t>特別嘱託に関しましては、博物館担当教員の指示のも</w:t>
      </w:r>
      <w:r>
        <w:rPr>
          <w:color w:val="231F20"/>
          <w:w w:val="115"/>
          <w:lang w:eastAsia="ja-JP"/>
        </w:rPr>
        <w:t>とに仕事をするということになっております。</w:t>
      </w:r>
    </w:p>
    <w:p w:rsidR="00A135D9" w:rsidRDefault="00B65F45" w:rsidP="00C6519F">
      <w:pPr>
        <w:pStyle w:val="a3"/>
        <w:spacing w:line="288" w:lineRule="exact"/>
        <w:ind w:left="236"/>
        <w:rPr>
          <w:rFonts w:ascii="Century" w:eastAsia="Century"/>
          <w:lang w:eastAsia="ja-JP"/>
        </w:rPr>
      </w:pPr>
      <w:r>
        <w:rPr>
          <w:rFonts w:ascii="游ゴシック Medium" w:eastAsia="游ゴシック Medium" w:hint="eastAsia"/>
          <w:color w:val="231F20"/>
          <w:spacing w:val="-1"/>
          <w:w w:val="105"/>
          <w:lang w:eastAsia="ja-JP"/>
        </w:rPr>
        <w:t>【黒澤】</w:t>
      </w:r>
      <w:r>
        <w:rPr>
          <w:color w:val="231F20"/>
          <w:w w:val="105"/>
          <w:lang w:eastAsia="ja-JP"/>
        </w:rPr>
        <w:t>学芸員としての業務にかかわるのは、勤務時</w:t>
      </w:r>
      <w:r>
        <w:rPr>
          <w:color w:val="231F20"/>
          <w:spacing w:val="2"/>
          <w:w w:val="115"/>
          <w:lang w:eastAsia="ja-JP"/>
        </w:rPr>
        <w:t>間の制約があるということと、それから在職期間が</w:t>
      </w:r>
      <w:r>
        <w:rPr>
          <w:rFonts w:ascii="Century" w:eastAsia="Century"/>
          <w:color w:val="231F20"/>
          <w:w w:val="115"/>
          <w:lang w:eastAsia="ja-JP"/>
        </w:rPr>
        <w:t>5</w:t>
      </w:r>
    </w:p>
    <w:p w:rsidR="00A135D9" w:rsidRDefault="00B65F45">
      <w:pPr>
        <w:pStyle w:val="a3"/>
        <w:spacing w:before="74" w:line="316" w:lineRule="auto"/>
        <w:ind w:left="236" w:right="275"/>
        <w:jc w:val="both"/>
        <w:rPr>
          <w:lang w:eastAsia="ja-JP"/>
        </w:rPr>
      </w:pPr>
      <w:r>
        <w:rPr>
          <w:color w:val="231F20"/>
          <w:w w:val="115"/>
          <w:lang w:eastAsia="ja-JP"/>
        </w:rPr>
        <w:t>年を越えられないということですね。そして</w:t>
      </w:r>
      <w:r>
        <w:rPr>
          <w:rFonts w:ascii="Century" w:eastAsia="Century"/>
          <w:color w:val="231F20"/>
          <w:w w:val="115"/>
          <w:lang w:eastAsia="ja-JP"/>
        </w:rPr>
        <w:t>5</w:t>
      </w:r>
      <w:r>
        <w:rPr>
          <w:color w:val="231F20"/>
          <w:w w:val="115"/>
          <w:lang w:eastAsia="ja-JP"/>
        </w:rPr>
        <w:t>年過</w:t>
      </w:r>
      <w:r>
        <w:rPr>
          <w:color w:val="231F20"/>
          <w:w w:val="110"/>
          <w:lang w:eastAsia="ja-JP"/>
        </w:rPr>
        <w:t>ぎた場合には再雇用がないという条件になっています</w:t>
      </w:r>
      <w:r>
        <w:rPr>
          <w:color w:val="231F20"/>
          <w:w w:val="115"/>
          <w:lang w:eastAsia="ja-JP"/>
        </w:rPr>
        <w:t>か。専任もないですか。</w:t>
      </w:r>
    </w:p>
    <w:p w:rsidR="00A135D9" w:rsidRDefault="00B65F45" w:rsidP="00C6519F">
      <w:pPr>
        <w:pStyle w:val="a3"/>
        <w:spacing w:line="288" w:lineRule="exact"/>
        <w:ind w:left="236"/>
        <w:rPr>
          <w:lang w:eastAsia="ja-JP"/>
        </w:rPr>
      </w:pPr>
      <w:r>
        <w:rPr>
          <w:rFonts w:ascii="游ゴシック Medium" w:eastAsia="游ゴシック Medium" w:hint="eastAsia"/>
          <w:color w:val="231F20"/>
          <w:w w:val="110"/>
          <w:lang w:eastAsia="ja-JP"/>
        </w:rPr>
        <w:t>【大橋】</w:t>
      </w:r>
      <w:r>
        <w:rPr>
          <w:color w:val="231F20"/>
          <w:w w:val="110"/>
          <w:lang w:eastAsia="ja-JP"/>
        </w:rPr>
        <w:t>半年間あければ再度、再任することはできま</w:t>
      </w:r>
      <w:r>
        <w:rPr>
          <w:color w:val="231F20"/>
          <w:w w:val="125"/>
          <w:lang w:eastAsia="ja-JP"/>
        </w:rPr>
        <w:t>す。</w:t>
      </w:r>
    </w:p>
    <w:p w:rsidR="00A135D9" w:rsidRDefault="00B65F45">
      <w:pPr>
        <w:pStyle w:val="a3"/>
        <w:spacing w:before="11" w:line="304" w:lineRule="exact"/>
        <w:ind w:left="236" w:right="274"/>
        <w:jc w:val="both"/>
        <w:rPr>
          <w:lang w:eastAsia="ja-JP"/>
        </w:rPr>
      </w:pPr>
      <w:r>
        <w:rPr>
          <w:rFonts w:ascii="游ゴシック Medium" w:eastAsia="游ゴシック Medium" w:hint="eastAsia"/>
          <w:color w:val="231F20"/>
          <w:w w:val="105"/>
          <w:lang w:eastAsia="ja-JP"/>
        </w:rPr>
        <w:t>【黒澤】</w:t>
      </w:r>
      <w:r>
        <w:rPr>
          <w:color w:val="231F20"/>
          <w:w w:val="105"/>
          <w:lang w:eastAsia="ja-JP"/>
        </w:rPr>
        <w:t>この年の自己点検自己評価では「改善すべき</w:t>
      </w:r>
      <w:r>
        <w:rPr>
          <w:color w:val="231F20"/>
          <w:w w:val="110"/>
          <w:lang w:eastAsia="ja-JP"/>
        </w:rPr>
        <w:t>事項」として、現在の体制には</w:t>
      </w:r>
      <w:r>
        <w:rPr>
          <w:rFonts w:ascii="Century" w:eastAsia="Century"/>
          <w:color w:val="231F20"/>
          <w:w w:val="110"/>
          <w:lang w:eastAsia="ja-JP"/>
        </w:rPr>
        <w:t>2</w:t>
      </w:r>
      <w:r>
        <w:rPr>
          <w:color w:val="231F20"/>
          <w:w w:val="110"/>
          <w:lang w:eastAsia="ja-JP"/>
        </w:rPr>
        <w:t>つの問題があるとし</w:t>
      </w:r>
      <w:r>
        <w:rPr>
          <w:color w:val="231F20"/>
          <w:w w:val="105"/>
          <w:lang w:eastAsia="ja-JP"/>
        </w:rPr>
        <w:t>ています。一つは特別嘱託・専任嘱託の給与面での待</w:t>
      </w:r>
      <w:r>
        <w:rPr>
          <w:color w:val="231F20"/>
          <w:w w:val="110"/>
          <w:lang w:eastAsia="ja-JP"/>
        </w:rPr>
        <w:t>遇の問題になります。現状ではなかなかやる気がある</w:t>
      </w:r>
      <w:r>
        <w:rPr>
          <w:color w:val="231F20"/>
          <w:w w:val="105"/>
          <w:lang w:eastAsia="ja-JP"/>
        </w:rPr>
        <w:t>有能な人が人類学博物館での仕事に魅力を感じにくい</w:t>
      </w:r>
      <w:r>
        <w:rPr>
          <w:color w:val="231F20"/>
          <w:w w:val="110"/>
          <w:lang w:eastAsia="ja-JP"/>
        </w:rPr>
        <w:t>と思います。もう一つは</w:t>
      </w:r>
      <w:r>
        <w:rPr>
          <w:rFonts w:ascii="Century" w:eastAsia="Century"/>
          <w:color w:val="231F20"/>
          <w:w w:val="110"/>
          <w:lang w:eastAsia="ja-JP"/>
        </w:rPr>
        <w:t>5</w:t>
      </w:r>
      <w:r>
        <w:rPr>
          <w:color w:val="231F20"/>
          <w:w w:val="110"/>
          <w:lang w:eastAsia="ja-JP"/>
        </w:rPr>
        <w:t>年という任期です。学芸員の仕事としては短いですね。これは人事の問題なので、今も副学長と継続して話し合いを進めているという状況です。これも来年には劇的に変</w:t>
      </w:r>
      <w:r>
        <w:rPr>
          <w:color w:val="231F20"/>
          <w:w w:val="110"/>
          <w:lang w:eastAsia="ja-JP"/>
        </w:rPr>
        <w:lastRenderedPageBreak/>
        <w:t>わりますと言うことではありませんけれども、少しずつ進めていかなければいけないというのが現状です。</w:t>
      </w:r>
    </w:p>
    <w:p w:rsidR="00A135D9" w:rsidRDefault="00B65F45">
      <w:pPr>
        <w:pStyle w:val="a3"/>
        <w:spacing w:before="71" w:line="316" w:lineRule="auto"/>
        <w:ind w:left="236" w:right="279" w:firstLine="188"/>
        <w:jc w:val="both"/>
        <w:rPr>
          <w:lang w:eastAsia="ja-JP"/>
        </w:rPr>
      </w:pPr>
      <w:r>
        <w:rPr>
          <w:color w:val="231F20"/>
          <w:spacing w:val="2"/>
          <w:w w:val="105"/>
          <w:lang w:eastAsia="ja-JP"/>
        </w:rPr>
        <w:t>次に</w:t>
      </w:r>
      <w:r>
        <w:rPr>
          <w:color w:val="231F20"/>
          <w:spacing w:val="-93"/>
          <w:w w:val="130"/>
          <w:lang w:eastAsia="ja-JP"/>
        </w:rPr>
        <w:t>、</w:t>
      </w:r>
      <w:r>
        <w:rPr>
          <w:color w:val="231F20"/>
          <w:spacing w:val="3"/>
          <w:w w:val="105"/>
          <w:lang w:eastAsia="ja-JP"/>
        </w:rPr>
        <w:t>「研究組織の、組織の適切性についての定期</w:t>
      </w:r>
      <w:r>
        <w:rPr>
          <w:color w:val="231F20"/>
          <w:spacing w:val="1"/>
          <w:w w:val="105"/>
          <w:lang w:eastAsia="ja-JP"/>
        </w:rPr>
        <w:t>的な検証」というのがありますが、年に</w:t>
      </w:r>
      <w:r>
        <w:rPr>
          <w:rFonts w:ascii="Century" w:eastAsia="Century"/>
          <w:color w:val="231F20"/>
          <w:w w:val="105"/>
          <w:lang w:eastAsia="ja-JP"/>
        </w:rPr>
        <w:t>2</w:t>
      </w:r>
      <w:r>
        <w:rPr>
          <w:color w:val="231F20"/>
          <w:w w:val="105"/>
          <w:lang w:eastAsia="ja-JP"/>
        </w:rPr>
        <w:t>回の人類学</w:t>
      </w:r>
      <w:r>
        <w:rPr>
          <w:color w:val="231F20"/>
          <w:spacing w:val="-1"/>
          <w:w w:val="105"/>
          <w:lang w:eastAsia="ja-JP"/>
        </w:rPr>
        <w:t>博物館運営委員会の場において検証をしています。それから組織とはちょっと違うかもしれませんが、今博</w:t>
      </w:r>
      <w:r>
        <w:rPr>
          <w:color w:val="231F20"/>
          <w:spacing w:val="6"/>
          <w:w w:val="105"/>
          <w:lang w:eastAsia="ja-JP"/>
        </w:rPr>
        <w:t>物館にボランティアの人が</w:t>
      </w:r>
      <w:r>
        <w:rPr>
          <w:rFonts w:ascii="Century" w:eastAsia="Century"/>
          <w:color w:val="231F20"/>
          <w:w w:val="105"/>
          <w:lang w:eastAsia="ja-JP"/>
        </w:rPr>
        <w:t>15</w:t>
      </w:r>
      <w:r>
        <w:rPr>
          <w:color w:val="231F20"/>
          <w:spacing w:val="2"/>
          <w:w w:val="105"/>
          <w:lang w:eastAsia="ja-JP"/>
        </w:rPr>
        <w:t>名おり、その方たちに</w:t>
      </w:r>
      <w:r>
        <w:rPr>
          <w:color w:val="231F20"/>
          <w:spacing w:val="-1"/>
          <w:w w:val="105"/>
          <w:lang w:eastAsia="ja-JP"/>
        </w:rPr>
        <w:t>対して月一回のペースで研修を行っています。展示解説のスキルアップと視覚障がいの方に対する接し方の研修をしています。後者は名古屋ライトハウスの方に</w:t>
      </w:r>
      <w:r>
        <w:rPr>
          <w:color w:val="231F20"/>
          <w:w w:val="105"/>
          <w:lang w:eastAsia="ja-JP"/>
        </w:rPr>
        <w:t>講師をお願いしています。</w:t>
      </w:r>
    </w:p>
    <w:p w:rsidR="00A135D9" w:rsidRDefault="00B65F45" w:rsidP="006F688A">
      <w:pPr>
        <w:pStyle w:val="a3"/>
        <w:spacing w:before="3" w:line="316" w:lineRule="auto"/>
        <w:ind w:left="236" w:right="275" w:firstLine="187"/>
        <w:rPr>
          <w:lang w:eastAsia="ja-JP"/>
        </w:rPr>
      </w:pPr>
      <w:r>
        <w:rPr>
          <w:color w:val="231F20"/>
          <w:w w:val="110"/>
          <w:lang w:eastAsia="ja-JP"/>
        </w:rPr>
        <w:t>次の「研究内容、方法</w:t>
      </w:r>
      <w:r>
        <w:rPr>
          <w:color w:val="231F20"/>
          <w:spacing w:val="3"/>
          <w:w w:val="125"/>
          <w:lang w:eastAsia="ja-JP"/>
        </w:rPr>
        <w:t>、</w:t>
      </w:r>
      <w:r>
        <w:rPr>
          <w:color w:val="231F20"/>
          <w:spacing w:val="13"/>
          <w:w w:val="110"/>
          <w:lang w:eastAsia="ja-JP"/>
        </w:rPr>
        <w:t>成果」の</w:t>
      </w:r>
      <w:r>
        <w:rPr>
          <w:rFonts w:ascii="Century" w:eastAsia="Century"/>
          <w:color w:val="231F20"/>
          <w:w w:val="110"/>
          <w:lang w:eastAsia="ja-JP"/>
        </w:rPr>
        <w:t>A</w:t>
      </w:r>
      <w:r>
        <w:rPr>
          <w:color w:val="231F20"/>
          <w:w w:val="110"/>
          <w:lang w:eastAsia="ja-JP"/>
        </w:rPr>
        <w:t>で</w:t>
      </w:r>
      <w:r>
        <w:rPr>
          <w:color w:val="231F20"/>
          <w:spacing w:val="-93"/>
          <w:w w:val="125"/>
          <w:lang w:eastAsia="ja-JP"/>
        </w:rPr>
        <w:t>、</w:t>
      </w:r>
      <w:r>
        <w:rPr>
          <w:color w:val="231F20"/>
          <w:spacing w:val="3"/>
          <w:w w:val="110"/>
          <w:lang w:eastAsia="ja-JP"/>
        </w:rPr>
        <w:t>「研究目標</w:t>
      </w:r>
      <w:r>
        <w:rPr>
          <w:color w:val="231F20"/>
          <w:w w:val="110"/>
          <w:lang w:eastAsia="ja-JP"/>
        </w:rPr>
        <w:t>が適切に設定されているか」ということですが、研究内容とか目標とはちょっと違いますけども、広報力の弱さというのが課題になっています。ただそういう広報力、発信力もさることながら、やっぱり博物館として</w:t>
      </w:r>
      <w:r>
        <w:rPr>
          <w:color w:val="231F20"/>
          <w:spacing w:val="-1"/>
          <w:w w:val="110"/>
          <w:lang w:eastAsia="ja-JP"/>
        </w:rPr>
        <w:t>の魅力を高めていくことも必要だと考えています。この研究目標については、成果が上がっていること</w:t>
      </w:r>
      <w:r>
        <w:rPr>
          <w:color w:val="231F20"/>
          <w:spacing w:val="8"/>
          <w:w w:val="105"/>
          <w:lang w:eastAsia="ja-JP"/>
        </w:rPr>
        <w:t>とし</w:t>
      </w:r>
      <w:r>
        <w:rPr>
          <w:color w:val="231F20"/>
          <w:spacing w:val="5"/>
          <w:w w:val="105"/>
          <w:lang w:eastAsia="ja-JP"/>
        </w:rPr>
        <w:t>て、名古屋大学博物館や明治大学博物館との連携の</w:t>
      </w:r>
      <w:r>
        <w:rPr>
          <w:color w:val="231F20"/>
          <w:spacing w:val="4"/>
          <w:w w:val="105"/>
          <w:lang w:eastAsia="ja-JP"/>
        </w:rPr>
        <w:t>中で研究や普及活動の展開があります。それか</w:t>
      </w:r>
      <w:r>
        <w:rPr>
          <w:color w:val="231F20"/>
          <w:spacing w:val="9"/>
          <w:w w:val="105"/>
          <w:lang w:eastAsia="ja-JP"/>
        </w:rPr>
        <w:t>ら人類</w:t>
      </w:r>
      <w:r>
        <w:rPr>
          <w:color w:val="231F20"/>
          <w:spacing w:val="7"/>
          <w:w w:val="105"/>
          <w:lang w:eastAsia="ja-JP"/>
        </w:rPr>
        <w:t>学博物館は現在</w:t>
      </w:r>
      <w:r>
        <w:rPr>
          <w:color w:val="231F20"/>
          <w:spacing w:val="-1"/>
          <w:w w:val="154"/>
          <w:lang w:eastAsia="ja-JP"/>
        </w:rPr>
        <w:t>、</w:t>
      </w:r>
      <w:r>
        <w:rPr>
          <w:rFonts w:ascii="Century" w:eastAsia="Century"/>
          <w:color w:val="231F20"/>
          <w:w w:val="93"/>
          <w:lang w:eastAsia="ja-JP"/>
        </w:rPr>
        <w:t>ICOM</w:t>
      </w:r>
      <w:r>
        <w:rPr>
          <w:color w:val="231F20"/>
          <w:w w:val="204"/>
          <w:lang w:eastAsia="ja-JP"/>
        </w:rPr>
        <w:t>（</w:t>
      </w:r>
      <w:r>
        <w:rPr>
          <w:rFonts w:ascii="Century" w:eastAsia="Century"/>
          <w:color w:val="231F20"/>
          <w:w w:val="90"/>
          <w:lang w:eastAsia="ja-JP"/>
        </w:rPr>
        <w:t>Inte</w:t>
      </w:r>
      <w:r>
        <w:rPr>
          <w:rFonts w:ascii="Century" w:eastAsia="Century"/>
          <w:color w:val="231F20"/>
          <w:spacing w:val="3"/>
          <w:w w:val="90"/>
          <w:lang w:eastAsia="ja-JP"/>
        </w:rPr>
        <w:t>r</w:t>
      </w:r>
      <w:r>
        <w:rPr>
          <w:rFonts w:ascii="Century" w:eastAsia="Century"/>
          <w:color w:val="231F20"/>
          <w:spacing w:val="-1"/>
          <w:w w:val="87"/>
          <w:lang w:eastAsia="ja-JP"/>
        </w:rPr>
        <w:t>nationa</w:t>
      </w:r>
      <w:r>
        <w:rPr>
          <w:rFonts w:ascii="Century" w:eastAsia="Century"/>
          <w:color w:val="231F20"/>
          <w:w w:val="87"/>
          <w:lang w:eastAsia="ja-JP"/>
        </w:rPr>
        <w:t>l</w:t>
      </w:r>
      <w:r>
        <w:rPr>
          <w:rFonts w:ascii="Century" w:eastAsia="Century"/>
          <w:color w:val="231F20"/>
          <w:w w:val="92"/>
          <w:lang w:eastAsia="ja-JP"/>
        </w:rPr>
        <w:t xml:space="preserve">Council </w:t>
      </w:r>
      <w:r>
        <w:rPr>
          <w:rFonts w:ascii="Century" w:eastAsia="Century"/>
          <w:color w:val="231F20"/>
          <w:w w:val="105"/>
          <w:lang w:eastAsia="ja-JP"/>
        </w:rPr>
        <w:t>Of</w:t>
      </w:r>
      <w:r>
        <w:rPr>
          <w:rFonts w:ascii="Century" w:eastAsia="Century"/>
          <w:color w:val="231F20"/>
          <w:spacing w:val="37"/>
          <w:w w:val="105"/>
          <w:lang w:eastAsia="ja-JP"/>
        </w:rPr>
        <w:t xml:space="preserve"> </w:t>
      </w:r>
      <w:r>
        <w:rPr>
          <w:rFonts w:ascii="Century" w:eastAsia="Century"/>
          <w:color w:val="231F20"/>
          <w:spacing w:val="2"/>
          <w:w w:val="105"/>
          <w:lang w:eastAsia="ja-JP"/>
        </w:rPr>
        <w:t>Museums</w:t>
      </w:r>
      <w:r>
        <w:rPr>
          <w:color w:val="231F20"/>
          <w:spacing w:val="14"/>
          <w:w w:val="105"/>
          <w:lang w:eastAsia="ja-JP"/>
        </w:rPr>
        <w:t>：国際博物館会議</w:t>
      </w:r>
      <w:r>
        <w:rPr>
          <w:color w:val="231F20"/>
          <w:spacing w:val="18"/>
          <w:w w:val="105"/>
          <w:lang w:eastAsia="ja-JP"/>
        </w:rPr>
        <w:t>）</w:t>
      </w:r>
      <w:r>
        <w:rPr>
          <w:color w:val="231F20"/>
          <w:spacing w:val="24"/>
          <w:w w:val="105"/>
          <w:lang w:eastAsia="ja-JP"/>
        </w:rPr>
        <w:t>の下にある</w:t>
      </w:r>
      <w:r>
        <w:rPr>
          <w:rFonts w:ascii="Century" w:eastAsia="Century"/>
          <w:color w:val="231F20"/>
          <w:w w:val="105"/>
          <w:lang w:eastAsia="ja-JP"/>
        </w:rPr>
        <w:t>UMAC</w:t>
      </w:r>
      <w:r>
        <w:rPr>
          <w:color w:val="231F20"/>
          <w:w w:val="204"/>
          <w:lang w:eastAsia="ja-JP"/>
        </w:rPr>
        <w:t>（</w:t>
      </w:r>
      <w:r>
        <w:rPr>
          <w:rFonts w:ascii="Century" w:eastAsia="Century"/>
          <w:color w:val="231F20"/>
          <w:w w:val="92"/>
          <w:lang w:eastAsia="ja-JP"/>
        </w:rPr>
        <w:t>University</w:t>
      </w:r>
      <w:r>
        <w:rPr>
          <w:rFonts w:ascii="Century" w:eastAsia="Century"/>
          <w:color w:val="231F20"/>
          <w:spacing w:val="11"/>
          <w:lang w:eastAsia="ja-JP"/>
        </w:rPr>
        <w:t xml:space="preserve"> </w:t>
      </w:r>
      <w:r>
        <w:rPr>
          <w:rFonts w:ascii="Century" w:eastAsia="Century"/>
          <w:color w:val="231F20"/>
          <w:w w:val="94"/>
          <w:lang w:eastAsia="ja-JP"/>
        </w:rPr>
        <w:t>Museums</w:t>
      </w:r>
      <w:r>
        <w:rPr>
          <w:rFonts w:ascii="Century" w:eastAsia="Century"/>
          <w:color w:val="231F20"/>
          <w:spacing w:val="11"/>
          <w:lang w:eastAsia="ja-JP"/>
        </w:rPr>
        <w:t xml:space="preserve"> </w:t>
      </w:r>
      <w:r>
        <w:rPr>
          <w:rFonts w:ascii="Century" w:eastAsia="Century"/>
          <w:color w:val="231F20"/>
          <w:w w:val="90"/>
          <w:lang w:eastAsia="ja-JP"/>
        </w:rPr>
        <w:t>And</w:t>
      </w:r>
      <w:r>
        <w:rPr>
          <w:rFonts w:ascii="Century" w:eastAsia="Century"/>
          <w:color w:val="231F20"/>
          <w:spacing w:val="11"/>
          <w:lang w:eastAsia="ja-JP"/>
        </w:rPr>
        <w:t xml:space="preserve"> </w:t>
      </w:r>
      <w:r>
        <w:rPr>
          <w:rFonts w:ascii="Century" w:eastAsia="Century"/>
          <w:color w:val="231F20"/>
          <w:w w:val="94"/>
          <w:lang w:eastAsia="ja-JP"/>
        </w:rPr>
        <w:t>Collection</w:t>
      </w:r>
      <w:r>
        <w:rPr>
          <w:rFonts w:ascii="Century" w:eastAsia="Century"/>
          <w:color w:val="231F20"/>
          <w:spacing w:val="-2"/>
          <w:w w:val="94"/>
          <w:lang w:eastAsia="ja-JP"/>
        </w:rPr>
        <w:t>s</w:t>
      </w:r>
      <w:r>
        <w:rPr>
          <w:color w:val="231F20"/>
          <w:spacing w:val="1"/>
          <w:w w:val="141"/>
          <w:lang w:eastAsia="ja-JP"/>
        </w:rPr>
        <w:t>）というメーリ</w:t>
      </w:r>
      <w:r>
        <w:rPr>
          <w:color w:val="231F20"/>
          <w:spacing w:val="-1"/>
          <w:w w:val="110"/>
          <w:lang w:eastAsia="ja-JP"/>
        </w:rPr>
        <w:t>ングリストに加えてもらっていて、時々にしかできな</w:t>
      </w:r>
      <w:r>
        <w:rPr>
          <w:color w:val="231F20"/>
          <w:spacing w:val="-3"/>
          <w:w w:val="110"/>
          <w:lang w:eastAsia="ja-JP"/>
        </w:rPr>
        <w:t>いのですが、情報発信をしてはいます。今年の</w:t>
      </w:r>
      <w:r>
        <w:rPr>
          <w:rFonts w:ascii="Century" w:eastAsia="Century"/>
          <w:color w:val="231F20"/>
          <w:w w:val="110"/>
          <w:lang w:eastAsia="ja-JP"/>
        </w:rPr>
        <w:t>ICOM</w:t>
      </w:r>
      <w:r>
        <w:rPr>
          <w:color w:val="231F20"/>
          <w:spacing w:val="5"/>
          <w:w w:val="110"/>
          <w:lang w:eastAsia="ja-JP"/>
        </w:rPr>
        <w:t>京都大会の時には</w:t>
      </w:r>
      <w:r>
        <w:rPr>
          <w:rFonts w:ascii="Century" w:eastAsia="Century"/>
          <w:color w:val="231F20"/>
          <w:w w:val="110"/>
          <w:lang w:eastAsia="ja-JP"/>
        </w:rPr>
        <w:t>UMAC</w:t>
      </w:r>
      <w:r>
        <w:rPr>
          <w:color w:val="231F20"/>
          <w:spacing w:val="5"/>
          <w:w w:val="110"/>
          <w:lang w:eastAsia="ja-JP"/>
        </w:rPr>
        <w:t>のオフサイトミーティング</w:t>
      </w:r>
      <w:r>
        <w:rPr>
          <w:color w:val="231F20"/>
          <w:w w:val="115"/>
          <w:lang w:eastAsia="ja-JP"/>
        </w:rPr>
        <w:t>で人類学博物館の紹介をしてまいりました。</w:t>
      </w:r>
    </w:p>
    <w:p w:rsidR="00A135D9" w:rsidRDefault="00B65F45">
      <w:pPr>
        <w:pStyle w:val="a3"/>
        <w:spacing w:before="74" w:line="316" w:lineRule="auto"/>
        <w:ind w:left="286" w:firstLine="92"/>
        <w:rPr>
          <w:lang w:eastAsia="ja-JP"/>
        </w:rPr>
      </w:pPr>
      <w:r>
        <w:rPr>
          <w:color w:val="231F20"/>
          <w:spacing w:val="6"/>
          <w:w w:val="115"/>
          <w:lang w:eastAsia="ja-JP"/>
        </w:rPr>
        <w:t>「改善すべき事項」としては、今の「さわる展示」</w:t>
      </w:r>
      <w:r>
        <w:rPr>
          <w:color w:val="231F20"/>
          <w:w w:val="105"/>
          <w:lang w:eastAsia="ja-JP"/>
        </w:rPr>
        <w:t>に関して、資料劣化や盗難に対する対応策が常に課題</w:t>
      </w:r>
      <w:r>
        <w:rPr>
          <w:color w:val="231F20"/>
          <w:w w:val="115"/>
          <w:lang w:eastAsia="ja-JP"/>
        </w:rPr>
        <w:t>となっています。</w:t>
      </w:r>
    </w:p>
    <w:p w:rsidR="00A135D9" w:rsidRDefault="00B65F45">
      <w:pPr>
        <w:pStyle w:val="a3"/>
        <w:spacing w:before="1" w:line="316" w:lineRule="auto"/>
        <w:ind w:left="286" w:right="90" w:firstLine="192"/>
        <w:jc w:val="both"/>
        <w:rPr>
          <w:lang w:eastAsia="ja-JP"/>
        </w:rPr>
      </w:pPr>
      <w:r>
        <w:rPr>
          <w:color w:val="231F20"/>
          <w:spacing w:val="15"/>
          <w:w w:val="110"/>
          <w:lang w:eastAsia="ja-JP"/>
        </w:rPr>
        <w:t>続きまして</w:t>
      </w:r>
      <w:r>
        <w:rPr>
          <w:rFonts w:ascii="Century" w:eastAsia="Century"/>
          <w:color w:val="231F20"/>
          <w:w w:val="105"/>
          <w:lang w:eastAsia="ja-JP"/>
        </w:rPr>
        <w:t>B</w:t>
      </w:r>
      <w:r>
        <w:rPr>
          <w:color w:val="231F20"/>
          <w:spacing w:val="4"/>
          <w:w w:val="110"/>
          <w:lang w:eastAsia="ja-JP"/>
        </w:rPr>
        <w:t>の「研究目標に沿った成果が上がっ</w:t>
      </w:r>
      <w:r>
        <w:rPr>
          <w:color w:val="231F20"/>
          <w:spacing w:val="-1"/>
          <w:w w:val="115"/>
          <w:lang w:eastAsia="ja-JP"/>
        </w:rPr>
        <w:t>ているか」ということで、一つはデータベースのこと</w:t>
      </w:r>
      <w:r>
        <w:rPr>
          <w:color w:val="231F20"/>
          <w:spacing w:val="6"/>
          <w:w w:val="110"/>
          <w:lang w:eastAsia="ja-JP"/>
        </w:rPr>
        <w:t>をあげています。データベースのもとになる資料は</w:t>
      </w:r>
      <w:r>
        <w:rPr>
          <w:color w:val="231F20"/>
          <w:w w:val="110"/>
          <w:lang w:eastAsia="ja-JP"/>
        </w:rPr>
        <w:t>作ってありますが、サーバー上で運営運用できる体制にはなっていないということです。最後に人類学博物</w:t>
      </w:r>
      <w:r>
        <w:rPr>
          <w:color w:val="231F20"/>
          <w:w w:val="105"/>
          <w:lang w:eastAsia="ja-JP"/>
        </w:rPr>
        <w:t>館の収蔵資料には未発表未報告のものが大量にありま</w:t>
      </w:r>
      <w:r>
        <w:rPr>
          <w:color w:val="231F20"/>
          <w:spacing w:val="-1"/>
          <w:w w:val="115"/>
          <w:lang w:eastAsia="ja-JP"/>
        </w:rPr>
        <w:t>す。それらを整理して報告書にしていくというのはもう永遠の課題になります。</w:t>
      </w:r>
    </w:p>
    <w:p w:rsidR="00A135D9" w:rsidRDefault="00B65F45">
      <w:pPr>
        <w:pStyle w:val="a3"/>
        <w:spacing w:before="2" w:line="316" w:lineRule="auto"/>
        <w:ind w:left="286" w:right="90" w:firstLine="188"/>
        <w:jc w:val="both"/>
        <w:rPr>
          <w:lang w:eastAsia="ja-JP"/>
        </w:rPr>
      </w:pPr>
      <w:r>
        <w:rPr>
          <w:color w:val="231F20"/>
          <w:spacing w:val="4"/>
          <w:w w:val="105"/>
          <w:lang w:eastAsia="ja-JP"/>
        </w:rPr>
        <w:t>続きまして</w:t>
      </w:r>
      <w:r>
        <w:rPr>
          <w:rFonts w:ascii="Century" w:eastAsia="Century"/>
          <w:color w:val="231F20"/>
          <w:w w:val="105"/>
          <w:lang w:eastAsia="ja-JP"/>
        </w:rPr>
        <w:t>2018</w:t>
      </w:r>
      <w:r>
        <w:rPr>
          <w:color w:val="231F20"/>
          <w:spacing w:val="4"/>
          <w:w w:val="105"/>
          <w:lang w:eastAsia="ja-JP"/>
        </w:rPr>
        <w:t>年度の自己点検評価報告書をご覧</w:t>
      </w:r>
      <w:r>
        <w:rPr>
          <w:color w:val="231F20"/>
          <w:w w:val="110"/>
          <w:lang w:eastAsia="ja-JP"/>
        </w:rPr>
        <w:t>ください。教育研究組織に関する現状の説明としましては、運営委員会を中心に運営をしていること、資料</w:t>
      </w:r>
      <w:r>
        <w:rPr>
          <w:color w:val="231F20"/>
          <w:spacing w:val="8"/>
          <w:w w:val="105"/>
          <w:lang w:eastAsia="ja-JP"/>
        </w:rPr>
        <w:t>の受け入れについては資料評価委員会に諮問するこ</w:t>
      </w:r>
      <w:r>
        <w:rPr>
          <w:color w:val="231F20"/>
          <w:w w:val="110"/>
          <w:lang w:eastAsia="ja-JP"/>
        </w:rPr>
        <w:t>と、そしてボランティアの人たちに様々なサポートをお願いしているということが書いてあります。それか</w:t>
      </w:r>
      <w:r>
        <w:rPr>
          <w:color w:val="231F20"/>
          <w:spacing w:val="4"/>
          <w:w w:val="116"/>
          <w:lang w:eastAsia="ja-JP"/>
        </w:rPr>
        <w:t>ら</w:t>
      </w:r>
      <w:r>
        <w:rPr>
          <w:color w:val="231F20"/>
          <w:spacing w:val="2"/>
          <w:w w:val="116"/>
          <w:lang w:eastAsia="ja-JP"/>
        </w:rPr>
        <w:t>その</w:t>
      </w:r>
      <w:r>
        <w:rPr>
          <w:color w:val="231F20"/>
          <w:spacing w:val="-1"/>
          <w:w w:val="204"/>
          <w:lang w:eastAsia="ja-JP"/>
        </w:rPr>
        <w:t>（</w:t>
      </w:r>
      <w:r>
        <w:rPr>
          <w:rFonts w:ascii="Century" w:eastAsia="Century"/>
          <w:color w:val="231F20"/>
          <w:w w:val="92"/>
          <w:lang w:eastAsia="ja-JP"/>
        </w:rPr>
        <w:t>2</w:t>
      </w:r>
      <w:r>
        <w:rPr>
          <w:color w:val="231F20"/>
          <w:spacing w:val="4"/>
          <w:w w:val="112"/>
          <w:lang w:eastAsia="ja-JP"/>
        </w:rPr>
        <w:t>）には外部評価委員会のことを書いていま</w:t>
      </w:r>
      <w:r>
        <w:rPr>
          <w:color w:val="231F20"/>
          <w:w w:val="110"/>
          <w:lang w:eastAsia="ja-JP"/>
        </w:rPr>
        <w:t>す。</w:t>
      </w:r>
    </w:p>
    <w:p w:rsidR="00A135D9" w:rsidRDefault="00B65F45">
      <w:pPr>
        <w:pStyle w:val="a3"/>
        <w:spacing w:before="3" w:line="316" w:lineRule="auto"/>
        <w:ind w:left="286" w:right="89" w:firstLine="184"/>
        <w:jc w:val="both"/>
        <w:rPr>
          <w:lang w:eastAsia="ja-JP"/>
        </w:rPr>
      </w:pPr>
      <w:r>
        <w:rPr>
          <w:color w:val="231F20"/>
          <w:w w:val="115"/>
          <w:lang w:eastAsia="ja-JP"/>
        </w:rPr>
        <w:t>また、この博物館で目指している「誰もが楽しめる</w:t>
      </w:r>
      <w:r>
        <w:rPr>
          <w:color w:val="231F20"/>
          <w:spacing w:val="2"/>
          <w:w w:val="115"/>
          <w:lang w:eastAsia="ja-JP"/>
        </w:rPr>
        <w:t>博物館</w:t>
      </w:r>
      <w:r>
        <w:rPr>
          <w:color w:val="231F20"/>
          <w:spacing w:val="4"/>
          <w:w w:val="115"/>
          <w:lang w:eastAsia="ja-JP"/>
        </w:rPr>
        <w:t>（＝</w:t>
      </w:r>
      <w:r>
        <w:rPr>
          <w:color w:val="231F20"/>
          <w:spacing w:val="3"/>
          <w:w w:val="115"/>
          <w:lang w:eastAsia="ja-JP"/>
        </w:rPr>
        <w:t>ユニバーサル・ミュージアム</w:t>
      </w:r>
      <w:r>
        <w:rPr>
          <w:color w:val="231F20"/>
          <w:spacing w:val="-93"/>
          <w:w w:val="115"/>
          <w:lang w:eastAsia="ja-JP"/>
        </w:rPr>
        <w:t>）</w:t>
      </w:r>
      <w:r>
        <w:rPr>
          <w:color w:val="231F20"/>
          <w:spacing w:val="4"/>
          <w:w w:val="115"/>
          <w:lang w:eastAsia="ja-JP"/>
        </w:rPr>
        <w:t>」を目指す</w:t>
      </w:r>
      <w:r>
        <w:rPr>
          <w:color w:val="231F20"/>
          <w:w w:val="115"/>
          <w:lang w:eastAsia="ja-JP"/>
        </w:rPr>
        <w:t>ということが次第に認知されてきたことが実感として</w:t>
      </w:r>
      <w:r>
        <w:rPr>
          <w:color w:val="231F20"/>
          <w:spacing w:val="5"/>
          <w:w w:val="110"/>
          <w:lang w:eastAsia="ja-JP"/>
        </w:rPr>
        <w:t>あるかと思います。ただ、その一方で、視覚以外の</w:t>
      </w:r>
      <w:r>
        <w:rPr>
          <w:color w:val="231F20"/>
          <w:w w:val="105"/>
          <w:lang w:eastAsia="ja-JP"/>
        </w:rPr>
        <w:t>様々な障がいをある方に対しては必ずしも万全の対応</w:t>
      </w:r>
      <w:r>
        <w:rPr>
          <w:color w:val="231F20"/>
          <w:w w:val="120"/>
          <w:lang w:eastAsia="ja-JP"/>
        </w:rPr>
        <w:t>ができているわけではありません。</w:t>
      </w:r>
    </w:p>
    <w:p w:rsidR="00A135D9" w:rsidRDefault="00B65F45">
      <w:pPr>
        <w:pStyle w:val="a3"/>
        <w:spacing w:before="1" w:line="316" w:lineRule="auto"/>
        <w:ind w:left="286" w:right="7" w:firstLine="184"/>
        <w:rPr>
          <w:lang w:eastAsia="ja-JP"/>
        </w:rPr>
      </w:pPr>
      <w:r>
        <w:rPr>
          <w:color w:val="231F20"/>
          <w:w w:val="110"/>
          <w:lang w:eastAsia="ja-JP"/>
        </w:rPr>
        <w:t>次は組織体制の問題で、これは先ほどご説明したものとほぼ同じです。一応学芸部門と事務部門とに分けられていますので、多くの博物館と同じ組織体制になってはいます。それから私が担当教員として運営</w:t>
      </w:r>
      <w:r>
        <w:rPr>
          <w:color w:val="231F20"/>
          <w:w w:val="115"/>
          <w:lang w:eastAsia="ja-JP"/>
        </w:rPr>
        <w:t>の責任者ということになります。私自身のことで言え</w:t>
      </w:r>
      <w:r>
        <w:rPr>
          <w:color w:val="231F20"/>
          <w:w w:val="110"/>
          <w:lang w:eastAsia="ja-JP"/>
        </w:rPr>
        <w:t>ば、学芸員養成課程と博物館の担当教員という位置づ</w:t>
      </w:r>
      <w:r>
        <w:rPr>
          <w:color w:val="231F20"/>
          <w:w w:val="113"/>
          <w:lang w:eastAsia="ja-JP"/>
        </w:rPr>
        <w:t>けを改めて確認しました</w:t>
      </w:r>
      <w:r>
        <w:rPr>
          <w:color w:val="231F20"/>
          <w:w w:val="112"/>
          <w:lang w:eastAsia="ja-JP"/>
        </w:rPr>
        <w:t>。なぜかと言えば次の</w:t>
      </w:r>
      <w:r>
        <w:rPr>
          <w:color w:val="231F20"/>
          <w:w w:val="204"/>
          <w:lang w:eastAsia="ja-JP"/>
        </w:rPr>
        <w:t>（</w:t>
      </w:r>
      <w:r>
        <w:rPr>
          <w:rFonts w:ascii="Century" w:eastAsia="Century"/>
          <w:color w:val="231F20"/>
          <w:w w:val="92"/>
          <w:lang w:eastAsia="ja-JP"/>
        </w:rPr>
        <w:t>2</w:t>
      </w:r>
      <w:r>
        <w:rPr>
          <w:color w:val="231F20"/>
          <w:w w:val="204"/>
          <w:lang w:eastAsia="ja-JP"/>
        </w:rPr>
        <w:t>）</w:t>
      </w:r>
      <w:r>
        <w:rPr>
          <w:color w:val="231F20"/>
          <w:w w:val="110"/>
          <w:lang w:eastAsia="ja-JP"/>
        </w:rPr>
        <w:t>に書きましたが、将来この博物館を継続的に運営して</w:t>
      </w:r>
      <w:r>
        <w:rPr>
          <w:color w:val="231F20"/>
          <w:w w:val="115"/>
          <w:lang w:eastAsia="ja-JP"/>
        </w:rPr>
        <w:t>いくためには担当教員をどのように継承していくかが</w:t>
      </w:r>
      <w:r>
        <w:rPr>
          <w:color w:val="231F20"/>
          <w:w w:val="110"/>
          <w:lang w:eastAsia="ja-JP"/>
        </w:rPr>
        <w:t>非常に大きな課題になってきます。一つには人類学博物館の資料が非常に雑多であるということです。自分</w:t>
      </w:r>
      <w:r>
        <w:rPr>
          <w:color w:val="231F20"/>
          <w:w w:val="105"/>
          <w:lang w:eastAsia="ja-JP"/>
        </w:rPr>
        <w:t>の専門性にこだわっていては博物館全体が見渡せない</w:t>
      </w:r>
      <w:r>
        <w:rPr>
          <w:color w:val="231F20"/>
          <w:w w:val="115"/>
          <w:lang w:eastAsia="ja-JP"/>
        </w:rPr>
        <w:t>ということになります。それからもう一つは、ユニバーサル・ミュージアムを目指すという目標を掲げた</w:t>
      </w:r>
      <w:r>
        <w:rPr>
          <w:color w:val="231F20"/>
          <w:w w:val="110"/>
          <w:lang w:eastAsia="ja-JP"/>
        </w:rPr>
        <w:t>ために、その意義を十分に理解した人材であるという</w:t>
      </w:r>
      <w:r>
        <w:rPr>
          <w:color w:val="231F20"/>
          <w:w w:val="115"/>
          <w:lang w:eastAsia="ja-JP"/>
        </w:rPr>
        <w:t>ことも条件になります。</w:t>
      </w:r>
    </w:p>
    <w:p w:rsidR="00A135D9" w:rsidRDefault="00B65F45" w:rsidP="006F688A">
      <w:pPr>
        <w:pStyle w:val="a3"/>
        <w:spacing w:before="5" w:line="316" w:lineRule="auto"/>
        <w:ind w:left="286" w:right="94" w:firstLine="188"/>
        <w:jc w:val="both"/>
        <w:rPr>
          <w:lang w:eastAsia="ja-JP"/>
        </w:rPr>
      </w:pPr>
      <w:r>
        <w:rPr>
          <w:color w:val="231F20"/>
          <w:w w:val="123"/>
          <w:lang w:eastAsia="ja-JP"/>
        </w:rPr>
        <w:t>戻りまして</w:t>
      </w:r>
      <w:r>
        <w:rPr>
          <w:color w:val="231F20"/>
          <w:w w:val="204"/>
          <w:lang w:eastAsia="ja-JP"/>
        </w:rPr>
        <w:t>（</w:t>
      </w:r>
      <w:r>
        <w:rPr>
          <w:rFonts w:ascii="Century" w:eastAsia="Century"/>
          <w:color w:val="231F20"/>
          <w:w w:val="92"/>
          <w:lang w:eastAsia="ja-JP"/>
        </w:rPr>
        <w:t>1</w:t>
      </w:r>
      <w:r>
        <w:rPr>
          <w:color w:val="231F20"/>
          <w:w w:val="108"/>
          <w:lang w:eastAsia="ja-JP"/>
        </w:rPr>
        <w:t>）では学芸員の雇用条件に関する要</w:t>
      </w:r>
      <w:r>
        <w:rPr>
          <w:color w:val="231F20"/>
          <w:w w:val="115"/>
          <w:lang w:eastAsia="ja-JP"/>
        </w:rPr>
        <w:t>望ということで、それは前年度と同じになります。学</w:t>
      </w:r>
      <w:r>
        <w:rPr>
          <w:color w:val="231F20"/>
          <w:w w:val="110"/>
          <w:lang w:eastAsia="ja-JP"/>
        </w:rPr>
        <w:t>芸員を特別嘱託としている限りでは、おそらく現状の</w:t>
      </w:r>
      <w:r>
        <w:rPr>
          <w:color w:val="231F20"/>
          <w:w w:val="115"/>
          <w:lang w:eastAsia="ja-JP"/>
        </w:rPr>
        <w:t>課題は続くものと思っています。全体として組織、人</w:t>
      </w:r>
      <w:r>
        <w:rPr>
          <w:color w:val="231F20"/>
          <w:w w:val="110"/>
          <w:lang w:eastAsia="ja-JP"/>
        </w:rPr>
        <w:t>員構成という点では、大幅に見直しをしていかなけれ</w:t>
      </w:r>
      <w:r>
        <w:rPr>
          <w:color w:val="231F20"/>
          <w:w w:val="115"/>
          <w:lang w:eastAsia="ja-JP"/>
        </w:rPr>
        <w:t>ばいけないということは常々訴えてはいます。</w:t>
      </w:r>
    </w:p>
    <w:p w:rsidR="00A135D9" w:rsidRDefault="00B65F45" w:rsidP="00C6519F">
      <w:pPr>
        <w:pStyle w:val="a3"/>
        <w:spacing w:before="1" w:line="316" w:lineRule="auto"/>
        <w:ind w:left="227" w:right="284" w:firstLine="184"/>
        <w:rPr>
          <w:lang w:eastAsia="ja-JP"/>
        </w:rPr>
      </w:pPr>
      <w:r>
        <w:rPr>
          <w:color w:val="231F20"/>
          <w:spacing w:val="-4"/>
          <w:w w:val="110"/>
          <w:lang w:eastAsia="ja-JP"/>
        </w:rPr>
        <w:t>それから最後の「社会連携」ということですが、名古</w:t>
      </w:r>
      <w:r>
        <w:rPr>
          <w:color w:val="231F20"/>
          <w:spacing w:val="-5"/>
          <w:w w:val="110"/>
          <w:lang w:eastAsia="ja-JP"/>
        </w:rPr>
        <w:t>屋ライトハウスあるいは名古屋盲学校との連携及び</w:t>
      </w:r>
      <w:r>
        <w:rPr>
          <w:color w:val="231F20"/>
          <w:w w:val="105"/>
          <w:lang w:eastAsia="ja-JP"/>
        </w:rPr>
        <w:t>協</w:t>
      </w:r>
      <w:r>
        <w:rPr>
          <w:color w:val="231F20"/>
          <w:spacing w:val="-1"/>
          <w:w w:val="105"/>
          <w:lang w:eastAsia="ja-JP"/>
        </w:rPr>
        <w:t>力は図っています。大学博物館連携としては明治大</w:t>
      </w:r>
      <w:r>
        <w:rPr>
          <w:color w:val="231F20"/>
          <w:w w:val="110"/>
          <w:lang w:eastAsia="ja-JP"/>
        </w:rPr>
        <w:t>学と</w:t>
      </w:r>
      <w:r>
        <w:rPr>
          <w:color w:val="231F20"/>
          <w:spacing w:val="-1"/>
          <w:w w:val="110"/>
          <w:lang w:eastAsia="ja-JP"/>
        </w:rPr>
        <w:t>名古屋大学、そして高校の授業としては名城大学附</w:t>
      </w:r>
      <w:r>
        <w:rPr>
          <w:color w:val="231F20"/>
          <w:spacing w:val="-2"/>
          <w:w w:val="110"/>
          <w:lang w:eastAsia="ja-JP"/>
        </w:rPr>
        <w:t>属高等学校と南山男子部との授業協力があります。こうした自己点検自己評価に対しまして、効果が上がっ</w:t>
      </w:r>
      <w:r>
        <w:rPr>
          <w:color w:val="231F20"/>
          <w:spacing w:val="-3"/>
          <w:w w:val="110"/>
          <w:lang w:eastAsia="ja-JP"/>
        </w:rPr>
        <w:t>ている事項を進展させていく方策、改善が必要な</w:t>
      </w:r>
      <w:r>
        <w:rPr>
          <w:color w:val="231F20"/>
          <w:w w:val="105"/>
          <w:lang w:eastAsia="ja-JP"/>
        </w:rPr>
        <w:t>事項</w:t>
      </w:r>
      <w:r>
        <w:rPr>
          <w:color w:val="231F20"/>
          <w:spacing w:val="-1"/>
          <w:w w:val="105"/>
          <w:lang w:eastAsia="ja-JP"/>
        </w:rPr>
        <w:t>に対する改善方策について質問が来ます。それに</w:t>
      </w:r>
      <w:r>
        <w:rPr>
          <w:color w:val="231F20"/>
          <w:w w:val="110"/>
          <w:lang w:eastAsia="ja-JP"/>
        </w:rPr>
        <w:t>対し</w:t>
      </w:r>
      <w:r>
        <w:rPr>
          <w:color w:val="231F20"/>
          <w:spacing w:val="-1"/>
          <w:w w:val="110"/>
          <w:lang w:eastAsia="ja-JP"/>
        </w:rPr>
        <w:t>て、博物館として期待される方向性としては専任学芸</w:t>
      </w:r>
      <w:r>
        <w:rPr>
          <w:color w:val="231F20"/>
          <w:spacing w:val="-2"/>
          <w:w w:val="110"/>
          <w:lang w:eastAsia="ja-JP"/>
        </w:rPr>
        <w:t>員を採用すること、それが難しいのであれば当面の措置として現在の博物館担当教員を副館長もしくは</w:t>
      </w:r>
      <w:r>
        <w:rPr>
          <w:color w:val="231F20"/>
          <w:w w:val="105"/>
          <w:lang w:eastAsia="ja-JP"/>
        </w:rPr>
        <w:t>主任</w:t>
      </w:r>
      <w:r>
        <w:rPr>
          <w:color w:val="231F20"/>
          <w:spacing w:val="-1"/>
          <w:w w:val="105"/>
          <w:lang w:eastAsia="ja-JP"/>
        </w:rPr>
        <w:t>学芸員に名称変更をし、学芸員養成課程担当であること</w:t>
      </w:r>
      <w:r>
        <w:rPr>
          <w:color w:val="231F20"/>
          <w:spacing w:val="-2"/>
          <w:w w:val="105"/>
          <w:lang w:eastAsia="ja-JP"/>
        </w:rPr>
        <w:t>と合わせて博物館組織の中に明確に位置づけて</w:t>
      </w:r>
      <w:r>
        <w:rPr>
          <w:color w:val="231F20"/>
          <w:w w:val="120"/>
          <w:lang w:eastAsia="ja-JP"/>
        </w:rPr>
        <w:t>いくことが望ましいと回答しています。</w:t>
      </w:r>
    </w:p>
    <w:p w:rsidR="00A135D9" w:rsidRDefault="00B65F45">
      <w:pPr>
        <w:pStyle w:val="a3"/>
        <w:spacing w:before="74" w:line="316" w:lineRule="auto"/>
        <w:ind w:left="227" w:right="275" w:firstLine="184"/>
        <w:jc w:val="both"/>
        <w:rPr>
          <w:lang w:eastAsia="ja-JP"/>
        </w:rPr>
      </w:pPr>
      <w:r>
        <w:rPr>
          <w:color w:val="231F20"/>
          <w:w w:val="105"/>
          <w:lang w:eastAsia="ja-JP"/>
        </w:rPr>
        <w:t>以上です。この自己点検自己評価に対して何かご意</w:t>
      </w:r>
      <w:r>
        <w:rPr>
          <w:color w:val="231F20"/>
          <w:w w:val="115"/>
          <w:lang w:eastAsia="ja-JP"/>
        </w:rPr>
        <w:t>見、事実確認等ございましたらよろしくお願いします。</w:t>
      </w:r>
    </w:p>
    <w:p w:rsidR="00A135D9" w:rsidRDefault="00B65F45" w:rsidP="00C6519F">
      <w:pPr>
        <w:pStyle w:val="a3"/>
        <w:spacing w:line="288" w:lineRule="exact"/>
        <w:ind w:left="227"/>
        <w:rPr>
          <w:lang w:eastAsia="ja-JP"/>
        </w:rPr>
      </w:pPr>
      <w:r>
        <w:rPr>
          <w:rFonts w:ascii="游ゴシック Medium" w:eastAsia="游ゴシック Medium" w:hint="eastAsia"/>
          <w:color w:val="231F20"/>
          <w:w w:val="115"/>
          <w:lang w:eastAsia="ja-JP"/>
        </w:rPr>
        <w:lastRenderedPageBreak/>
        <w:t>【井口】</w:t>
      </w:r>
      <w:r>
        <w:rPr>
          <w:color w:val="231F20"/>
          <w:w w:val="115"/>
          <w:lang w:eastAsia="ja-JP"/>
        </w:rPr>
        <w:t>ボランティアについて、博物館ボランティア</w:t>
      </w:r>
      <w:r>
        <w:rPr>
          <w:color w:val="231F20"/>
          <w:w w:val="110"/>
          <w:lang w:eastAsia="ja-JP"/>
        </w:rPr>
        <w:t>は一般から公募なのですか？学生さんのボランティアですか？</w:t>
      </w:r>
    </w:p>
    <w:p w:rsidR="00A135D9" w:rsidRDefault="00B65F45" w:rsidP="00C6519F">
      <w:pPr>
        <w:pStyle w:val="a3"/>
        <w:spacing w:line="287" w:lineRule="exact"/>
        <w:ind w:left="227"/>
        <w:rPr>
          <w:lang w:eastAsia="ja-JP"/>
        </w:rPr>
      </w:pPr>
      <w:r>
        <w:rPr>
          <w:rFonts w:ascii="游ゴシック Medium" w:eastAsia="游ゴシック Medium" w:hint="eastAsia"/>
          <w:color w:val="231F20"/>
          <w:w w:val="115"/>
          <w:lang w:eastAsia="ja-JP"/>
        </w:rPr>
        <w:t>【黒澤】</w:t>
      </w:r>
      <w:r>
        <w:rPr>
          <w:color w:val="231F20"/>
          <w:w w:val="115"/>
          <w:lang w:eastAsia="ja-JP"/>
        </w:rPr>
        <w:t>いえ、一般の方です。公募というか、フィールドワーク等に参加した人が来てくれています。</w:t>
      </w:r>
    </w:p>
    <w:p w:rsidR="00A135D9" w:rsidRDefault="00B65F45">
      <w:pPr>
        <w:pStyle w:val="a3"/>
        <w:spacing w:before="23" w:line="322" w:lineRule="exact"/>
        <w:ind w:left="227"/>
        <w:rPr>
          <w:lang w:eastAsia="ja-JP"/>
        </w:rPr>
      </w:pPr>
      <w:r>
        <w:rPr>
          <w:rFonts w:ascii="游ゴシック Medium" w:eastAsia="游ゴシック Medium" w:hint="eastAsia"/>
          <w:color w:val="231F20"/>
          <w:w w:val="115"/>
          <w:lang w:eastAsia="ja-JP"/>
        </w:rPr>
        <w:t>【秦】</w:t>
      </w:r>
      <w:r>
        <w:rPr>
          <w:color w:val="231F20"/>
          <w:w w:val="115"/>
          <w:lang w:eastAsia="ja-JP"/>
        </w:rPr>
        <w:t>そうですね、興味がある方。</w:t>
      </w:r>
    </w:p>
    <w:p w:rsidR="00A135D9" w:rsidRDefault="00B65F45" w:rsidP="00C6519F">
      <w:pPr>
        <w:pStyle w:val="a3"/>
        <w:spacing w:line="322" w:lineRule="exact"/>
        <w:ind w:left="227"/>
        <w:rPr>
          <w:lang w:eastAsia="ja-JP"/>
        </w:rPr>
      </w:pPr>
      <w:r>
        <w:rPr>
          <w:rFonts w:ascii="游ゴシック Medium" w:eastAsia="游ゴシック Medium" w:hint="eastAsia"/>
          <w:color w:val="231F20"/>
          <w:w w:val="110"/>
          <w:lang w:eastAsia="ja-JP"/>
        </w:rPr>
        <w:t>【黒澤】</w:t>
      </w:r>
      <w:r>
        <w:rPr>
          <w:color w:val="231F20"/>
          <w:w w:val="110"/>
          <w:lang w:eastAsia="ja-JP"/>
        </w:rPr>
        <w:t>自分で自発的にやりたいと。これは特に募集</w:t>
      </w:r>
      <w:r>
        <w:rPr>
          <w:color w:val="231F20"/>
          <w:w w:val="120"/>
          <w:lang w:eastAsia="ja-JP"/>
        </w:rPr>
        <w:t>かけたことってありますか？</w:t>
      </w:r>
    </w:p>
    <w:p w:rsidR="00A135D9" w:rsidRDefault="00B65F45">
      <w:pPr>
        <w:pStyle w:val="a3"/>
        <w:spacing w:before="23" w:line="322" w:lineRule="exact"/>
        <w:ind w:left="227"/>
        <w:rPr>
          <w:lang w:eastAsia="ja-JP"/>
        </w:rPr>
      </w:pPr>
      <w:r>
        <w:rPr>
          <w:rFonts w:ascii="游ゴシック Medium" w:eastAsia="游ゴシック Medium" w:hint="eastAsia"/>
          <w:color w:val="231F20"/>
          <w:w w:val="110"/>
          <w:lang w:eastAsia="ja-JP"/>
        </w:rPr>
        <w:t>【秦】</w:t>
      </w:r>
      <w:r>
        <w:rPr>
          <w:color w:val="231F20"/>
          <w:w w:val="110"/>
          <w:lang w:eastAsia="ja-JP"/>
        </w:rPr>
        <w:t>最初は募集をかけています。</w:t>
      </w:r>
    </w:p>
    <w:p w:rsidR="00A135D9" w:rsidRDefault="00B65F45" w:rsidP="00C6519F">
      <w:pPr>
        <w:pStyle w:val="a3"/>
        <w:spacing w:line="322" w:lineRule="exact"/>
        <w:ind w:left="227"/>
        <w:rPr>
          <w:lang w:eastAsia="ja-JP"/>
        </w:rPr>
      </w:pPr>
      <w:r>
        <w:rPr>
          <w:rFonts w:ascii="游ゴシック Medium" w:eastAsia="游ゴシック Medium" w:hint="eastAsia"/>
          <w:color w:val="231F20"/>
          <w:w w:val="115"/>
          <w:lang w:eastAsia="ja-JP"/>
        </w:rPr>
        <w:t>【井口】</w:t>
      </w:r>
      <w:r>
        <w:rPr>
          <w:color w:val="231F20"/>
          <w:w w:val="115"/>
          <w:lang w:eastAsia="ja-JP"/>
        </w:rPr>
        <w:t>最初はフィールドワークとかの時に、告知し</w:t>
      </w:r>
      <w:r>
        <w:rPr>
          <w:color w:val="231F20"/>
          <w:w w:val="120"/>
          <w:lang w:eastAsia="ja-JP"/>
        </w:rPr>
        <w:t>たということですか？広くというよりはそういうご興</w:t>
      </w:r>
      <w:r>
        <w:rPr>
          <w:color w:val="231F20"/>
          <w:w w:val="115"/>
          <w:lang w:eastAsia="ja-JP"/>
        </w:rPr>
        <w:t>味のある方とか、場合によってはちょっと掲示しておいてそれを見た人とかが来てくれているということで</w:t>
      </w:r>
      <w:r>
        <w:rPr>
          <w:color w:val="231F20"/>
          <w:w w:val="120"/>
          <w:lang w:eastAsia="ja-JP"/>
        </w:rPr>
        <w:t>すね。</w:t>
      </w:r>
    </w:p>
    <w:p w:rsidR="00A135D9" w:rsidRDefault="00B65F45">
      <w:pPr>
        <w:pStyle w:val="a3"/>
        <w:spacing w:line="271" w:lineRule="exact"/>
        <w:ind w:left="227"/>
        <w:rPr>
          <w:lang w:eastAsia="ja-JP"/>
        </w:rPr>
      </w:pPr>
      <w:r>
        <w:rPr>
          <w:rFonts w:ascii="游ゴシック Medium" w:eastAsia="游ゴシック Medium" w:hint="eastAsia"/>
          <w:color w:val="231F20"/>
          <w:w w:val="115"/>
          <w:lang w:eastAsia="ja-JP"/>
        </w:rPr>
        <w:t>【黒澤】</w:t>
      </w:r>
      <w:r>
        <w:rPr>
          <w:color w:val="231F20"/>
          <w:w w:val="115"/>
          <w:lang w:eastAsia="ja-JP"/>
        </w:rPr>
        <w:t>そういう形です。</w:t>
      </w:r>
    </w:p>
    <w:p w:rsidR="00A135D9" w:rsidRDefault="00B65F45" w:rsidP="00C6519F">
      <w:pPr>
        <w:pStyle w:val="a3"/>
        <w:spacing w:line="322" w:lineRule="exact"/>
        <w:ind w:left="227"/>
        <w:rPr>
          <w:lang w:eastAsia="ja-JP"/>
        </w:rPr>
      </w:pPr>
      <w:r>
        <w:rPr>
          <w:rFonts w:ascii="游ゴシック Medium" w:eastAsia="游ゴシック Medium" w:hint="eastAsia"/>
          <w:color w:val="231F20"/>
          <w:w w:val="115"/>
          <w:lang w:eastAsia="ja-JP"/>
        </w:rPr>
        <w:t>【黒岩】</w:t>
      </w:r>
      <w:r>
        <w:rPr>
          <w:color w:val="231F20"/>
          <w:w w:val="115"/>
          <w:lang w:eastAsia="ja-JP"/>
        </w:rPr>
        <w:t>一般の方っていうのは、学生じゃなくて、本</w:t>
      </w:r>
      <w:r>
        <w:rPr>
          <w:color w:val="231F20"/>
          <w:w w:val="110"/>
          <w:lang w:eastAsia="ja-JP"/>
        </w:rPr>
        <w:t>当に一般の方ですか。</w:t>
      </w:r>
    </w:p>
    <w:p w:rsidR="00A135D9" w:rsidRDefault="00B65F45">
      <w:pPr>
        <w:pStyle w:val="a3"/>
        <w:spacing w:before="22" w:line="252" w:lineRule="auto"/>
        <w:ind w:left="227" w:right="284"/>
        <w:rPr>
          <w:lang w:eastAsia="ja-JP"/>
        </w:rPr>
      </w:pPr>
      <w:r>
        <w:rPr>
          <w:rFonts w:ascii="游ゴシック Medium" w:eastAsia="游ゴシック Medium" w:hint="eastAsia"/>
          <w:color w:val="231F20"/>
          <w:w w:val="110"/>
          <w:lang w:eastAsia="ja-JP"/>
        </w:rPr>
        <w:t>【黒澤】</w:t>
      </w:r>
      <w:r>
        <w:rPr>
          <w:color w:val="231F20"/>
          <w:w w:val="110"/>
          <w:lang w:eastAsia="ja-JP"/>
        </w:rPr>
        <w:t>そうですね。学生は一人もいないですね。だいたい年配の方が多いです。</w:t>
      </w:r>
    </w:p>
    <w:p w:rsidR="00A135D9" w:rsidRDefault="00B65F45">
      <w:pPr>
        <w:pStyle w:val="a3"/>
        <w:spacing w:before="12" w:line="252" w:lineRule="auto"/>
        <w:ind w:left="227" w:right="284"/>
        <w:rPr>
          <w:lang w:eastAsia="ja-JP"/>
        </w:rPr>
      </w:pPr>
      <w:r>
        <w:rPr>
          <w:rFonts w:ascii="游ゴシック Medium" w:eastAsia="游ゴシック Medium" w:hint="eastAsia"/>
          <w:color w:val="231F20"/>
          <w:w w:val="105"/>
          <w:lang w:eastAsia="ja-JP"/>
        </w:rPr>
        <w:t>【可児】</w:t>
      </w:r>
      <w:r>
        <w:rPr>
          <w:color w:val="231F20"/>
          <w:w w:val="105"/>
          <w:lang w:eastAsia="ja-JP"/>
        </w:rPr>
        <w:t>運営委員会の話が出ましたが、運営委員会の</w:t>
      </w:r>
      <w:r>
        <w:rPr>
          <w:color w:val="231F20"/>
          <w:w w:val="110"/>
          <w:lang w:eastAsia="ja-JP"/>
        </w:rPr>
        <w:t>構成について簡単に教えて下さい。</w:t>
      </w:r>
    </w:p>
    <w:p w:rsidR="00A135D9" w:rsidRDefault="00B65F45" w:rsidP="00C6519F">
      <w:pPr>
        <w:pStyle w:val="a3"/>
        <w:spacing w:before="12"/>
        <w:ind w:left="227"/>
        <w:rPr>
          <w:lang w:eastAsia="ja-JP"/>
        </w:rPr>
      </w:pPr>
      <w:r>
        <w:rPr>
          <w:rFonts w:ascii="游ゴシック Medium" w:eastAsia="游ゴシック Medium" w:hint="eastAsia"/>
          <w:color w:val="231F20"/>
          <w:spacing w:val="-1"/>
          <w:w w:val="105"/>
          <w:lang w:eastAsia="ja-JP"/>
        </w:rPr>
        <w:t>【黒澤】</w:t>
      </w:r>
      <w:r>
        <w:rPr>
          <w:color w:val="231F20"/>
          <w:w w:val="105"/>
          <w:lang w:eastAsia="ja-JP"/>
        </w:rPr>
        <w:t>運営委員会につきましては運営委員会規程に</w:t>
      </w:r>
      <w:r>
        <w:rPr>
          <w:color w:val="231F20"/>
          <w:spacing w:val="-1"/>
          <w:w w:val="110"/>
          <w:lang w:eastAsia="ja-JP"/>
        </w:rPr>
        <w:t>基づいています。その第</w:t>
      </w:r>
      <w:r>
        <w:rPr>
          <w:rFonts w:ascii="Century" w:eastAsia="Century"/>
          <w:color w:val="231F20"/>
          <w:w w:val="110"/>
          <w:lang w:eastAsia="ja-JP"/>
        </w:rPr>
        <w:t>2</w:t>
      </w:r>
      <w:r>
        <w:rPr>
          <w:color w:val="231F20"/>
          <w:spacing w:val="3"/>
          <w:w w:val="110"/>
          <w:lang w:eastAsia="ja-JP"/>
        </w:rPr>
        <w:t>条が委員会の構成でして</w:t>
      </w:r>
      <w:r>
        <w:rPr>
          <w:color w:val="231F20"/>
          <w:w w:val="135"/>
          <w:lang w:eastAsia="ja-JP"/>
        </w:rPr>
        <w:t>、</w:t>
      </w:r>
      <w:r>
        <w:rPr>
          <w:color w:val="231F20"/>
          <w:w w:val="105"/>
          <w:lang w:eastAsia="ja-JP"/>
        </w:rPr>
        <w:t>担当教員とそれから学芸員養成課程委員会委員長、そ</w:t>
      </w:r>
      <w:r>
        <w:rPr>
          <w:color w:val="231F20"/>
          <w:w w:val="110"/>
          <w:lang w:eastAsia="ja-JP"/>
        </w:rPr>
        <w:t>れから学長推薦の者若干ということで、現在は</w:t>
      </w:r>
      <w:r>
        <w:rPr>
          <w:rFonts w:ascii="Century" w:eastAsia="Century"/>
          <w:color w:val="231F20"/>
          <w:w w:val="110"/>
          <w:lang w:eastAsia="ja-JP"/>
        </w:rPr>
        <w:t>5</w:t>
      </w:r>
      <w:r>
        <w:rPr>
          <w:color w:val="231F20"/>
          <w:w w:val="110"/>
          <w:lang w:eastAsia="ja-JP"/>
        </w:rPr>
        <w:t>名の</w:t>
      </w:r>
      <w:r>
        <w:rPr>
          <w:color w:val="231F20"/>
          <w:w w:val="115"/>
          <w:lang w:eastAsia="ja-JP"/>
        </w:rPr>
        <w:t>方に入ってもらっています。</w:t>
      </w:r>
    </w:p>
    <w:p w:rsidR="00A135D9" w:rsidRDefault="00B65F45">
      <w:pPr>
        <w:pStyle w:val="a3"/>
        <w:spacing w:before="11" w:line="304" w:lineRule="exact"/>
        <w:ind w:left="286"/>
        <w:rPr>
          <w:lang w:eastAsia="ja-JP"/>
        </w:rPr>
      </w:pPr>
      <w:r>
        <w:rPr>
          <w:rFonts w:ascii="游ゴシック Medium" w:eastAsia="游ゴシック Medium" w:hint="eastAsia"/>
          <w:color w:val="231F20"/>
          <w:w w:val="110"/>
          <w:lang w:eastAsia="ja-JP"/>
        </w:rPr>
        <w:t>【可児】</w:t>
      </w:r>
      <w:r>
        <w:rPr>
          <w:color w:val="231F20"/>
          <w:w w:val="110"/>
          <w:lang w:eastAsia="ja-JP"/>
        </w:rPr>
        <w:t>館長との関係性どうなりますか？例えば館長の諮問機関のような形でこの運営委員会があるのか</w:t>
      </w:r>
      <w:r>
        <w:rPr>
          <w:color w:val="231F20"/>
          <w:w w:val="135"/>
          <w:lang w:eastAsia="ja-JP"/>
        </w:rPr>
        <w:t>、</w:t>
      </w:r>
      <w:r>
        <w:rPr>
          <w:color w:val="231F20"/>
          <w:w w:val="110"/>
          <w:lang w:eastAsia="ja-JP"/>
        </w:rPr>
        <w:t>それとも実際の運営を行う機関としてあるのか。</w:t>
      </w:r>
    </w:p>
    <w:p w:rsidR="00A135D9" w:rsidRDefault="00B65F45">
      <w:pPr>
        <w:pStyle w:val="a3"/>
        <w:spacing w:before="2" w:line="304" w:lineRule="exact"/>
        <w:ind w:left="286" w:right="90"/>
        <w:jc w:val="both"/>
        <w:rPr>
          <w:lang w:eastAsia="ja-JP"/>
        </w:rPr>
      </w:pPr>
      <w:r>
        <w:rPr>
          <w:rFonts w:ascii="游ゴシック Medium" w:eastAsia="游ゴシック Medium" w:hint="eastAsia"/>
          <w:color w:val="231F20"/>
          <w:w w:val="105"/>
          <w:lang w:eastAsia="ja-JP"/>
        </w:rPr>
        <w:t>【黒澤】</w:t>
      </w:r>
      <w:r>
        <w:rPr>
          <w:color w:val="231F20"/>
          <w:w w:val="105"/>
          <w:lang w:eastAsia="ja-JP"/>
        </w:rPr>
        <w:t>諮問機関ではなくて、運営機関です。運営委</w:t>
      </w:r>
      <w:r>
        <w:rPr>
          <w:color w:val="231F20"/>
          <w:w w:val="110"/>
          <w:lang w:eastAsia="ja-JP"/>
        </w:rPr>
        <w:t>員会は春と秋に開催し、もっぱら予算と活動計画について審議をしていただいています。</w:t>
      </w:r>
    </w:p>
    <w:p w:rsidR="00A135D9" w:rsidRDefault="00B65F45">
      <w:pPr>
        <w:pStyle w:val="a3"/>
        <w:spacing w:before="2" w:line="304" w:lineRule="exact"/>
        <w:ind w:left="286" w:right="90"/>
        <w:jc w:val="both"/>
        <w:rPr>
          <w:lang w:eastAsia="ja-JP"/>
        </w:rPr>
      </w:pPr>
      <w:r>
        <w:rPr>
          <w:rFonts w:ascii="游ゴシック Medium" w:eastAsia="游ゴシック Medium" w:hint="eastAsia"/>
          <w:color w:val="231F20"/>
          <w:w w:val="110"/>
          <w:lang w:eastAsia="ja-JP"/>
        </w:rPr>
        <w:t>【大野】</w:t>
      </w:r>
      <w:r>
        <w:rPr>
          <w:color w:val="231F20"/>
          <w:w w:val="110"/>
          <w:lang w:eastAsia="ja-JP"/>
        </w:rPr>
        <w:t>ちょっと博物館とは直接関係ないかもしれないんですけど、南山大学は学部はどういうのがあるん</w:t>
      </w:r>
      <w:r>
        <w:rPr>
          <w:color w:val="231F20"/>
          <w:w w:val="115"/>
          <w:lang w:eastAsia="ja-JP"/>
        </w:rPr>
        <w:t>ですか。学部というか、分野は。</w:t>
      </w:r>
    </w:p>
    <w:p w:rsidR="00A135D9" w:rsidRDefault="00B65F45">
      <w:pPr>
        <w:pStyle w:val="a3"/>
        <w:spacing w:before="2" w:line="304" w:lineRule="exact"/>
        <w:ind w:left="286" w:right="90"/>
        <w:jc w:val="both"/>
        <w:rPr>
          <w:lang w:eastAsia="ja-JP"/>
        </w:rPr>
      </w:pPr>
      <w:r>
        <w:rPr>
          <w:rFonts w:ascii="游ゴシック Medium" w:eastAsia="游ゴシック Medium" w:hint="eastAsia"/>
          <w:color w:val="231F20"/>
          <w:w w:val="105"/>
          <w:lang w:eastAsia="ja-JP"/>
        </w:rPr>
        <w:t>【黒澤】</w:t>
      </w:r>
      <w:r>
        <w:rPr>
          <w:color w:val="231F20"/>
          <w:spacing w:val="-1"/>
          <w:w w:val="105"/>
          <w:lang w:eastAsia="ja-JP"/>
        </w:rPr>
        <w:t>学部は人文学部、外国語学部、法学部、経済</w:t>
      </w:r>
      <w:r>
        <w:rPr>
          <w:color w:val="231F20"/>
          <w:spacing w:val="-1"/>
          <w:w w:val="110"/>
          <w:lang w:eastAsia="ja-JP"/>
        </w:rPr>
        <w:t>学部、経営学部、総合政策学部、国際教養学部、そし</w:t>
      </w:r>
      <w:r>
        <w:rPr>
          <w:color w:val="231F20"/>
          <w:spacing w:val="-3"/>
          <w:w w:val="110"/>
          <w:lang w:eastAsia="ja-JP"/>
        </w:rPr>
        <w:t>て理工学部の</w:t>
      </w:r>
      <w:r>
        <w:rPr>
          <w:rFonts w:ascii="Century" w:eastAsia="Century"/>
          <w:color w:val="231F20"/>
          <w:w w:val="110"/>
          <w:lang w:eastAsia="ja-JP"/>
        </w:rPr>
        <w:t>8</w:t>
      </w:r>
      <w:r>
        <w:rPr>
          <w:color w:val="231F20"/>
          <w:w w:val="110"/>
          <w:lang w:eastAsia="ja-JP"/>
        </w:rPr>
        <w:t>学部です。</w:t>
      </w:r>
    </w:p>
    <w:p w:rsidR="00A135D9" w:rsidRDefault="00B65F45">
      <w:pPr>
        <w:pStyle w:val="a3"/>
        <w:spacing w:before="14" w:line="252" w:lineRule="auto"/>
        <w:ind w:left="286" w:right="81"/>
        <w:rPr>
          <w:lang w:eastAsia="ja-JP"/>
        </w:rPr>
      </w:pPr>
      <w:r>
        <w:rPr>
          <w:rFonts w:ascii="游ゴシック Medium" w:eastAsia="游ゴシック Medium" w:hint="eastAsia"/>
          <w:color w:val="231F20"/>
          <w:w w:val="105"/>
          <w:lang w:eastAsia="ja-JP"/>
        </w:rPr>
        <w:t>【大野】</w:t>
      </w:r>
      <w:r>
        <w:rPr>
          <w:color w:val="231F20"/>
          <w:w w:val="105"/>
          <w:lang w:eastAsia="ja-JP"/>
        </w:rPr>
        <w:t>総合大学ですね。やや文系に寄った総合大学。</w:t>
      </w:r>
    </w:p>
    <w:p w:rsidR="00A135D9" w:rsidRDefault="00B65F45" w:rsidP="00C6519F">
      <w:pPr>
        <w:pStyle w:val="a3"/>
        <w:spacing w:before="12" w:line="252" w:lineRule="auto"/>
        <w:ind w:left="286" w:right="90"/>
        <w:rPr>
          <w:lang w:eastAsia="ja-JP"/>
        </w:rPr>
      </w:pPr>
      <w:r>
        <w:rPr>
          <w:rFonts w:ascii="游ゴシック Medium" w:eastAsia="游ゴシック Medium" w:hint="eastAsia"/>
          <w:color w:val="231F20"/>
          <w:w w:val="105"/>
          <w:lang w:eastAsia="ja-JP"/>
        </w:rPr>
        <w:t>【黒澤】</w:t>
      </w:r>
      <w:r>
        <w:rPr>
          <w:color w:val="231F20"/>
          <w:spacing w:val="-1"/>
          <w:w w:val="105"/>
          <w:lang w:eastAsia="ja-JP"/>
        </w:rPr>
        <w:t>そうですね。運営委員会委員をお願いしてい</w:t>
      </w:r>
      <w:r>
        <w:rPr>
          <w:color w:val="231F20"/>
          <w:spacing w:val="-1"/>
          <w:w w:val="110"/>
          <w:lang w:eastAsia="ja-JP"/>
        </w:rPr>
        <w:t>る先生は、経済史、考古学、それからデザインとか美</w:t>
      </w:r>
      <w:r>
        <w:rPr>
          <w:color w:val="231F20"/>
          <w:w w:val="115"/>
          <w:lang w:eastAsia="ja-JP"/>
        </w:rPr>
        <w:t>術史（註</w:t>
      </w:r>
      <w:r>
        <w:rPr>
          <w:rFonts w:ascii="Century" w:eastAsia="Century"/>
          <w:color w:val="231F20"/>
          <w:w w:val="115"/>
          <w:lang w:eastAsia="ja-JP"/>
        </w:rPr>
        <w:t>1</w:t>
      </w:r>
      <w:r>
        <w:rPr>
          <w:color w:val="231F20"/>
          <w:w w:val="115"/>
          <w:lang w:eastAsia="ja-JP"/>
        </w:rPr>
        <w:t>）を専門にされている方たちです。あとは</w:t>
      </w:r>
      <w:r>
        <w:rPr>
          <w:color w:val="231F20"/>
          <w:w w:val="110"/>
          <w:lang w:eastAsia="ja-JP"/>
        </w:rPr>
        <w:t>人類文化学科長と博物館を所管する事務方ということ</w:t>
      </w:r>
      <w:r>
        <w:rPr>
          <w:color w:val="231F20"/>
          <w:w w:val="115"/>
          <w:lang w:eastAsia="ja-JP"/>
        </w:rPr>
        <w:t>になります。</w:t>
      </w:r>
    </w:p>
    <w:p w:rsidR="00A135D9" w:rsidRDefault="00A135D9">
      <w:pPr>
        <w:pStyle w:val="a3"/>
        <w:spacing w:before="3"/>
        <w:rPr>
          <w:sz w:val="34"/>
          <w:lang w:eastAsia="ja-JP"/>
        </w:rPr>
      </w:pPr>
    </w:p>
    <w:p w:rsidR="00A135D9" w:rsidRDefault="00B65F45">
      <w:pPr>
        <w:pStyle w:val="5"/>
        <w:numPr>
          <w:ilvl w:val="0"/>
          <w:numId w:val="12"/>
        </w:numPr>
        <w:tabs>
          <w:tab w:val="left" w:pos="619"/>
        </w:tabs>
        <w:ind w:left="618" w:hanging="333"/>
        <w:jc w:val="left"/>
        <w:rPr>
          <w:rFonts w:ascii="BIZ UDP明朝 Medium" w:eastAsia="BIZ UDP明朝 Medium"/>
        </w:rPr>
      </w:pPr>
      <w:r>
        <w:rPr>
          <w:rFonts w:ascii="BIZ UDP明朝 Medium" w:eastAsia="BIZ UDP明朝 Medium" w:hint="eastAsia"/>
          <w:color w:val="231F20"/>
          <w:w w:val="125"/>
        </w:rPr>
        <w:t>「さわる展示」</w:t>
      </w:r>
    </w:p>
    <w:p w:rsidR="00A135D9" w:rsidRDefault="00B65F45">
      <w:pPr>
        <w:pStyle w:val="a3"/>
        <w:spacing w:before="153" w:line="304" w:lineRule="exact"/>
        <w:ind w:left="286"/>
        <w:rPr>
          <w:lang w:eastAsia="ja-JP"/>
        </w:rPr>
      </w:pPr>
      <w:r>
        <w:rPr>
          <w:rFonts w:ascii="游ゴシック Medium" w:eastAsia="游ゴシック Medium" w:hint="eastAsia"/>
          <w:color w:val="231F20"/>
          <w:w w:val="110"/>
          <w:lang w:eastAsia="ja-JP"/>
        </w:rPr>
        <w:t>【広瀬】</w:t>
      </w:r>
      <w:r>
        <w:rPr>
          <w:color w:val="231F20"/>
          <w:w w:val="110"/>
          <w:lang w:eastAsia="ja-JP"/>
        </w:rPr>
        <w:t>質問を二つと意見を一つ。まず先ほどの話の</w:t>
      </w:r>
      <w:r>
        <w:rPr>
          <w:color w:val="231F20"/>
          <w:w w:val="115"/>
          <w:lang w:eastAsia="ja-JP"/>
        </w:rPr>
        <w:t>中にもありましたが、露出展示にされたことで実際破</w:t>
      </w:r>
      <w:r>
        <w:rPr>
          <w:color w:val="231F20"/>
          <w:w w:val="110"/>
          <w:lang w:eastAsia="ja-JP"/>
        </w:rPr>
        <w:t>損や盗難はこれまでにあったのか、もし差支えがなければ教えていただきたいのが一つ。それからユニバー</w:t>
      </w:r>
      <w:r>
        <w:rPr>
          <w:color w:val="231F20"/>
          <w:w w:val="115"/>
          <w:lang w:eastAsia="ja-JP"/>
        </w:rPr>
        <w:t>サルということで、視覚障がいを中心に盲学校やライトハウスとの連携を大事にされているのがすごくあり</w:t>
      </w:r>
      <w:r>
        <w:rPr>
          <w:color w:val="231F20"/>
          <w:w w:val="110"/>
          <w:lang w:eastAsia="ja-JP"/>
        </w:rPr>
        <w:t>がたいことですけど、その一方でユニバーサルって言った時に健常者と言われている人たちがこの「さわ</w:t>
      </w:r>
      <w:r>
        <w:rPr>
          <w:color w:val="231F20"/>
          <w:w w:val="115"/>
          <w:lang w:eastAsia="ja-JP"/>
        </w:rPr>
        <w:t>る展示」に対してどういう反応をしているのかとか</w:t>
      </w:r>
      <w:r>
        <w:rPr>
          <w:color w:val="231F20"/>
          <w:w w:val="135"/>
          <w:lang w:eastAsia="ja-JP"/>
        </w:rPr>
        <w:t>、</w:t>
      </w:r>
      <w:r>
        <w:rPr>
          <w:color w:val="231F20"/>
          <w:w w:val="115"/>
          <w:lang w:eastAsia="ja-JP"/>
        </w:rPr>
        <w:t>見るだけじゃなくてさわることを、普段視覚に頼っている人たちにどのように伝える努力をしているのかということが二つめの質問です。</w:t>
      </w:r>
    </w:p>
    <w:p w:rsidR="00A135D9" w:rsidRDefault="00B65F45" w:rsidP="006F688A">
      <w:pPr>
        <w:pStyle w:val="a3"/>
        <w:spacing w:before="72" w:line="316" w:lineRule="auto"/>
        <w:ind w:left="286" w:firstLine="184"/>
        <w:rPr>
          <w:lang w:eastAsia="ja-JP"/>
        </w:rPr>
      </w:pPr>
      <w:r>
        <w:rPr>
          <w:color w:val="231F20"/>
          <w:w w:val="105"/>
          <w:lang w:eastAsia="ja-JP"/>
        </w:rPr>
        <w:t>最後は意見ですけど、なかなか視覚障がい者の利用</w:t>
      </w:r>
      <w:r>
        <w:rPr>
          <w:color w:val="231F20"/>
          <w:w w:val="115"/>
          <w:lang w:eastAsia="ja-JP"/>
        </w:rPr>
        <w:t>が増えないというのはいろいろな所で聞くことです</w:t>
      </w:r>
      <w:r>
        <w:rPr>
          <w:color w:val="231F20"/>
          <w:w w:val="110"/>
          <w:lang w:eastAsia="ja-JP"/>
        </w:rPr>
        <w:t>し、今、視覚障がいは絶滅危惧種で数も減っていま</w:t>
      </w:r>
      <w:r>
        <w:rPr>
          <w:color w:val="231F20"/>
          <w:w w:val="115"/>
          <w:lang w:eastAsia="ja-JP"/>
        </w:rPr>
        <w:t>す。率直に言ってやっぱり名古屋ライトハウス、名古</w:t>
      </w:r>
      <w:r>
        <w:rPr>
          <w:color w:val="231F20"/>
          <w:w w:val="110"/>
          <w:lang w:eastAsia="ja-JP"/>
        </w:rPr>
        <w:t>屋盲学校の存在は大きいですけど、やっぱり東海地区といいますか愛知県に限られると思います。例えば、民博とかの場合ですと、毎年</w:t>
      </w:r>
      <w:r>
        <w:rPr>
          <w:rFonts w:ascii="Century" w:eastAsia="Century"/>
          <w:color w:val="231F20"/>
          <w:w w:val="110"/>
          <w:lang w:eastAsia="ja-JP"/>
        </w:rPr>
        <w:t>1</w:t>
      </w:r>
      <w:r>
        <w:rPr>
          <w:color w:val="231F20"/>
          <w:w w:val="110"/>
          <w:lang w:eastAsia="ja-JP"/>
        </w:rPr>
        <w:t>月ぐらいに次年度の学</w:t>
      </w:r>
      <w:r>
        <w:rPr>
          <w:color w:val="231F20"/>
          <w:w w:val="115"/>
          <w:lang w:eastAsia="ja-JP"/>
        </w:rPr>
        <w:t>校授業が組まれるあたりに</w:t>
      </w:r>
      <w:r>
        <w:rPr>
          <w:rFonts w:ascii="Century" w:eastAsia="Century"/>
          <w:color w:val="231F20"/>
          <w:w w:val="115"/>
          <w:lang w:eastAsia="ja-JP"/>
        </w:rPr>
        <w:t>MMP</w:t>
      </w:r>
      <w:r>
        <w:rPr>
          <w:color w:val="231F20"/>
          <w:w w:val="115"/>
          <w:lang w:eastAsia="ja-JP"/>
        </w:rPr>
        <w:t>（みんぱくミュージアムパートナーズ）というボランティアの組織が、こういうプログラムがありますという案内状を全国に</w:t>
      </w:r>
      <w:r>
        <w:rPr>
          <w:rFonts w:ascii="Century" w:eastAsia="Century"/>
          <w:color w:val="231F20"/>
          <w:w w:val="110"/>
          <w:lang w:eastAsia="ja-JP"/>
        </w:rPr>
        <w:t>66</w:t>
      </w:r>
      <w:r>
        <w:rPr>
          <w:color w:val="231F20"/>
          <w:spacing w:val="5"/>
          <w:w w:val="110"/>
          <w:lang w:eastAsia="ja-JP"/>
        </w:rPr>
        <w:t>くらいある盲学校に出しています。案内状を出す</w:t>
      </w:r>
      <w:r>
        <w:rPr>
          <w:color w:val="231F20"/>
          <w:spacing w:val="-1"/>
          <w:w w:val="110"/>
          <w:lang w:eastAsia="ja-JP"/>
        </w:rPr>
        <w:t>のもお金はかからないし、毎年ほぼ同じ文章で出していますが、そういうのを毎年やることによって随分修学旅行とか増えてきています。やっぱり、この博物館</w:t>
      </w:r>
      <w:r>
        <w:rPr>
          <w:color w:val="231F20"/>
          <w:w w:val="110"/>
          <w:lang w:eastAsia="ja-JP"/>
        </w:rPr>
        <w:t>ではこれだけ資料がさわれるし、これだけいろいろな</w:t>
      </w:r>
      <w:r>
        <w:rPr>
          <w:color w:val="231F20"/>
          <w:spacing w:val="-1"/>
          <w:w w:val="110"/>
          <w:lang w:eastAsia="ja-JP"/>
        </w:rPr>
        <w:t>ものがあって、何で視覚障がいの人がもっと来ないかなって思います。やっぱりそれは、残念ながら先ほど言われていたように広報が弱いために知られてないっていうことがあるので、やっぱりもう少し、名古屋をもちろん基盤にしつつも全国に情報発信していくことが必要なのではないでしょうか。もちろんホームページもありますけど、そういう案内状を出す等の方法を</w:t>
      </w:r>
      <w:r>
        <w:rPr>
          <w:color w:val="231F20"/>
          <w:w w:val="110"/>
          <w:lang w:eastAsia="ja-JP"/>
        </w:rPr>
        <w:t>考えられたらどうかな、というのが意見です。</w:t>
      </w:r>
    </w:p>
    <w:p w:rsidR="00A135D9" w:rsidRDefault="00B65F45" w:rsidP="00C6519F">
      <w:pPr>
        <w:pStyle w:val="a3"/>
        <w:spacing w:line="291" w:lineRule="exact"/>
        <w:ind w:left="236"/>
        <w:rPr>
          <w:lang w:eastAsia="ja-JP"/>
        </w:rPr>
      </w:pPr>
      <w:r>
        <w:rPr>
          <w:rFonts w:ascii="游ゴシック Medium" w:eastAsia="游ゴシック Medium" w:hint="eastAsia"/>
          <w:color w:val="231F20"/>
          <w:w w:val="120"/>
          <w:lang w:eastAsia="ja-JP"/>
        </w:rPr>
        <w:t>【黒澤】</w:t>
      </w:r>
      <w:r>
        <w:rPr>
          <w:color w:val="231F20"/>
          <w:w w:val="120"/>
          <w:lang w:eastAsia="ja-JP"/>
        </w:rPr>
        <w:t>ありがとうございました。最初の破損、盗</w:t>
      </w:r>
      <w:r>
        <w:rPr>
          <w:color w:val="231F20"/>
          <w:spacing w:val="7"/>
          <w:w w:val="115"/>
          <w:lang w:eastAsia="ja-JP"/>
        </w:rPr>
        <w:t>難についてですけども、盗難は今のところありませ</w:t>
      </w:r>
      <w:r>
        <w:rPr>
          <w:color w:val="231F20"/>
          <w:w w:val="110"/>
          <w:lang w:eastAsia="ja-JP"/>
        </w:rPr>
        <w:t>ん。入館</w:t>
      </w:r>
      <w:r>
        <w:rPr>
          <w:color w:val="231F20"/>
          <w:w w:val="110"/>
          <w:lang w:eastAsia="ja-JP"/>
        </w:rPr>
        <w:lastRenderedPageBreak/>
        <w:t>者が日頃押し寄せてくるという状況にはない</w:t>
      </w:r>
      <w:r>
        <w:rPr>
          <w:color w:val="231F20"/>
          <w:w w:val="115"/>
          <w:lang w:eastAsia="ja-JP"/>
        </w:rPr>
        <w:t>ので、それが幸いしているのかもしれません。ただ破</w:t>
      </w:r>
      <w:r>
        <w:rPr>
          <w:color w:val="231F20"/>
          <w:w w:val="110"/>
          <w:lang w:eastAsia="ja-JP"/>
        </w:rPr>
        <w:t>損については、これまでに土器の接合が外れたというケースは何回かありました。それは接着剤の劣化とか</w:t>
      </w:r>
      <w:r>
        <w:rPr>
          <w:color w:val="231F20"/>
          <w:spacing w:val="1"/>
          <w:w w:val="110"/>
          <w:lang w:eastAsia="ja-JP"/>
        </w:rPr>
        <w:t>だったので良かったんですが、実は先だってですね、</w:t>
      </w:r>
      <w:r>
        <w:rPr>
          <w:color w:val="231F20"/>
          <w:spacing w:val="1"/>
          <w:w w:val="115"/>
          <w:lang w:eastAsia="ja-JP"/>
        </w:rPr>
        <w:t>本格的な破損が起こりました。</w:t>
      </w:r>
    </w:p>
    <w:p w:rsidR="00A135D9" w:rsidRDefault="00B65F45">
      <w:pPr>
        <w:pStyle w:val="a3"/>
        <w:spacing w:before="2" w:line="316" w:lineRule="auto"/>
        <w:ind w:left="236" w:right="284" w:firstLine="184"/>
        <w:jc w:val="both"/>
        <w:rPr>
          <w:lang w:eastAsia="ja-JP"/>
        </w:rPr>
      </w:pPr>
      <w:r>
        <w:rPr>
          <w:color w:val="231F20"/>
          <w:spacing w:val="-1"/>
          <w:w w:val="105"/>
          <w:lang w:eastAsia="ja-JP"/>
        </w:rPr>
        <w:t>学生が集団で見学に来たのですが、集団になるとテ</w:t>
      </w:r>
      <w:r>
        <w:rPr>
          <w:color w:val="231F20"/>
          <w:spacing w:val="-1"/>
          <w:w w:val="115"/>
          <w:lang w:eastAsia="ja-JP"/>
        </w:rPr>
        <w:t>ンションが上がってしまって、上の方の物を取ろうとして落としたらしいですね。それはもう完全に破損し</w:t>
      </w:r>
      <w:r>
        <w:rPr>
          <w:color w:val="231F20"/>
          <w:spacing w:val="-1"/>
          <w:w w:val="120"/>
          <w:lang w:eastAsia="ja-JP"/>
        </w:rPr>
        <w:t>ました。そういうことが頻発すると、本当に「さわる展示」自体が続けられなくなるということになってしまいます。対応策としては、さわらないようにしてく</w:t>
      </w:r>
      <w:r>
        <w:rPr>
          <w:color w:val="231F20"/>
          <w:spacing w:val="-2"/>
          <w:w w:val="115"/>
          <w:lang w:eastAsia="ja-JP"/>
        </w:rPr>
        <w:t>ださいというんではなくて、テンションが上がってい</w:t>
      </w:r>
      <w:r>
        <w:rPr>
          <w:color w:val="231F20"/>
          <w:spacing w:val="-1"/>
          <w:w w:val="115"/>
          <w:lang w:eastAsia="ja-JP"/>
        </w:rPr>
        <w:t>るような子達に対しては少しクールダウンするように</w:t>
      </w:r>
      <w:r>
        <w:rPr>
          <w:color w:val="231F20"/>
          <w:spacing w:val="-1"/>
          <w:w w:val="110"/>
          <w:lang w:eastAsia="ja-JP"/>
        </w:rPr>
        <w:t>最初に一言言っておくとか、あと引率の先生にその辺</w:t>
      </w:r>
      <w:r>
        <w:rPr>
          <w:color w:val="231F20"/>
          <w:spacing w:val="-1"/>
          <w:w w:val="120"/>
          <w:lang w:eastAsia="ja-JP"/>
        </w:rPr>
        <w:t>もよく注意してくださいという対応を取るしか今のと</w:t>
      </w:r>
      <w:r>
        <w:rPr>
          <w:color w:val="231F20"/>
          <w:w w:val="120"/>
          <w:lang w:eastAsia="ja-JP"/>
        </w:rPr>
        <w:t>ころないかなと思っています。</w:t>
      </w:r>
    </w:p>
    <w:p w:rsidR="00A135D9" w:rsidRDefault="00B65F45">
      <w:pPr>
        <w:pStyle w:val="a3"/>
        <w:spacing w:before="3" w:line="316" w:lineRule="auto"/>
        <w:ind w:left="236" w:right="275" w:firstLine="184"/>
        <w:jc w:val="both"/>
        <w:rPr>
          <w:lang w:eastAsia="ja-JP"/>
        </w:rPr>
      </w:pPr>
      <w:r>
        <w:rPr>
          <w:color w:val="231F20"/>
          <w:w w:val="105"/>
          <w:lang w:eastAsia="ja-JP"/>
        </w:rPr>
        <w:t>健常者の反応については、これはあくまで私の印象</w:t>
      </w:r>
      <w:r>
        <w:rPr>
          <w:color w:val="231F20"/>
          <w:spacing w:val="6"/>
          <w:w w:val="105"/>
          <w:lang w:eastAsia="ja-JP"/>
        </w:rPr>
        <w:t>なのですが、あまりさわりたがらないように思いま</w:t>
      </w:r>
      <w:r>
        <w:rPr>
          <w:color w:val="231F20"/>
          <w:w w:val="105"/>
          <w:lang w:eastAsia="ja-JP"/>
        </w:rPr>
        <w:t>す。展示には</w:t>
      </w:r>
      <w:r>
        <w:rPr>
          <w:color w:val="231F20"/>
          <w:w w:val="175"/>
          <w:lang w:eastAsia="ja-JP"/>
        </w:rPr>
        <w:t>「</w:t>
      </w:r>
      <w:r>
        <w:rPr>
          <w:rFonts w:ascii="Century" w:eastAsia="Century"/>
          <w:color w:val="231F20"/>
          <w:w w:val="105"/>
          <w:lang w:eastAsia="ja-JP"/>
        </w:rPr>
        <w:t>Please</w:t>
      </w:r>
      <w:r>
        <w:rPr>
          <w:rFonts w:ascii="Century" w:eastAsia="Century"/>
          <w:color w:val="231F20"/>
          <w:spacing w:val="23"/>
          <w:w w:val="105"/>
          <w:lang w:eastAsia="ja-JP"/>
        </w:rPr>
        <w:t xml:space="preserve"> </w:t>
      </w:r>
      <w:r>
        <w:rPr>
          <w:rFonts w:ascii="Century" w:eastAsia="Century"/>
          <w:color w:val="231F20"/>
          <w:w w:val="105"/>
          <w:lang w:eastAsia="ja-JP"/>
        </w:rPr>
        <w:t>touch!</w:t>
      </w:r>
      <w:r>
        <w:rPr>
          <w:color w:val="231F20"/>
          <w:spacing w:val="2"/>
          <w:w w:val="105"/>
          <w:lang w:eastAsia="ja-JP"/>
        </w:rPr>
        <w:t>」とついていますが、以</w:t>
      </w:r>
      <w:r>
        <w:rPr>
          <w:color w:val="231F20"/>
          <w:w w:val="105"/>
          <w:lang w:eastAsia="ja-JP"/>
        </w:rPr>
        <w:t>前、黒岩さんにあれがないとさわれないと指摘された</w:t>
      </w:r>
      <w:r>
        <w:rPr>
          <w:color w:val="231F20"/>
          <w:w w:val="115"/>
          <w:lang w:eastAsia="ja-JP"/>
        </w:rPr>
        <w:t>ことがあります。</w:t>
      </w:r>
    </w:p>
    <w:p w:rsidR="00A135D9" w:rsidRDefault="00B65F45" w:rsidP="00C6519F">
      <w:pPr>
        <w:pStyle w:val="a3"/>
        <w:spacing w:line="288" w:lineRule="exact"/>
        <w:ind w:left="236"/>
        <w:rPr>
          <w:lang w:eastAsia="ja-JP"/>
        </w:rPr>
      </w:pPr>
      <w:r>
        <w:rPr>
          <w:rFonts w:ascii="游ゴシック Medium" w:eastAsia="游ゴシック Medium" w:hint="eastAsia"/>
          <w:color w:val="231F20"/>
          <w:w w:val="110"/>
          <w:lang w:eastAsia="ja-JP"/>
        </w:rPr>
        <w:t>【黒岩】</w:t>
      </w:r>
      <w:r>
        <w:rPr>
          <w:color w:val="231F20"/>
          <w:w w:val="110"/>
          <w:lang w:eastAsia="ja-JP"/>
        </w:rPr>
        <w:t>前過ぎて覚えていませんが、本当にさわれる</w:t>
      </w:r>
      <w:r>
        <w:rPr>
          <w:color w:val="231F20"/>
          <w:w w:val="115"/>
          <w:lang w:eastAsia="ja-JP"/>
        </w:rPr>
        <w:t>のかどうかって疑問を持ったことはちょっと覚えてい</w:t>
      </w:r>
      <w:r>
        <w:rPr>
          <w:color w:val="231F20"/>
          <w:w w:val="120"/>
          <w:lang w:eastAsia="ja-JP"/>
        </w:rPr>
        <w:t>ます。</w:t>
      </w:r>
    </w:p>
    <w:p w:rsidR="00A135D9" w:rsidRDefault="00B65F45" w:rsidP="00C6519F">
      <w:pPr>
        <w:pStyle w:val="a3"/>
        <w:spacing w:line="287" w:lineRule="exact"/>
        <w:ind w:left="236"/>
        <w:jc w:val="both"/>
        <w:rPr>
          <w:lang w:eastAsia="ja-JP"/>
        </w:rPr>
      </w:pPr>
      <w:r>
        <w:rPr>
          <w:rFonts w:ascii="游ゴシック Medium" w:eastAsia="游ゴシック Medium" w:hint="eastAsia"/>
          <w:color w:val="231F20"/>
          <w:spacing w:val="3"/>
          <w:w w:val="105"/>
          <w:lang w:eastAsia="ja-JP"/>
        </w:rPr>
        <w:t>【黒澤】</w:t>
      </w:r>
      <w:r>
        <w:rPr>
          <w:color w:val="231F20"/>
          <w:spacing w:val="2"/>
          <w:w w:val="105"/>
          <w:lang w:eastAsia="ja-JP"/>
        </w:rPr>
        <w:t>来館者調査の中でも</w:t>
      </w:r>
      <w:r>
        <w:rPr>
          <w:color w:val="231F20"/>
          <w:w w:val="175"/>
          <w:lang w:eastAsia="ja-JP"/>
        </w:rPr>
        <w:t>「</w:t>
      </w:r>
      <w:r>
        <w:rPr>
          <w:rFonts w:ascii="Century" w:eastAsia="Century"/>
          <w:color w:val="231F20"/>
          <w:w w:val="105"/>
          <w:lang w:eastAsia="ja-JP"/>
        </w:rPr>
        <w:t>Please</w:t>
      </w:r>
      <w:r>
        <w:rPr>
          <w:rFonts w:ascii="Century" w:eastAsia="Century"/>
          <w:color w:val="231F20"/>
          <w:spacing w:val="21"/>
          <w:w w:val="105"/>
          <w:lang w:eastAsia="ja-JP"/>
        </w:rPr>
        <w:t xml:space="preserve"> </w:t>
      </w:r>
      <w:r>
        <w:rPr>
          <w:rFonts w:ascii="Century" w:eastAsia="Century"/>
          <w:color w:val="231F20"/>
          <w:w w:val="105"/>
          <w:lang w:eastAsia="ja-JP"/>
        </w:rPr>
        <w:t>touch!</w:t>
      </w:r>
      <w:r>
        <w:rPr>
          <w:color w:val="231F20"/>
          <w:spacing w:val="3"/>
          <w:w w:val="105"/>
          <w:lang w:eastAsia="ja-JP"/>
        </w:rPr>
        <w:t>」が付い</w:t>
      </w:r>
      <w:r>
        <w:rPr>
          <w:color w:val="231F20"/>
          <w:spacing w:val="-1"/>
          <w:w w:val="120"/>
          <w:lang w:eastAsia="ja-JP"/>
        </w:rPr>
        <w:t>てるものだけさわることができると思ってしまう人が</w:t>
      </w:r>
      <w:r>
        <w:rPr>
          <w:color w:val="231F20"/>
          <w:spacing w:val="-1"/>
          <w:w w:val="115"/>
          <w:lang w:eastAsia="ja-JP"/>
        </w:rPr>
        <w:t>いるという問題はあります。ただ逆にこれがあるとさ</w:t>
      </w:r>
      <w:r>
        <w:rPr>
          <w:color w:val="231F20"/>
          <w:spacing w:val="-2"/>
          <w:w w:val="115"/>
          <w:lang w:eastAsia="ja-JP"/>
        </w:rPr>
        <w:t>われないっていう意見の人もいます。全体としてはさ</w:t>
      </w:r>
      <w:r>
        <w:rPr>
          <w:color w:val="231F20"/>
          <w:spacing w:val="-1"/>
          <w:w w:val="115"/>
          <w:lang w:eastAsia="ja-JP"/>
        </w:rPr>
        <w:t>わるにしても本当に指先でちょっとさわるぐらいで終</w:t>
      </w:r>
      <w:r>
        <w:rPr>
          <w:color w:val="231F20"/>
          <w:w w:val="110"/>
          <w:lang w:eastAsia="ja-JP"/>
        </w:rPr>
        <w:t>わるケースが圧倒的に多いと思います。広瀬さんのよ</w:t>
      </w:r>
      <w:r>
        <w:rPr>
          <w:color w:val="231F20"/>
          <w:w w:val="115"/>
          <w:lang w:eastAsia="ja-JP"/>
        </w:rPr>
        <w:t>うにさわる人は少ないです。</w:t>
      </w:r>
    </w:p>
    <w:p w:rsidR="00A135D9" w:rsidRDefault="00B65F45" w:rsidP="00C6519F">
      <w:pPr>
        <w:pStyle w:val="a3"/>
        <w:spacing w:line="287" w:lineRule="exact"/>
        <w:ind w:left="286"/>
        <w:rPr>
          <w:lang w:eastAsia="ja-JP"/>
        </w:rPr>
      </w:pPr>
      <w:r>
        <w:rPr>
          <w:rFonts w:ascii="游ゴシック Medium" w:eastAsia="游ゴシック Medium" w:hint="eastAsia"/>
          <w:color w:val="231F20"/>
          <w:w w:val="110"/>
          <w:lang w:eastAsia="ja-JP"/>
        </w:rPr>
        <w:t>【大野】</w:t>
      </w:r>
      <w:r>
        <w:rPr>
          <w:color w:val="231F20"/>
          <w:w w:val="110"/>
          <w:lang w:eastAsia="ja-JP"/>
        </w:rPr>
        <w:t>そのへんはやっぱり、広瀬さんのさわるリテ</w:t>
      </w:r>
      <w:r>
        <w:rPr>
          <w:color w:val="231F20"/>
          <w:spacing w:val="-1"/>
          <w:w w:val="115"/>
          <w:lang w:eastAsia="ja-JP"/>
        </w:rPr>
        <w:t>ラシーみたいなものをもう少し広げていく必要があるのではないでしょうか。例えば見るにしても、観察しなさいって言ったとき、人によって見えているものが全然違います。やっぱりさわり方のコツっていうとおかしいですけど、両手を使ってとか、いろんなことが</w:t>
      </w:r>
      <w:r>
        <w:rPr>
          <w:color w:val="231F20"/>
          <w:spacing w:val="-2"/>
          <w:w w:val="110"/>
          <w:lang w:eastAsia="ja-JP"/>
        </w:rPr>
        <w:t xml:space="preserve">あると思うのですが、盲学校でも意外と広がってない </w:t>
      </w:r>
      <w:r>
        <w:rPr>
          <w:color w:val="231F20"/>
          <w:spacing w:val="-1"/>
          <w:w w:val="110"/>
          <w:lang w:eastAsia="ja-JP"/>
        </w:rPr>
        <w:t>ですね。筑波大学付属の盲学校に行くと、子供たちは</w:t>
      </w:r>
      <w:r>
        <w:rPr>
          <w:color w:val="231F20"/>
          <w:spacing w:val="-1"/>
          <w:w w:val="115"/>
          <w:lang w:eastAsia="ja-JP"/>
        </w:rPr>
        <w:t>本当に好きでさわっていますね。だから、やっぱりさわるということについて積極的に言ってあげないとさ</w:t>
      </w:r>
      <w:r>
        <w:rPr>
          <w:color w:val="231F20"/>
          <w:spacing w:val="-2"/>
          <w:w w:val="115"/>
          <w:lang w:eastAsia="ja-JP"/>
        </w:rPr>
        <w:t>わらない。さわるリテラシーみたいなものが大事なの</w:t>
      </w:r>
      <w:r>
        <w:rPr>
          <w:color w:val="231F20"/>
          <w:w w:val="115"/>
          <w:lang w:eastAsia="ja-JP"/>
        </w:rPr>
        <w:t>かなと思います。</w:t>
      </w:r>
    </w:p>
    <w:p w:rsidR="00A135D9" w:rsidRDefault="00B65F45" w:rsidP="00C6519F">
      <w:pPr>
        <w:pStyle w:val="a3"/>
        <w:spacing w:line="290" w:lineRule="exact"/>
        <w:ind w:left="286"/>
        <w:rPr>
          <w:lang w:eastAsia="ja-JP"/>
        </w:rPr>
      </w:pPr>
      <w:r>
        <w:rPr>
          <w:rFonts w:ascii="游ゴシック Medium" w:eastAsia="游ゴシック Medium" w:hint="eastAsia"/>
          <w:color w:val="231F20"/>
          <w:w w:val="115"/>
          <w:lang w:eastAsia="ja-JP"/>
        </w:rPr>
        <w:t>【黒岩】</w:t>
      </w:r>
      <w:r>
        <w:rPr>
          <w:color w:val="231F20"/>
          <w:w w:val="115"/>
          <w:lang w:eastAsia="ja-JP"/>
        </w:rPr>
        <w:t>そのリテラシーというか、どういうふうに展示物をさわるかというのを伝える必要があると思います。さわっていいよって言われてもどうさわっていいかっていうのは分かりませんし。一般の方に、たださわってくださいっていう表示がある、さわっていいよっていう言葉で言うだけではやっぱり伝わらないとは思いますね。</w:t>
      </w:r>
    </w:p>
    <w:p w:rsidR="00A135D9" w:rsidRDefault="00B65F45" w:rsidP="00C6519F">
      <w:pPr>
        <w:pStyle w:val="a3"/>
        <w:spacing w:line="289" w:lineRule="exact"/>
        <w:ind w:left="286"/>
        <w:jc w:val="both"/>
        <w:rPr>
          <w:lang w:eastAsia="ja-JP"/>
        </w:rPr>
      </w:pPr>
      <w:r>
        <w:rPr>
          <w:rFonts w:ascii="游ゴシック Medium" w:eastAsia="游ゴシック Medium" w:hint="eastAsia"/>
          <w:color w:val="231F20"/>
          <w:w w:val="105"/>
          <w:lang w:eastAsia="ja-JP"/>
        </w:rPr>
        <w:t>【黒澤】</w:t>
      </w:r>
      <w:r>
        <w:rPr>
          <w:color w:val="231F20"/>
          <w:w w:val="105"/>
          <w:lang w:eastAsia="ja-JP"/>
        </w:rPr>
        <w:t>そうですね。</w:t>
      </w:r>
      <w:r>
        <w:rPr>
          <w:color w:val="231F20"/>
          <w:w w:val="110"/>
          <w:lang w:eastAsia="ja-JP"/>
        </w:rPr>
        <w:t>ただ</w:t>
      </w:r>
      <w:r>
        <w:rPr>
          <w:color w:val="231F20"/>
          <w:w w:val="135"/>
          <w:lang w:eastAsia="ja-JP"/>
        </w:rPr>
        <w:t>、</w:t>
      </w:r>
      <w:r>
        <w:rPr>
          <w:rFonts w:ascii="Century" w:eastAsia="Century"/>
          <w:color w:val="231F20"/>
          <w:w w:val="105"/>
          <w:lang w:eastAsia="ja-JP"/>
        </w:rPr>
        <w:t>10</w:t>
      </w:r>
      <w:r>
        <w:rPr>
          <w:color w:val="231F20"/>
          <w:w w:val="105"/>
          <w:lang w:eastAsia="ja-JP"/>
        </w:rPr>
        <w:t>人程度の団体に全体</w:t>
      </w:r>
      <w:r>
        <w:rPr>
          <w:color w:val="231F20"/>
          <w:w w:val="115"/>
          <w:lang w:eastAsia="ja-JP"/>
        </w:rPr>
        <w:t>を説明した後でいろいろゲームとかをやってもらうと段々さわることに慣れてきます。だからどういう風に水を向けていくかっていうのがあるかと思います。</w:t>
      </w:r>
    </w:p>
    <w:p w:rsidR="00A135D9" w:rsidRDefault="00B65F45" w:rsidP="00C6519F">
      <w:pPr>
        <w:pStyle w:val="a3"/>
        <w:spacing w:line="288" w:lineRule="exact"/>
        <w:ind w:left="286"/>
        <w:rPr>
          <w:lang w:eastAsia="ja-JP"/>
        </w:rPr>
      </w:pPr>
      <w:r>
        <w:rPr>
          <w:rFonts w:ascii="游ゴシック Medium" w:eastAsia="游ゴシック Medium" w:hint="eastAsia"/>
          <w:color w:val="231F20"/>
          <w:w w:val="110"/>
          <w:lang w:eastAsia="ja-JP"/>
        </w:rPr>
        <w:t>【黒岩】</w:t>
      </w:r>
      <w:r>
        <w:rPr>
          <w:color w:val="231F20"/>
          <w:w w:val="110"/>
          <w:lang w:eastAsia="ja-JP"/>
        </w:rPr>
        <w:t>ボランティアさんは、例えば展示のアシスト</w:t>
      </w:r>
      <w:r>
        <w:rPr>
          <w:color w:val="231F20"/>
          <w:w w:val="115"/>
          <w:lang w:eastAsia="ja-JP"/>
        </w:rPr>
        <w:t>するような活動というのはされているんですか。</w:t>
      </w:r>
    </w:p>
    <w:p w:rsidR="00A135D9" w:rsidRDefault="00B65F45">
      <w:pPr>
        <w:pStyle w:val="a3"/>
        <w:spacing w:before="11" w:line="304" w:lineRule="exact"/>
        <w:ind w:left="286"/>
        <w:jc w:val="both"/>
        <w:rPr>
          <w:lang w:eastAsia="ja-JP"/>
        </w:rPr>
      </w:pPr>
      <w:r>
        <w:rPr>
          <w:rFonts w:ascii="游ゴシック Medium" w:eastAsia="游ゴシック Medium" w:hint="eastAsia"/>
          <w:color w:val="231F20"/>
          <w:w w:val="110"/>
          <w:lang w:eastAsia="ja-JP"/>
        </w:rPr>
        <w:t>【黒澤】</w:t>
      </w:r>
      <w:r>
        <w:rPr>
          <w:color w:val="231F20"/>
          <w:w w:val="110"/>
          <w:lang w:eastAsia="ja-JP"/>
        </w:rPr>
        <w:t>はい、されています。ただボランティアの人</w:t>
      </w:r>
      <w:r>
        <w:rPr>
          <w:color w:val="231F20"/>
          <w:spacing w:val="7"/>
          <w:w w:val="110"/>
          <w:lang w:eastAsia="ja-JP"/>
        </w:rPr>
        <w:t>も最初のうちは説明することに一所懸命になってし</w:t>
      </w:r>
      <w:r>
        <w:rPr>
          <w:color w:val="231F20"/>
          <w:spacing w:val="-1"/>
          <w:w w:val="110"/>
          <w:lang w:eastAsia="ja-JP"/>
        </w:rPr>
        <w:t>まって、触察を促す方向にはなかなかいっていません</w:t>
      </w:r>
      <w:r>
        <w:rPr>
          <w:color w:val="231F20"/>
          <w:spacing w:val="-2"/>
          <w:w w:val="115"/>
          <w:lang w:eastAsia="ja-JP"/>
        </w:rPr>
        <w:t>でした。その点を、学芸員を通じて、もっとさわるこ</w:t>
      </w:r>
      <w:r>
        <w:rPr>
          <w:color w:val="231F20"/>
          <w:w w:val="115"/>
          <w:lang w:eastAsia="ja-JP"/>
        </w:rPr>
        <w:t>との面白さを伝えるようにと言っています。</w:t>
      </w:r>
    </w:p>
    <w:p w:rsidR="00A135D9" w:rsidRDefault="00B65F45">
      <w:pPr>
        <w:pStyle w:val="a3"/>
        <w:spacing w:before="15" w:line="252" w:lineRule="auto"/>
        <w:ind w:left="286" w:right="1"/>
        <w:jc w:val="both"/>
        <w:rPr>
          <w:lang w:eastAsia="ja-JP"/>
        </w:rPr>
      </w:pPr>
      <w:r>
        <w:rPr>
          <w:rFonts w:ascii="游ゴシック Medium" w:eastAsia="游ゴシック Medium" w:hint="eastAsia"/>
          <w:color w:val="231F20"/>
          <w:w w:val="110"/>
          <w:lang w:eastAsia="ja-JP"/>
        </w:rPr>
        <w:t>【黒岩】</w:t>
      </w:r>
      <w:r>
        <w:rPr>
          <w:rFonts w:ascii="Century" w:eastAsia="Century"/>
          <w:color w:val="231F20"/>
          <w:w w:val="110"/>
          <w:lang w:eastAsia="ja-JP"/>
        </w:rPr>
        <w:t>15</w:t>
      </w:r>
      <w:r>
        <w:rPr>
          <w:color w:val="231F20"/>
          <w:w w:val="110"/>
          <w:lang w:eastAsia="ja-JP"/>
        </w:rPr>
        <w:t>名っていう体制だとやっぱり常時入るという体制を取るのは難しいですか。</w:t>
      </w:r>
    </w:p>
    <w:p w:rsidR="00A135D9" w:rsidRDefault="00B65F45">
      <w:pPr>
        <w:pStyle w:val="a3"/>
        <w:spacing w:before="12" w:line="322" w:lineRule="exact"/>
        <w:ind w:left="286"/>
        <w:rPr>
          <w:lang w:eastAsia="ja-JP"/>
        </w:rPr>
      </w:pPr>
      <w:r>
        <w:rPr>
          <w:rFonts w:ascii="游ゴシック Medium" w:eastAsia="游ゴシック Medium" w:hint="eastAsia"/>
          <w:color w:val="231F20"/>
          <w:w w:val="110"/>
          <w:lang w:eastAsia="ja-JP"/>
        </w:rPr>
        <w:t>【黒澤】</w:t>
      </w:r>
      <w:r>
        <w:rPr>
          <w:color w:val="231F20"/>
          <w:w w:val="110"/>
          <w:lang w:eastAsia="ja-JP"/>
        </w:rPr>
        <w:t>難しいですね。</w:t>
      </w:r>
    </w:p>
    <w:p w:rsidR="00A135D9" w:rsidRDefault="00B65F45" w:rsidP="00C6519F">
      <w:pPr>
        <w:pStyle w:val="a3"/>
        <w:spacing w:line="322" w:lineRule="exact"/>
        <w:ind w:left="286"/>
        <w:rPr>
          <w:lang w:eastAsia="ja-JP"/>
        </w:rPr>
      </w:pPr>
      <w:r>
        <w:rPr>
          <w:rFonts w:ascii="游ゴシック Medium" w:eastAsia="游ゴシック Medium" w:hint="eastAsia"/>
          <w:color w:val="231F20"/>
          <w:w w:val="110"/>
          <w:lang w:eastAsia="ja-JP"/>
        </w:rPr>
        <w:t>【秦】</w:t>
      </w:r>
      <w:r>
        <w:rPr>
          <w:color w:val="231F20"/>
          <w:w w:val="110"/>
          <w:lang w:eastAsia="ja-JP"/>
        </w:rPr>
        <w:t>補足というか傾向ですけど、やっぱり年配の方</w:t>
      </w:r>
      <w:r>
        <w:rPr>
          <w:color w:val="231F20"/>
          <w:spacing w:val="3"/>
          <w:w w:val="115"/>
          <w:lang w:eastAsia="ja-JP"/>
        </w:rPr>
        <w:t>にさわってくださいと言っても</w:t>
      </w:r>
      <w:r>
        <w:rPr>
          <w:color w:val="231F20"/>
          <w:spacing w:val="-93"/>
          <w:w w:val="135"/>
          <w:lang w:eastAsia="ja-JP"/>
        </w:rPr>
        <w:t>、</w:t>
      </w:r>
      <w:r>
        <w:rPr>
          <w:color w:val="231F20"/>
          <w:spacing w:val="3"/>
          <w:w w:val="115"/>
          <w:lang w:eastAsia="ja-JP"/>
        </w:rPr>
        <w:t>「いいです、見てい</w:t>
      </w:r>
      <w:r>
        <w:rPr>
          <w:color w:val="231F20"/>
          <w:spacing w:val="7"/>
          <w:w w:val="110"/>
          <w:lang w:eastAsia="ja-JP"/>
        </w:rPr>
        <w:t>るだけなので」という方は結構多いですね。学生だ</w:t>
      </w:r>
      <w:r>
        <w:rPr>
          <w:color w:val="231F20"/>
          <w:spacing w:val="-1"/>
          <w:w w:val="115"/>
          <w:lang w:eastAsia="ja-JP"/>
        </w:rPr>
        <w:t>と、さわってもいいんだって言ってさわってくれる傾向があると思います。あとやっぱりだんだん慣れてきて、昭和の辺りになってくると考古資料とかに比べる</w:t>
      </w:r>
      <w:r>
        <w:rPr>
          <w:color w:val="231F20"/>
          <w:spacing w:val="7"/>
          <w:w w:val="115"/>
          <w:lang w:eastAsia="ja-JP"/>
        </w:rPr>
        <w:t>とさわり方が雑になる傾向が見られるように思いま</w:t>
      </w:r>
      <w:r>
        <w:rPr>
          <w:color w:val="231F20"/>
          <w:w w:val="115"/>
          <w:lang w:eastAsia="ja-JP"/>
        </w:rPr>
        <w:t>す。</w:t>
      </w:r>
    </w:p>
    <w:p w:rsidR="00A135D9" w:rsidRDefault="00B65F45" w:rsidP="00C6519F">
      <w:pPr>
        <w:pStyle w:val="a3"/>
        <w:spacing w:line="289" w:lineRule="exact"/>
        <w:ind w:left="286"/>
        <w:rPr>
          <w:lang w:eastAsia="ja-JP"/>
        </w:rPr>
      </w:pPr>
      <w:r>
        <w:rPr>
          <w:rFonts w:ascii="游ゴシック Medium" w:eastAsia="游ゴシック Medium" w:hint="eastAsia"/>
          <w:color w:val="231F20"/>
          <w:spacing w:val="8"/>
          <w:w w:val="110"/>
          <w:lang w:eastAsia="ja-JP"/>
        </w:rPr>
        <w:t>【井口】</w:t>
      </w:r>
      <w:r>
        <w:rPr>
          <w:color w:val="231F20"/>
          <w:spacing w:val="7"/>
          <w:w w:val="110"/>
          <w:lang w:eastAsia="ja-JP"/>
        </w:rPr>
        <w:t>ちょっと変な言い方かもしれないんですけ</w:t>
      </w:r>
      <w:r>
        <w:rPr>
          <w:color w:val="231F20"/>
          <w:spacing w:val="-1"/>
          <w:w w:val="115"/>
          <w:lang w:eastAsia="ja-JP"/>
        </w:rPr>
        <w:t>ど、さわって何があるのかっていうこと自体が見るこ</w:t>
      </w:r>
      <w:r>
        <w:rPr>
          <w:color w:val="231F20"/>
          <w:spacing w:val="-1"/>
          <w:w w:val="110"/>
          <w:lang w:eastAsia="ja-JP"/>
        </w:rPr>
        <w:t>とに慣れている人にとってはわかりにくいのではない</w:t>
      </w:r>
      <w:r>
        <w:rPr>
          <w:color w:val="231F20"/>
          <w:spacing w:val="-1"/>
          <w:w w:val="115"/>
          <w:lang w:eastAsia="ja-JP"/>
        </w:rPr>
        <w:t>でしょうか。例えば、金属片と木片とをさわってみて</w:t>
      </w:r>
      <w:r>
        <w:rPr>
          <w:color w:val="231F20"/>
          <w:spacing w:val="-2"/>
          <w:w w:val="115"/>
          <w:lang w:eastAsia="ja-JP"/>
        </w:rPr>
        <w:t>ください、冷たいですよね、感触が金属はちょっと冷</w:t>
      </w:r>
      <w:r>
        <w:rPr>
          <w:color w:val="231F20"/>
          <w:spacing w:val="-1"/>
          <w:w w:val="115"/>
          <w:lang w:eastAsia="ja-JP"/>
        </w:rPr>
        <w:t>たい、木はどうですか、確かに違いますね、という具合に違いが分かったりすると、あっ、違うんだなっていうことはわかります。ここに来て、どれでもいいで</w:t>
      </w:r>
      <w:r>
        <w:rPr>
          <w:color w:val="231F20"/>
          <w:spacing w:val="-2"/>
          <w:w w:val="115"/>
          <w:lang w:eastAsia="ja-JP"/>
        </w:rPr>
        <w:t>すからさわってくださいって言われても、さわって何</w:t>
      </w:r>
      <w:r>
        <w:rPr>
          <w:color w:val="231F20"/>
          <w:spacing w:val="-1"/>
          <w:w w:val="115"/>
          <w:lang w:eastAsia="ja-JP"/>
        </w:rPr>
        <w:t>が見つかるのかはわからない。もともとここに来てさ</w:t>
      </w:r>
      <w:r>
        <w:rPr>
          <w:color w:val="231F20"/>
          <w:spacing w:val="-1"/>
          <w:w w:val="110"/>
          <w:lang w:eastAsia="ja-JP"/>
        </w:rPr>
        <w:t>わって何かを見つけるという期待を持って来る人はさわれることが楽しいし、例えすごい何かが見つからな</w:t>
      </w:r>
      <w:r>
        <w:rPr>
          <w:color w:val="231F20"/>
          <w:spacing w:val="-1"/>
          <w:w w:val="115"/>
          <w:lang w:eastAsia="ja-JP"/>
        </w:rPr>
        <w:t>くても、なんかこうまず今日はさわってみたっていう</w:t>
      </w:r>
      <w:r>
        <w:rPr>
          <w:color w:val="231F20"/>
          <w:spacing w:val="-2"/>
          <w:w w:val="110"/>
          <w:lang w:eastAsia="ja-JP"/>
        </w:rPr>
        <w:t>ひとつの満足があって喜びになると思います。その逆</w:t>
      </w:r>
      <w:r>
        <w:rPr>
          <w:color w:val="231F20"/>
          <w:spacing w:val="-1"/>
          <w:w w:val="115"/>
          <w:lang w:eastAsia="ja-JP"/>
        </w:rPr>
        <w:t>にさわってみてくださいどうぞって言われても、逆に引いてしまうことになるので、何かうまい促しがないとさわってくださいと言われても、ちょっとヒントがないと難しいのかなという気がしますね。</w:t>
      </w:r>
    </w:p>
    <w:p w:rsidR="00A135D9" w:rsidRDefault="00B65F45" w:rsidP="00C6519F">
      <w:pPr>
        <w:pStyle w:val="a3"/>
        <w:spacing w:line="292" w:lineRule="exact"/>
        <w:ind w:left="286"/>
        <w:rPr>
          <w:lang w:eastAsia="ja-JP"/>
        </w:rPr>
      </w:pPr>
      <w:r>
        <w:rPr>
          <w:rFonts w:ascii="游ゴシック Medium" w:eastAsia="游ゴシック Medium" w:hint="eastAsia"/>
          <w:color w:val="231F20"/>
          <w:w w:val="115"/>
          <w:lang w:eastAsia="ja-JP"/>
        </w:rPr>
        <w:t>【黒岩】</w:t>
      </w:r>
      <w:r>
        <w:rPr>
          <w:color w:val="231F20"/>
          <w:w w:val="115"/>
          <w:lang w:eastAsia="ja-JP"/>
        </w:rPr>
        <w:t>今おっしゃったことって、日本の博物館にハ</w:t>
      </w:r>
      <w:r>
        <w:rPr>
          <w:color w:val="231F20"/>
          <w:w w:val="110"/>
          <w:lang w:eastAsia="ja-JP"/>
        </w:rPr>
        <w:t>ンズオンが導入されたところの欠点なんですよね。さ</w:t>
      </w:r>
      <w:r>
        <w:rPr>
          <w:color w:val="231F20"/>
          <w:w w:val="115"/>
          <w:lang w:eastAsia="ja-JP"/>
        </w:rPr>
        <w:t>われさえすればいいっていうことで、結局マインズオンにならない。繋がるようなことまでちゃんと試行錯</w:t>
      </w:r>
      <w:r>
        <w:rPr>
          <w:color w:val="231F20"/>
          <w:w w:val="110"/>
          <w:lang w:eastAsia="ja-JP"/>
        </w:rPr>
        <w:t>誤とか調査して作っていないのでさわれたらいいって</w:t>
      </w:r>
      <w:r>
        <w:rPr>
          <w:color w:val="231F20"/>
          <w:w w:val="120"/>
          <w:lang w:eastAsia="ja-JP"/>
        </w:rPr>
        <w:t>いうところで、それをさわることで何が分かるかとか、どういう楽しみがあるの</w:t>
      </w:r>
      <w:r>
        <w:rPr>
          <w:color w:val="231F20"/>
          <w:w w:val="120"/>
          <w:lang w:eastAsia="ja-JP"/>
        </w:rPr>
        <w:lastRenderedPageBreak/>
        <w:t>かということを促せるよ</w:t>
      </w:r>
      <w:r>
        <w:rPr>
          <w:color w:val="231F20"/>
          <w:w w:val="115"/>
          <w:lang w:eastAsia="ja-JP"/>
        </w:rPr>
        <w:t>うな展示作りにまでなっているかどうかってことです</w:t>
      </w:r>
      <w:r>
        <w:rPr>
          <w:color w:val="231F20"/>
          <w:w w:val="120"/>
          <w:lang w:eastAsia="ja-JP"/>
        </w:rPr>
        <w:t>ね。</w:t>
      </w:r>
    </w:p>
    <w:p w:rsidR="00A135D9" w:rsidRDefault="00B65F45" w:rsidP="00C6519F">
      <w:pPr>
        <w:pStyle w:val="a3"/>
        <w:spacing w:line="289" w:lineRule="exact"/>
        <w:ind w:left="286"/>
        <w:rPr>
          <w:lang w:eastAsia="ja-JP"/>
        </w:rPr>
      </w:pPr>
      <w:r>
        <w:rPr>
          <w:rFonts w:ascii="游ゴシック Medium" w:eastAsia="游ゴシック Medium" w:hint="eastAsia"/>
          <w:color w:val="231F20"/>
          <w:w w:val="115"/>
          <w:lang w:eastAsia="ja-JP"/>
        </w:rPr>
        <w:t>【大野】</w:t>
      </w:r>
      <w:r>
        <w:rPr>
          <w:color w:val="231F20"/>
          <w:w w:val="115"/>
          <w:lang w:eastAsia="ja-JP"/>
        </w:rPr>
        <w:t>そういう意味ではこちらの展示も大事ですけ</w:t>
      </w:r>
      <w:r>
        <w:rPr>
          <w:color w:val="231F20"/>
          <w:spacing w:val="-1"/>
          <w:w w:val="105"/>
          <w:lang w:eastAsia="ja-JP"/>
        </w:rPr>
        <w:t>ども、例えば京大の博物館なんかでも夏休みに子供た</w:t>
      </w:r>
      <w:r>
        <w:rPr>
          <w:color w:val="231F20"/>
          <w:spacing w:val="-1"/>
          <w:w w:val="110"/>
          <w:lang w:eastAsia="ja-JP"/>
        </w:rPr>
        <w:t>ち向けの学習教室をやっていて、貝殻をさわることによって普段見てるだけではわからない情報が手に入る</w:t>
      </w:r>
      <w:r>
        <w:rPr>
          <w:color w:val="231F20"/>
          <w:spacing w:val="-1"/>
          <w:w w:val="115"/>
          <w:lang w:eastAsia="ja-JP"/>
        </w:rPr>
        <w:t>よっていうようなことを伝えたいと思っています。そういうことから次のステップにいくのが良いのではな</w:t>
      </w:r>
      <w:r>
        <w:rPr>
          <w:color w:val="231F20"/>
          <w:w w:val="115"/>
          <w:lang w:eastAsia="ja-JP"/>
        </w:rPr>
        <w:t>いでしょうか。</w:t>
      </w:r>
    </w:p>
    <w:p w:rsidR="00A135D9" w:rsidRDefault="00B65F45" w:rsidP="00C6519F">
      <w:pPr>
        <w:pStyle w:val="a3"/>
        <w:spacing w:line="289" w:lineRule="exact"/>
        <w:ind w:left="286"/>
        <w:rPr>
          <w:lang w:eastAsia="ja-JP"/>
        </w:rPr>
      </w:pPr>
      <w:r>
        <w:rPr>
          <w:rFonts w:ascii="游ゴシック Medium" w:eastAsia="游ゴシック Medium" w:hint="eastAsia"/>
          <w:color w:val="231F20"/>
          <w:w w:val="105"/>
          <w:lang w:eastAsia="ja-JP"/>
        </w:rPr>
        <w:t>【可児】</w:t>
      </w:r>
      <w:r>
        <w:rPr>
          <w:color w:val="231F20"/>
          <w:w w:val="105"/>
          <w:lang w:eastAsia="ja-JP"/>
        </w:rPr>
        <w:t>南山の授業で博物館教育論と経営論を担当し</w:t>
      </w:r>
      <w:r>
        <w:rPr>
          <w:color w:val="231F20"/>
          <w:w w:val="120"/>
          <w:lang w:eastAsia="ja-JP"/>
        </w:rPr>
        <w:t>ていて、ここにあるシルエットクイズを参考にしながら、自分たちでワークシートを作ってみようというこ</w:t>
      </w:r>
      <w:r>
        <w:rPr>
          <w:color w:val="231F20"/>
          <w:spacing w:val="1"/>
          <w:w w:val="115"/>
          <w:lang w:eastAsia="ja-JP"/>
        </w:rPr>
        <w:t>とをやっています。その時にここに来て作るという、</w:t>
      </w:r>
      <w:r>
        <w:rPr>
          <w:color w:val="231F20"/>
          <w:spacing w:val="1"/>
          <w:w w:val="110"/>
          <w:lang w:eastAsia="ja-JP"/>
        </w:rPr>
        <w:t>まあ簡単なものなのですが。その中で今話にあったよ</w:t>
      </w:r>
      <w:r>
        <w:rPr>
          <w:color w:val="231F20"/>
          <w:spacing w:val="3"/>
          <w:w w:val="120"/>
          <w:lang w:eastAsia="ja-JP"/>
        </w:rPr>
        <w:t>うに重さを持って比べてみようというのがあります</w:t>
      </w:r>
      <w:r>
        <w:rPr>
          <w:color w:val="231F20"/>
          <w:spacing w:val="-14"/>
          <w:w w:val="135"/>
          <w:lang w:eastAsia="ja-JP"/>
        </w:rPr>
        <w:t>。</w:t>
      </w:r>
      <w:r>
        <w:rPr>
          <w:color w:val="231F20"/>
          <w:w w:val="115"/>
          <w:lang w:eastAsia="ja-JP"/>
        </w:rPr>
        <w:t>結構そういう学生たちのアイディアも無尽蔵にあると</w:t>
      </w:r>
      <w:r>
        <w:rPr>
          <w:color w:val="231F20"/>
          <w:w w:val="120"/>
          <w:lang w:eastAsia="ja-JP"/>
        </w:rPr>
        <w:t>感じているので、ワークシートを使って、それとさわるということとを連動させると、情報が生きて来るような感じがします。そういうものを導入されるといいんじゃないかと思います。</w:t>
      </w:r>
    </w:p>
    <w:p w:rsidR="00A135D9" w:rsidRDefault="00B65F45" w:rsidP="006F688A">
      <w:pPr>
        <w:pStyle w:val="a3"/>
        <w:spacing w:line="290" w:lineRule="exact"/>
        <w:ind w:left="286"/>
        <w:rPr>
          <w:lang w:eastAsia="ja-JP"/>
        </w:rPr>
      </w:pPr>
      <w:r>
        <w:rPr>
          <w:rFonts w:ascii="游ゴシック Medium" w:eastAsia="游ゴシック Medium" w:hint="eastAsia"/>
          <w:color w:val="231F20"/>
          <w:w w:val="115"/>
          <w:lang w:eastAsia="ja-JP"/>
        </w:rPr>
        <w:t>【大野】</w:t>
      </w:r>
      <w:r>
        <w:rPr>
          <w:color w:val="231F20"/>
          <w:w w:val="115"/>
          <w:lang w:eastAsia="ja-JP"/>
        </w:rPr>
        <w:t>もう一つ、もちろんその目の見えない人には</w:t>
      </w:r>
      <w:r>
        <w:rPr>
          <w:color w:val="231F20"/>
          <w:w w:val="125"/>
          <w:lang w:eastAsia="ja-JP"/>
        </w:rPr>
        <w:t>さわってもらうというのはあると思うんですけども</w:t>
      </w:r>
      <w:r>
        <w:rPr>
          <w:color w:val="231F20"/>
          <w:w w:val="135"/>
          <w:lang w:eastAsia="ja-JP"/>
        </w:rPr>
        <w:t>、</w:t>
      </w:r>
      <w:r>
        <w:rPr>
          <w:color w:val="231F20"/>
          <w:spacing w:val="-1"/>
          <w:w w:val="110"/>
          <w:lang w:eastAsia="ja-JP"/>
        </w:rPr>
        <w:t>うちの博物館では若手の学芸員が一昨年くらいからやり始めたのですが、自分たちで発見したものを伝えるという活動をしています。例えば、夏休みに自分たち</w:t>
      </w:r>
      <w:r>
        <w:rPr>
          <w:color w:val="231F20"/>
          <w:spacing w:val="-1"/>
          <w:w w:val="115"/>
          <w:lang w:eastAsia="ja-JP"/>
        </w:rPr>
        <w:t>が一番面白いと思った物を持ってきて展示しましょう</w:t>
      </w:r>
      <w:r>
        <w:rPr>
          <w:color w:val="231F20"/>
          <w:spacing w:val="-1"/>
          <w:w w:val="110"/>
          <w:lang w:eastAsia="ja-JP"/>
        </w:rPr>
        <w:t>とか。それと全く同じように盲学校の子供達に夏休みに一番楽しいと思った物を持ってきて、それを盲学校</w:t>
      </w:r>
      <w:r>
        <w:rPr>
          <w:color w:val="231F20"/>
          <w:spacing w:val="-1"/>
          <w:w w:val="115"/>
          <w:lang w:eastAsia="ja-JP"/>
        </w:rPr>
        <w:t>のクラスの中でお互いにさわり合って、それどこが面白かったかみたいなことを伝え合うというようなことを実験的にやってるんですけども、そういうものから</w:t>
      </w:r>
      <w:r>
        <w:rPr>
          <w:color w:val="231F20"/>
          <w:spacing w:val="-2"/>
          <w:w w:val="110"/>
          <w:lang w:eastAsia="ja-JP"/>
        </w:rPr>
        <w:t>逆にその子供たちがどういう所に関心を持っているの</w:t>
      </w:r>
      <w:r>
        <w:rPr>
          <w:color w:val="231F20"/>
          <w:spacing w:val="-1"/>
          <w:w w:val="110"/>
          <w:lang w:eastAsia="ja-JP"/>
        </w:rPr>
        <w:t>か逆に引き出すことが重要なのかなとも思います。子</w:t>
      </w:r>
      <w:r>
        <w:rPr>
          <w:color w:val="231F20"/>
          <w:spacing w:val="-1"/>
          <w:w w:val="115"/>
          <w:lang w:eastAsia="ja-JP"/>
        </w:rPr>
        <w:t>供たちのそういう行動をじっくり観察していく。僕は</w:t>
      </w:r>
      <w:r>
        <w:rPr>
          <w:color w:val="231F20"/>
          <w:spacing w:val="-1"/>
          <w:w w:val="110"/>
          <w:lang w:eastAsia="ja-JP"/>
        </w:rPr>
        <w:t>ハマグリを目の見えない人たちと一緒に調べようって</w:t>
      </w:r>
      <w:r>
        <w:rPr>
          <w:color w:val="231F20"/>
          <w:spacing w:val="6"/>
          <w:w w:val="115"/>
          <w:lang w:eastAsia="ja-JP"/>
        </w:rPr>
        <w:t>いうことで、広瀬さんに教えてもらってやっていま</w:t>
      </w:r>
      <w:r>
        <w:rPr>
          <w:color w:val="231F20"/>
          <w:spacing w:val="-1"/>
          <w:w w:val="115"/>
          <w:lang w:eastAsia="ja-JP"/>
        </w:rPr>
        <w:t>す。模型を作ったのですが、あまり大きいと分からないし、あまり小さいとまた分からない。適正な大きさがあるということを広瀬さんに叩き込まれました。そ</w:t>
      </w:r>
      <w:r>
        <w:rPr>
          <w:color w:val="231F20"/>
          <w:spacing w:val="-1"/>
          <w:w w:val="110"/>
          <w:lang w:eastAsia="ja-JP"/>
        </w:rPr>
        <w:t>ういう教材には、知識、知恵が入っているので、教材</w:t>
      </w:r>
      <w:r>
        <w:rPr>
          <w:color w:val="231F20"/>
          <w:spacing w:val="4"/>
          <w:w w:val="110"/>
          <w:lang w:eastAsia="ja-JP"/>
        </w:rPr>
        <w:t>を作ってから</w:t>
      </w:r>
      <w:r>
        <w:rPr>
          <w:rFonts w:ascii="Century" w:eastAsia="Century"/>
          <w:color w:val="231F20"/>
          <w:w w:val="110"/>
          <w:lang w:eastAsia="ja-JP"/>
        </w:rPr>
        <w:t>10</w:t>
      </w:r>
      <w:r>
        <w:rPr>
          <w:color w:val="231F20"/>
          <w:spacing w:val="3"/>
          <w:w w:val="110"/>
          <w:lang w:eastAsia="ja-JP"/>
        </w:rPr>
        <w:t>年以上経ちますけど、今でも活用し</w:t>
      </w:r>
      <w:r>
        <w:rPr>
          <w:color w:val="231F20"/>
          <w:w w:val="115"/>
          <w:lang w:eastAsia="ja-JP"/>
        </w:rPr>
        <w:t>てもらっています。</w:t>
      </w:r>
    </w:p>
    <w:p w:rsidR="00A135D9" w:rsidRDefault="00B65F45" w:rsidP="00C6519F">
      <w:pPr>
        <w:pStyle w:val="a3"/>
        <w:spacing w:line="293" w:lineRule="exact"/>
        <w:ind w:left="286"/>
        <w:rPr>
          <w:lang w:eastAsia="ja-JP"/>
        </w:rPr>
      </w:pPr>
      <w:r>
        <w:rPr>
          <w:rFonts w:ascii="游ゴシック Medium" w:eastAsia="游ゴシック Medium" w:hint="eastAsia"/>
          <w:color w:val="231F20"/>
          <w:w w:val="105"/>
          <w:lang w:eastAsia="ja-JP"/>
        </w:rPr>
        <w:t>【可児】</w:t>
      </w:r>
      <w:r>
        <w:rPr>
          <w:color w:val="231F20"/>
          <w:w w:val="105"/>
          <w:lang w:eastAsia="ja-JP"/>
        </w:rPr>
        <w:t>先程井口さんが展示の先に何があるのかって</w:t>
      </w:r>
      <w:r>
        <w:rPr>
          <w:color w:val="231F20"/>
          <w:spacing w:val="-1"/>
          <w:w w:val="115"/>
          <w:lang w:eastAsia="ja-JP"/>
        </w:rPr>
        <w:t>いうことを言われていましたけど、まさにそうだと思うんですよね。あくまでさわるっているのは手法・手段であって、その先にじゃあこの展示をさわるなり見</w:t>
      </w:r>
      <w:r>
        <w:rPr>
          <w:color w:val="231F20"/>
          <w:spacing w:val="-1"/>
          <w:w w:val="110"/>
          <w:lang w:eastAsia="ja-JP"/>
        </w:rPr>
        <w:t>るなりして何を感じて欲しいのか。それについて答えはないんですけど、ユニバーサルの意味・理念といっ</w:t>
      </w:r>
      <w:r>
        <w:rPr>
          <w:color w:val="231F20"/>
          <w:spacing w:val="-1"/>
          <w:w w:val="115"/>
          <w:lang w:eastAsia="ja-JP"/>
        </w:rPr>
        <w:t>たものを、もう少し皆さんに分かる言葉で伝えていく</w:t>
      </w:r>
      <w:r>
        <w:rPr>
          <w:color w:val="231F20"/>
          <w:w w:val="115"/>
          <w:lang w:eastAsia="ja-JP"/>
        </w:rPr>
        <w:t>ことが大事かだと思います。</w:t>
      </w:r>
    </w:p>
    <w:p w:rsidR="00A135D9" w:rsidRDefault="00B65F45" w:rsidP="00C6519F">
      <w:pPr>
        <w:pStyle w:val="a3"/>
        <w:spacing w:line="289" w:lineRule="exact"/>
        <w:ind w:left="286"/>
        <w:rPr>
          <w:lang w:eastAsia="ja-JP"/>
        </w:rPr>
      </w:pPr>
      <w:r>
        <w:rPr>
          <w:rFonts w:ascii="游ゴシック Medium" w:eastAsia="游ゴシック Medium" w:hint="eastAsia"/>
          <w:color w:val="231F20"/>
          <w:spacing w:val="-1"/>
          <w:w w:val="105"/>
          <w:lang w:eastAsia="ja-JP"/>
        </w:rPr>
        <w:t>【黒澤】</w:t>
      </w:r>
      <w:r>
        <w:rPr>
          <w:color w:val="231F20"/>
          <w:w w:val="105"/>
          <w:lang w:eastAsia="ja-JP"/>
        </w:rPr>
        <w:t>実は、今日の打ち合わせをするために、民博</w:t>
      </w:r>
      <w:r>
        <w:rPr>
          <w:color w:val="231F20"/>
          <w:spacing w:val="-1"/>
          <w:w w:val="110"/>
          <w:lang w:eastAsia="ja-JP"/>
        </w:rPr>
        <w:t>に広瀬さんを訪ねて行った時に、なんというか私自身</w:t>
      </w:r>
      <w:r>
        <w:rPr>
          <w:color w:val="231F20"/>
          <w:spacing w:val="6"/>
          <w:w w:val="115"/>
          <w:lang w:eastAsia="ja-JP"/>
        </w:rPr>
        <w:t>が告白したことがあるんです。ずっと所謂「晴眼者</w:t>
      </w:r>
      <w:r>
        <w:rPr>
          <w:color w:val="231F20"/>
          <w:spacing w:val="4"/>
          <w:w w:val="115"/>
          <w:lang w:eastAsia="ja-JP"/>
        </w:rPr>
        <w:t>（見常者</w:t>
      </w:r>
      <w:r>
        <w:rPr>
          <w:color w:val="231F20"/>
          <w:spacing w:val="-93"/>
          <w:w w:val="185"/>
          <w:lang w:eastAsia="ja-JP"/>
        </w:rPr>
        <w:t>）</w:t>
      </w:r>
      <w:r>
        <w:rPr>
          <w:color w:val="231F20"/>
          <w:spacing w:val="4"/>
          <w:w w:val="115"/>
          <w:lang w:eastAsia="ja-JP"/>
        </w:rPr>
        <w:t>」が展示物をさわることの意味ってなんだ</w:t>
      </w:r>
      <w:r>
        <w:rPr>
          <w:color w:val="231F20"/>
          <w:spacing w:val="-1"/>
          <w:w w:val="115"/>
          <w:lang w:eastAsia="ja-JP"/>
        </w:rPr>
        <w:t>ろうということを考えていました。一体さわるということを通して何を伝えようかということをずっと考えていました。少し前に、あるきっかけがあってその疑</w:t>
      </w:r>
      <w:r>
        <w:rPr>
          <w:color w:val="231F20"/>
          <w:spacing w:val="-1"/>
          <w:w w:val="110"/>
          <w:lang w:eastAsia="ja-JP"/>
        </w:rPr>
        <w:t>問がどこからきているのかが分かったのです。それは自分がさわることで何かを得るという経験が非常に少</w:t>
      </w:r>
      <w:r>
        <w:rPr>
          <w:color w:val="231F20"/>
          <w:spacing w:val="5"/>
          <w:w w:val="110"/>
          <w:lang w:eastAsia="ja-JP"/>
        </w:rPr>
        <w:t>ないことだと。自分自身にその蓄積がないので、さ</w:t>
      </w:r>
      <w:r>
        <w:rPr>
          <w:color w:val="231F20"/>
          <w:spacing w:val="7"/>
          <w:w w:val="115"/>
          <w:lang w:eastAsia="ja-JP"/>
        </w:rPr>
        <w:t>わることでこういうことが分かるということが伝え</w:t>
      </w:r>
      <w:r>
        <w:rPr>
          <w:color w:val="231F20"/>
          <w:spacing w:val="6"/>
          <w:w w:val="115"/>
          <w:lang w:eastAsia="ja-JP"/>
        </w:rPr>
        <w:t>られないし、伝えるべきものが自分の中にないこと</w:t>
      </w:r>
      <w:r>
        <w:rPr>
          <w:color w:val="231F20"/>
          <w:spacing w:val="-1"/>
          <w:w w:val="105"/>
          <w:lang w:eastAsia="ja-JP"/>
        </w:rPr>
        <w:t>が分かったのです。例えば、自分自身で土器を展示す</w:t>
      </w:r>
      <w:r>
        <w:rPr>
          <w:color w:val="231F20"/>
          <w:spacing w:val="-1"/>
          <w:w w:val="110"/>
          <w:lang w:eastAsia="ja-JP"/>
        </w:rPr>
        <w:t>れば、自分が研究した土器だったらこんな面白いんだ</w:t>
      </w:r>
      <w:r>
        <w:rPr>
          <w:color w:val="231F20"/>
          <w:spacing w:val="7"/>
          <w:w w:val="115"/>
          <w:lang w:eastAsia="ja-JP"/>
        </w:rPr>
        <w:t>よって伝えられます。それと同じでさわる展示も自</w:t>
      </w:r>
      <w:r>
        <w:rPr>
          <w:color w:val="231F20"/>
          <w:spacing w:val="-1"/>
          <w:w w:val="110"/>
          <w:lang w:eastAsia="ja-JP"/>
        </w:rPr>
        <w:t>分がそれを本当に楽しんで、それを通じてこんなこと</w:t>
      </w:r>
      <w:r>
        <w:rPr>
          <w:color w:val="231F20"/>
          <w:spacing w:val="-2"/>
          <w:w w:val="110"/>
          <w:lang w:eastAsia="ja-JP"/>
        </w:rPr>
        <w:t>が分かったという経験が自分にあれば、多分今皆さん</w:t>
      </w:r>
      <w:r>
        <w:rPr>
          <w:color w:val="231F20"/>
          <w:w w:val="115"/>
          <w:lang w:eastAsia="ja-JP"/>
        </w:rPr>
        <w:t>おっしゃったことが実現できていく芽になるんだなと思います。今の自分にそれがないということに、今更言うかって感じではありますけど、やっとそれに気がつきました。</w:t>
      </w:r>
    </w:p>
    <w:p w:rsidR="00A135D9" w:rsidRDefault="00B65F45">
      <w:pPr>
        <w:pStyle w:val="a3"/>
        <w:spacing w:before="1" w:line="316" w:lineRule="auto"/>
        <w:ind w:left="286" w:right="192" w:firstLine="188"/>
        <w:rPr>
          <w:lang w:eastAsia="ja-JP"/>
        </w:rPr>
      </w:pPr>
      <w:r>
        <w:rPr>
          <w:color w:val="231F20"/>
          <w:spacing w:val="2"/>
          <w:w w:val="105"/>
          <w:lang w:eastAsia="ja-JP"/>
        </w:rPr>
        <w:t>それと学校との連携ですが、常々思っているのは</w:t>
      </w:r>
      <w:r>
        <w:rPr>
          <w:color w:val="231F20"/>
          <w:w w:val="135"/>
          <w:lang w:eastAsia="ja-JP"/>
        </w:rPr>
        <w:t>、</w:t>
      </w:r>
      <w:r>
        <w:rPr>
          <w:rFonts w:ascii="Century" w:eastAsia="Century"/>
          <w:color w:val="231F20"/>
          <w:w w:val="105"/>
          <w:lang w:eastAsia="ja-JP"/>
        </w:rPr>
        <w:t>1</w:t>
      </w:r>
      <w:r>
        <w:rPr>
          <w:color w:val="231F20"/>
          <w:spacing w:val="1"/>
          <w:w w:val="105"/>
          <w:lang w:eastAsia="ja-JP"/>
        </w:rPr>
        <w:t>回来て終わってしまうことです。なかなか</w:t>
      </w:r>
      <w:r>
        <w:rPr>
          <w:rFonts w:ascii="Century" w:eastAsia="Century"/>
          <w:color w:val="231F20"/>
          <w:w w:val="105"/>
          <w:lang w:eastAsia="ja-JP"/>
        </w:rPr>
        <w:t>2</w:t>
      </w:r>
      <w:r>
        <w:rPr>
          <w:color w:val="231F20"/>
          <w:w w:val="105"/>
          <w:lang w:eastAsia="ja-JP"/>
        </w:rPr>
        <w:t>回目がないのです。うちでも夏休みに学長室が企画している</w:t>
      </w:r>
      <w:r>
        <w:rPr>
          <w:color w:val="231F20"/>
          <w:spacing w:val="7"/>
          <w:w w:val="105"/>
          <w:lang w:eastAsia="ja-JP"/>
        </w:rPr>
        <w:t>小学生向けの講座があって、小学生が午前午後合わ</w:t>
      </w:r>
      <w:r>
        <w:rPr>
          <w:color w:val="231F20"/>
          <w:spacing w:val="10"/>
          <w:w w:val="105"/>
          <w:lang w:eastAsia="ja-JP"/>
        </w:rPr>
        <w:t>せて</w:t>
      </w:r>
      <w:r>
        <w:rPr>
          <w:rFonts w:ascii="Century" w:eastAsia="Century"/>
          <w:color w:val="231F20"/>
          <w:w w:val="105"/>
          <w:lang w:eastAsia="ja-JP"/>
        </w:rPr>
        <w:t>80</w:t>
      </w:r>
      <w:r>
        <w:rPr>
          <w:color w:val="231F20"/>
          <w:spacing w:val="2"/>
          <w:w w:val="105"/>
          <w:lang w:eastAsia="ja-JP"/>
        </w:rPr>
        <w:t>人ぐらい参加しますが、その子たちはワークショップを楽しんで帰ってくれますけど、その後続けてきた子はほとんどいません。</w:t>
      </w:r>
    </w:p>
    <w:p w:rsidR="00A135D9" w:rsidRDefault="00B65F45">
      <w:pPr>
        <w:pStyle w:val="a3"/>
        <w:spacing w:before="2" w:line="316" w:lineRule="auto"/>
        <w:ind w:left="286" w:right="275" w:firstLine="193"/>
        <w:jc w:val="both"/>
        <w:rPr>
          <w:lang w:eastAsia="ja-JP"/>
        </w:rPr>
      </w:pPr>
      <w:r>
        <w:rPr>
          <w:color w:val="231F20"/>
          <w:w w:val="110"/>
          <w:lang w:eastAsia="ja-JP"/>
        </w:rPr>
        <w:t>それと、視覚障がいのお子さんはほぼ来ないです</w:t>
      </w:r>
      <w:r>
        <w:rPr>
          <w:color w:val="231F20"/>
          <w:w w:val="115"/>
          <w:lang w:eastAsia="ja-JP"/>
        </w:rPr>
        <w:t>ね。それは広瀬さんに先程広報のことをコメントしてもらいましたけども、それは実感しているところで</w:t>
      </w:r>
      <w:r>
        <w:rPr>
          <w:color w:val="231F20"/>
          <w:w w:val="110"/>
          <w:lang w:eastAsia="ja-JP"/>
        </w:rPr>
        <w:t>す。さっき名古屋盲学校との連携のことを言いました</w:t>
      </w:r>
      <w:r>
        <w:rPr>
          <w:color w:val="231F20"/>
          <w:w w:val="115"/>
          <w:lang w:eastAsia="ja-JP"/>
        </w:rPr>
        <w:t>が、名古屋盲学校がまだ来てくれていません。</w:t>
      </w:r>
    </w:p>
    <w:p w:rsidR="00A135D9" w:rsidRDefault="00B65F45">
      <w:pPr>
        <w:pStyle w:val="a3"/>
        <w:spacing w:line="271" w:lineRule="exact"/>
        <w:ind w:left="286"/>
        <w:rPr>
          <w:lang w:eastAsia="ja-JP"/>
        </w:rPr>
      </w:pPr>
      <w:r>
        <w:rPr>
          <w:rFonts w:ascii="游ゴシック Medium" w:eastAsia="游ゴシック Medium" w:hint="eastAsia"/>
          <w:color w:val="231F20"/>
          <w:w w:val="105"/>
          <w:lang w:eastAsia="ja-JP"/>
        </w:rPr>
        <w:t>【黒岩】</w:t>
      </w:r>
      <w:r>
        <w:rPr>
          <w:color w:val="231F20"/>
          <w:w w:val="105"/>
          <w:lang w:eastAsia="ja-JP"/>
        </w:rPr>
        <w:t>それは何か理由が？</w:t>
      </w:r>
    </w:p>
    <w:p w:rsidR="00A135D9" w:rsidRDefault="00B65F45" w:rsidP="00C6519F">
      <w:pPr>
        <w:pStyle w:val="a3"/>
        <w:spacing w:line="322" w:lineRule="exact"/>
        <w:ind w:left="286"/>
        <w:rPr>
          <w:lang w:eastAsia="ja-JP"/>
        </w:rPr>
      </w:pPr>
      <w:r>
        <w:rPr>
          <w:rFonts w:ascii="游ゴシック Medium" w:eastAsia="游ゴシック Medium" w:hint="eastAsia"/>
          <w:color w:val="231F20"/>
          <w:w w:val="105"/>
          <w:lang w:eastAsia="ja-JP"/>
        </w:rPr>
        <w:t>【黒澤】</w:t>
      </w:r>
      <w:r>
        <w:rPr>
          <w:color w:val="231F20"/>
          <w:w w:val="105"/>
          <w:lang w:eastAsia="ja-JP"/>
        </w:rPr>
        <w:t>学校側の事情みたいですね。校長先生の方針</w:t>
      </w:r>
      <w:r>
        <w:rPr>
          <w:color w:val="231F20"/>
          <w:w w:val="110"/>
          <w:lang w:eastAsia="ja-JP"/>
        </w:rPr>
        <w:t>に左右されるようです。盲学校の美術の先生は非常に熱心に取り組んでくれるのですが。</w:t>
      </w:r>
    </w:p>
    <w:p w:rsidR="00A135D9" w:rsidRDefault="00B65F45" w:rsidP="00C6519F">
      <w:pPr>
        <w:pStyle w:val="a3"/>
        <w:spacing w:line="287" w:lineRule="exact"/>
        <w:ind w:left="286"/>
        <w:rPr>
          <w:lang w:eastAsia="ja-JP"/>
        </w:rPr>
      </w:pPr>
      <w:r>
        <w:rPr>
          <w:rFonts w:ascii="游ゴシック Medium" w:eastAsia="游ゴシック Medium" w:hint="eastAsia"/>
          <w:color w:val="231F20"/>
          <w:spacing w:val="-1"/>
          <w:w w:val="110"/>
          <w:lang w:eastAsia="ja-JP"/>
        </w:rPr>
        <w:t>【大野】</w:t>
      </w:r>
      <w:r>
        <w:rPr>
          <w:color w:val="231F20"/>
          <w:w w:val="110"/>
          <w:lang w:eastAsia="ja-JP"/>
        </w:rPr>
        <w:t>それは盲学校に限ったことではなくて、僕らも出前授業行きますけども、大体呼んでくれるのは校</w:t>
      </w:r>
      <w:r>
        <w:rPr>
          <w:color w:val="231F20"/>
          <w:w w:val="105"/>
          <w:lang w:eastAsia="ja-JP"/>
        </w:rPr>
        <w:t>長がすごく理解がある場合で、担任の先生は何の面白</w:t>
      </w:r>
      <w:r>
        <w:rPr>
          <w:color w:val="231F20"/>
          <w:w w:val="110"/>
          <w:lang w:eastAsia="ja-JP"/>
        </w:rPr>
        <w:t>味も感じてくれないとか、担任の先生がすごく熱心だ</w:t>
      </w:r>
      <w:r>
        <w:rPr>
          <w:color w:val="231F20"/>
          <w:w w:val="115"/>
          <w:lang w:eastAsia="ja-JP"/>
        </w:rPr>
        <w:t>けど校長はまあ挨拶くらいということがあります。学</w:t>
      </w:r>
      <w:r>
        <w:rPr>
          <w:color w:val="231F20"/>
          <w:w w:val="110"/>
          <w:lang w:eastAsia="ja-JP"/>
        </w:rPr>
        <w:t>校全体としてっていうのは中々ないですね。だから本</w:t>
      </w:r>
      <w:r>
        <w:rPr>
          <w:color w:val="231F20"/>
          <w:w w:val="115"/>
          <w:lang w:eastAsia="ja-JP"/>
        </w:rPr>
        <w:t>当に砂を噛むような感じで帰ってくることもあるです</w:t>
      </w:r>
      <w:r>
        <w:rPr>
          <w:color w:val="231F20"/>
          <w:spacing w:val="3"/>
          <w:w w:val="110"/>
          <w:lang w:eastAsia="ja-JP"/>
        </w:rPr>
        <w:t>が、それでも</w:t>
      </w:r>
      <w:r>
        <w:rPr>
          <w:rFonts w:ascii="Century" w:eastAsia="Century"/>
          <w:color w:val="231F20"/>
          <w:w w:val="110"/>
          <w:lang w:eastAsia="ja-JP"/>
        </w:rPr>
        <w:t>1</w:t>
      </w:r>
      <w:r>
        <w:rPr>
          <w:color w:val="231F20"/>
          <w:w w:val="110"/>
          <w:lang w:eastAsia="ja-JP"/>
        </w:rPr>
        <w:t>回でもいいから子供に何か、変なおじ</w:t>
      </w:r>
      <w:r>
        <w:rPr>
          <w:color w:val="231F20"/>
          <w:w w:val="115"/>
          <w:lang w:eastAsia="ja-JP"/>
        </w:rPr>
        <w:t>さん来て変なものさわらせて興奮して帰ったっていう</w:t>
      </w:r>
      <w:r>
        <w:rPr>
          <w:color w:val="231F20"/>
          <w:w w:val="110"/>
          <w:lang w:eastAsia="ja-JP"/>
        </w:rPr>
        <w:t>記憶を残せればいいのではないかと思っています。結</w:t>
      </w:r>
      <w:r>
        <w:rPr>
          <w:color w:val="231F20"/>
          <w:w w:val="115"/>
          <w:lang w:eastAsia="ja-JP"/>
        </w:rPr>
        <w:t>局</w:t>
      </w:r>
      <w:r>
        <w:rPr>
          <w:color w:val="231F20"/>
          <w:spacing w:val="8"/>
          <w:w w:val="135"/>
          <w:lang w:eastAsia="ja-JP"/>
        </w:rPr>
        <w:t>、</w:t>
      </w:r>
      <w:r>
        <w:rPr>
          <w:color w:val="231F20"/>
          <w:spacing w:val="8"/>
          <w:w w:val="115"/>
          <w:lang w:eastAsia="ja-JP"/>
        </w:rPr>
        <w:t>我々は百年も二百年もこういうことやってきた</w:t>
      </w:r>
      <w:r>
        <w:rPr>
          <w:color w:val="231F20"/>
          <w:spacing w:val="7"/>
          <w:w w:val="115"/>
          <w:lang w:eastAsia="ja-JP"/>
        </w:rPr>
        <w:t>わけではなく</w:t>
      </w:r>
      <w:r>
        <w:rPr>
          <w:color w:val="231F20"/>
          <w:spacing w:val="-4"/>
          <w:w w:val="130"/>
          <w:lang w:eastAsia="ja-JP"/>
        </w:rPr>
        <w:t>、ようやく</w:t>
      </w:r>
      <w:r>
        <w:rPr>
          <w:rFonts w:ascii="Century" w:eastAsia="Century"/>
          <w:color w:val="231F20"/>
          <w:w w:val="110"/>
          <w:lang w:eastAsia="ja-JP"/>
        </w:rPr>
        <w:t>5</w:t>
      </w:r>
      <w:r>
        <w:rPr>
          <w:color w:val="231F20"/>
          <w:spacing w:val="8"/>
          <w:w w:val="115"/>
          <w:lang w:eastAsia="ja-JP"/>
        </w:rPr>
        <w:t>年前に始めたわけで、長</w:t>
      </w:r>
      <w:r>
        <w:rPr>
          <w:color w:val="231F20"/>
          <w:spacing w:val="2"/>
          <w:w w:val="110"/>
          <w:lang w:eastAsia="ja-JP"/>
        </w:rPr>
        <w:t>い目で見ることが必要でしょう。広瀬さんもまだ</w:t>
      </w:r>
      <w:r>
        <w:rPr>
          <w:rFonts w:ascii="Century" w:eastAsia="Century"/>
          <w:color w:val="231F20"/>
          <w:w w:val="110"/>
          <w:lang w:eastAsia="ja-JP"/>
        </w:rPr>
        <w:t>15</w:t>
      </w:r>
      <w:r>
        <w:rPr>
          <w:color w:val="231F20"/>
          <w:spacing w:val="12"/>
          <w:w w:val="110"/>
          <w:lang w:eastAsia="ja-JP"/>
        </w:rPr>
        <w:t>年から</w:t>
      </w:r>
      <w:r>
        <w:rPr>
          <w:rFonts w:ascii="Century" w:eastAsia="Century"/>
          <w:color w:val="231F20"/>
          <w:w w:val="110"/>
          <w:lang w:eastAsia="ja-JP"/>
        </w:rPr>
        <w:t>20</w:t>
      </w:r>
      <w:r>
        <w:rPr>
          <w:color w:val="231F20"/>
          <w:spacing w:val="3"/>
          <w:w w:val="110"/>
          <w:lang w:eastAsia="ja-JP"/>
        </w:rPr>
        <w:t>年</w:t>
      </w:r>
      <w:r>
        <w:rPr>
          <w:color w:val="231F20"/>
          <w:spacing w:val="3"/>
          <w:w w:val="110"/>
          <w:lang w:eastAsia="ja-JP"/>
        </w:rPr>
        <w:lastRenderedPageBreak/>
        <w:t>は民博にいるんでしょうから、その間に</w:t>
      </w:r>
      <w:r>
        <w:rPr>
          <w:color w:val="231F20"/>
          <w:spacing w:val="8"/>
          <w:w w:val="110"/>
          <w:lang w:eastAsia="ja-JP"/>
        </w:rPr>
        <w:t>ちょっとずつでもやってかないといけないと思いま</w:t>
      </w:r>
      <w:r>
        <w:rPr>
          <w:color w:val="231F20"/>
          <w:w w:val="110"/>
          <w:lang w:eastAsia="ja-JP"/>
        </w:rPr>
        <w:t>す。</w:t>
      </w:r>
    </w:p>
    <w:p w:rsidR="00A135D9" w:rsidRDefault="00B65F45" w:rsidP="006F688A">
      <w:pPr>
        <w:pStyle w:val="a3"/>
        <w:spacing w:line="288" w:lineRule="exact"/>
        <w:ind w:left="286"/>
        <w:rPr>
          <w:lang w:eastAsia="ja-JP"/>
        </w:rPr>
      </w:pPr>
      <w:r>
        <w:rPr>
          <w:rFonts w:ascii="游ゴシック Medium" w:eastAsia="游ゴシック Medium" w:hint="eastAsia"/>
          <w:color w:val="231F20"/>
          <w:w w:val="120"/>
          <w:lang w:eastAsia="ja-JP"/>
        </w:rPr>
        <w:t>【黒澤】</w:t>
      </w:r>
      <w:r>
        <w:rPr>
          <w:color w:val="231F20"/>
          <w:w w:val="120"/>
          <w:lang w:eastAsia="ja-JP"/>
        </w:rPr>
        <w:t>だからチャンスがあったら、やらないよりは</w:t>
      </w:r>
      <w:r>
        <w:rPr>
          <w:color w:val="231F20"/>
          <w:w w:val="125"/>
          <w:lang w:eastAsia="ja-JP"/>
        </w:rPr>
        <w:t>やるべきだ、というところですよね。</w:t>
      </w:r>
    </w:p>
    <w:p w:rsidR="00A135D9" w:rsidRDefault="00A135D9">
      <w:pPr>
        <w:pStyle w:val="a3"/>
        <w:rPr>
          <w:sz w:val="26"/>
          <w:lang w:eastAsia="ja-JP"/>
        </w:rPr>
      </w:pPr>
    </w:p>
    <w:p w:rsidR="00A135D9" w:rsidRDefault="00B65F45">
      <w:pPr>
        <w:pStyle w:val="5"/>
        <w:numPr>
          <w:ilvl w:val="0"/>
          <w:numId w:val="12"/>
        </w:numPr>
        <w:tabs>
          <w:tab w:val="left" w:pos="619"/>
        </w:tabs>
        <w:spacing w:before="179"/>
        <w:ind w:left="618" w:hanging="333"/>
        <w:jc w:val="left"/>
        <w:rPr>
          <w:rFonts w:ascii="BIZ UDP明朝 Medium" w:eastAsia="BIZ UDP明朝 Medium"/>
        </w:rPr>
      </w:pPr>
      <w:r>
        <w:rPr>
          <w:rFonts w:ascii="BIZ UDP明朝 Medium" w:eastAsia="BIZ UDP明朝 Medium" w:hint="eastAsia"/>
          <w:color w:val="231F20"/>
          <w:w w:val="105"/>
        </w:rPr>
        <w:t>学校との連携</w:t>
      </w:r>
    </w:p>
    <w:p w:rsidR="00A135D9" w:rsidRDefault="00B65F45" w:rsidP="006F688A">
      <w:pPr>
        <w:pStyle w:val="a3"/>
        <w:spacing w:before="153" w:line="304" w:lineRule="exact"/>
        <w:ind w:left="286" w:right="278"/>
        <w:jc w:val="both"/>
        <w:rPr>
          <w:lang w:eastAsia="ja-JP"/>
        </w:rPr>
      </w:pPr>
      <w:r>
        <w:rPr>
          <w:rFonts w:ascii="游ゴシック Medium" w:eastAsia="游ゴシック Medium" w:hint="eastAsia"/>
          <w:color w:val="231F20"/>
          <w:spacing w:val="5"/>
          <w:w w:val="105"/>
          <w:lang w:eastAsia="ja-JP"/>
        </w:rPr>
        <w:t>【大野】</w:t>
      </w:r>
      <w:r>
        <w:rPr>
          <w:rFonts w:ascii="Century" w:eastAsia="Century"/>
          <w:color w:val="231F20"/>
          <w:w w:val="105"/>
          <w:lang w:eastAsia="ja-JP"/>
        </w:rPr>
        <w:t>MieMu</w:t>
      </w:r>
      <w:r>
        <w:rPr>
          <w:color w:val="231F20"/>
          <w:spacing w:val="5"/>
          <w:w w:val="105"/>
          <w:lang w:eastAsia="ja-JP"/>
        </w:rPr>
        <w:t>は県立の博物館なので、一応県の教</w:t>
      </w:r>
      <w:r>
        <w:rPr>
          <w:color w:val="231F20"/>
          <w:spacing w:val="-1"/>
          <w:w w:val="110"/>
          <w:lang w:eastAsia="ja-JP"/>
        </w:rPr>
        <w:t>育委員会とはゆるやかな連携はありますが、県の教育</w:t>
      </w:r>
      <w:r>
        <w:rPr>
          <w:color w:val="231F20"/>
          <w:spacing w:val="-1"/>
          <w:w w:val="105"/>
          <w:lang w:eastAsia="ja-JP"/>
        </w:rPr>
        <w:t>委員会の下にあるのは高校だけです。小中は市町の教</w:t>
      </w:r>
      <w:r>
        <w:rPr>
          <w:color w:val="231F20"/>
          <w:spacing w:val="-1"/>
          <w:w w:val="110"/>
          <w:lang w:eastAsia="ja-JP"/>
        </w:rPr>
        <w:t>育委員会です。そうするとその市町の教育委員会の理解がなければ、まあ行っても何しに来たみたいな感じ</w:t>
      </w:r>
      <w:r>
        <w:rPr>
          <w:color w:val="231F20"/>
          <w:spacing w:val="-1"/>
          <w:w w:val="115"/>
          <w:lang w:eastAsia="ja-JP"/>
        </w:rPr>
        <w:t>になります。それから今、不思議なことにゆとり教育</w:t>
      </w:r>
      <w:r>
        <w:rPr>
          <w:color w:val="231F20"/>
          <w:spacing w:val="-1"/>
          <w:w w:val="110"/>
          <w:lang w:eastAsia="ja-JP"/>
        </w:rPr>
        <w:t>と言っていた時代でも、学校は忙しくて、授業の回数</w:t>
      </w:r>
      <w:r>
        <w:rPr>
          <w:color w:val="231F20"/>
          <w:spacing w:val="-6"/>
          <w:w w:val="115"/>
          <w:lang w:eastAsia="ja-JP"/>
        </w:rPr>
        <w:t>を</w:t>
      </w:r>
      <w:r>
        <w:rPr>
          <w:rFonts w:ascii="Century" w:eastAsia="Century"/>
          <w:color w:val="231F20"/>
          <w:w w:val="115"/>
          <w:lang w:eastAsia="ja-JP"/>
        </w:rPr>
        <w:t>7</w:t>
      </w:r>
      <w:r>
        <w:rPr>
          <w:color w:val="231F20"/>
          <w:spacing w:val="-2"/>
          <w:w w:val="115"/>
          <w:lang w:eastAsia="ja-JP"/>
        </w:rPr>
        <w:t>回だったのが</w:t>
      </w:r>
      <w:r>
        <w:rPr>
          <w:rFonts w:ascii="Century" w:eastAsia="Century"/>
          <w:color w:val="231F20"/>
          <w:w w:val="115"/>
          <w:lang w:eastAsia="ja-JP"/>
        </w:rPr>
        <w:t>4</w:t>
      </w:r>
      <w:r>
        <w:rPr>
          <w:color w:val="231F20"/>
          <w:w w:val="115"/>
          <w:lang w:eastAsia="ja-JP"/>
        </w:rPr>
        <w:t>回に切り詰められるというような</w:t>
      </w:r>
      <w:r>
        <w:rPr>
          <w:color w:val="231F20"/>
          <w:spacing w:val="-1"/>
          <w:w w:val="110"/>
          <w:lang w:eastAsia="ja-JP"/>
        </w:rPr>
        <w:t>ことがあって、中々時間を取れないですね。危険なこ</w:t>
      </w:r>
      <w:r>
        <w:rPr>
          <w:color w:val="231F20"/>
          <w:spacing w:val="-1"/>
          <w:w w:val="115"/>
          <w:lang w:eastAsia="ja-JP"/>
        </w:rPr>
        <w:t>とはしちゃいかんとか、いろいろな制約があって、そ</w:t>
      </w:r>
      <w:r>
        <w:rPr>
          <w:color w:val="231F20"/>
          <w:spacing w:val="-1"/>
          <w:w w:val="110"/>
          <w:lang w:eastAsia="ja-JP"/>
        </w:rPr>
        <w:t>れをクリアして先生方がその子供達に時間を作る。そ</w:t>
      </w:r>
      <w:r>
        <w:rPr>
          <w:color w:val="231F20"/>
          <w:w w:val="115"/>
          <w:lang w:eastAsia="ja-JP"/>
        </w:rPr>
        <w:t>れだけでかなり消耗されるのです。</w:t>
      </w:r>
    </w:p>
    <w:p w:rsidR="00A135D9" w:rsidRDefault="00B65F45" w:rsidP="00C6519F">
      <w:pPr>
        <w:pStyle w:val="a3"/>
        <w:spacing w:line="289" w:lineRule="exact"/>
        <w:ind w:left="286"/>
        <w:rPr>
          <w:lang w:eastAsia="ja-JP"/>
        </w:rPr>
      </w:pPr>
      <w:r>
        <w:rPr>
          <w:rFonts w:ascii="游ゴシック Medium" w:eastAsia="游ゴシック Medium" w:hint="eastAsia"/>
          <w:color w:val="231F20"/>
          <w:w w:val="105"/>
          <w:lang w:eastAsia="ja-JP"/>
        </w:rPr>
        <w:t>【黒澤】</w:t>
      </w:r>
      <w:r>
        <w:rPr>
          <w:color w:val="231F20"/>
          <w:w w:val="105"/>
          <w:lang w:eastAsia="ja-JP"/>
        </w:rPr>
        <w:t>先程、名城大学の付属高校との連携事業のこ</w:t>
      </w:r>
      <w:r>
        <w:rPr>
          <w:color w:val="231F20"/>
          <w:w w:val="120"/>
          <w:lang w:eastAsia="ja-JP"/>
        </w:rPr>
        <w:t>とをお話ししました。もう</w:t>
      </w:r>
      <w:r>
        <w:rPr>
          <w:rFonts w:ascii="Century" w:eastAsia="Century"/>
          <w:color w:val="231F20"/>
          <w:w w:val="110"/>
          <w:lang w:eastAsia="ja-JP"/>
        </w:rPr>
        <w:t>10</w:t>
      </w:r>
      <w:r>
        <w:rPr>
          <w:color w:val="231F20"/>
          <w:w w:val="120"/>
          <w:lang w:eastAsia="ja-JP"/>
        </w:rPr>
        <w:t>年以上やっています。</w:t>
      </w:r>
      <w:r>
        <w:rPr>
          <w:color w:val="231F20"/>
          <w:w w:val="115"/>
          <w:lang w:eastAsia="ja-JP"/>
        </w:rPr>
        <w:t>名城の場合は私立で、しかも国際クラスという高大一貫のクラスなので、カリキュラム的には他の進学のク</w:t>
      </w:r>
      <w:r>
        <w:rPr>
          <w:color w:val="231F20"/>
          <w:w w:val="120"/>
          <w:lang w:eastAsia="ja-JP"/>
        </w:rPr>
        <w:t>ラスよりはかなり緩やかなカリキュラムになっていま</w:t>
      </w:r>
      <w:r>
        <w:rPr>
          <w:color w:val="231F20"/>
          <w:w w:val="110"/>
          <w:lang w:eastAsia="ja-JP"/>
        </w:rPr>
        <w:t>す。先生も毎年変わりますけど、皆さん熱心にやって</w:t>
      </w:r>
      <w:r>
        <w:rPr>
          <w:color w:val="231F20"/>
          <w:w w:val="120"/>
          <w:lang w:eastAsia="ja-JP"/>
        </w:rPr>
        <w:t>くれています。</w:t>
      </w:r>
    </w:p>
    <w:p w:rsidR="00A135D9" w:rsidRDefault="00B65F45" w:rsidP="00C6519F">
      <w:pPr>
        <w:pStyle w:val="a3"/>
        <w:spacing w:line="289" w:lineRule="exact"/>
        <w:ind w:left="286"/>
        <w:rPr>
          <w:lang w:eastAsia="ja-JP"/>
        </w:rPr>
      </w:pPr>
      <w:r>
        <w:rPr>
          <w:rFonts w:ascii="游ゴシック Medium" w:eastAsia="游ゴシック Medium" w:hint="eastAsia"/>
          <w:color w:val="231F20"/>
          <w:w w:val="110"/>
          <w:lang w:eastAsia="ja-JP"/>
        </w:rPr>
        <w:t>【可児】</w:t>
      </w:r>
      <w:r>
        <w:rPr>
          <w:color w:val="231F20"/>
          <w:w w:val="110"/>
          <w:lang w:eastAsia="ja-JP"/>
        </w:rPr>
        <w:t>南山の中学校・小学校は、考えられないです</w:t>
      </w:r>
      <w:r>
        <w:rPr>
          <w:color w:val="231F20"/>
          <w:w w:val="125"/>
          <w:lang w:eastAsia="ja-JP"/>
        </w:rPr>
        <w:t>か。</w:t>
      </w:r>
    </w:p>
    <w:p w:rsidR="00A135D9" w:rsidRDefault="00B65F45">
      <w:pPr>
        <w:pStyle w:val="a3"/>
        <w:spacing w:before="22" w:line="252" w:lineRule="auto"/>
        <w:ind w:left="286" w:right="90"/>
        <w:rPr>
          <w:lang w:eastAsia="ja-JP"/>
        </w:rPr>
      </w:pPr>
      <w:r>
        <w:rPr>
          <w:rFonts w:ascii="游ゴシック Medium" w:eastAsia="游ゴシック Medium" w:hint="eastAsia"/>
          <w:color w:val="231F20"/>
          <w:w w:val="105"/>
          <w:lang w:eastAsia="ja-JP"/>
        </w:rPr>
        <w:t>【黒澤】</w:t>
      </w:r>
      <w:r>
        <w:rPr>
          <w:color w:val="231F20"/>
          <w:w w:val="105"/>
          <w:lang w:eastAsia="ja-JP"/>
        </w:rPr>
        <w:t>今は高校の男子部と中学の女子部とは展示と</w:t>
      </w:r>
      <w:r>
        <w:rPr>
          <w:color w:val="231F20"/>
          <w:w w:val="110"/>
          <w:lang w:eastAsia="ja-JP"/>
        </w:rPr>
        <w:t>か授業協力をしています。</w:t>
      </w:r>
    </w:p>
    <w:p w:rsidR="00A135D9" w:rsidRDefault="00B65F45">
      <w:pPr>
        <w:pStyle w:val="a3"/>
        <w:spacing w:before="63" w:line="316" w:lineRule="auto"/>
        <w:ind w:left="286" w:right="90" w:firstLine="184"/>
        <w:jc w:val="both"/>
        <w:rPr>
          <w:lang w:eastAsia="ja-JP"/>
        </w:rPr>
      </w:pPr>
      <w:r>
        <w:rPr>
          <w:color w:val="231F20"/>
          <w:spacing w:val="-1"/>
          <w:w w:val="110"/>
          <w:lang w:eastAsia="ja-JP"/>
        </w:rPr>
        <w:t>男子部の方にはさっき説明があったように社会科の</w:t>
      </w:r>
      <w:r>
        <w:rPr>
          <w:color w:val="231F20"/>
          <w:spacing w:val="-1"/>
          <w:w w:val="115"/>
          <w:lang w:eastAsia="ja-JP"/>
        </w:rPr>
        <w:t>先生がサテライト展示する場所作ってくれました。そ</w:t>
      </w:r>
      <w:r>
        <w:rPr>
          <w:color w:val="231F20"/>
          <w:spacing w:val="-1"/>
          <w:w w:val="110"/>
          <w:lang w:eastAsia="ja-JP"/>
        </w:rPr>
        <w:t>こに授業の進行に合わせてうちの資料を持っていくと</w:t>
      </w:r>
      <w:r>
        <w:rPr>
          <w:color w:val="231F20"/>
          <w:spacing w:val="-1"/>
          <w:w w:val="115"/>
          <w:lang w:eastAsia="ja-JP"/>
        </w:rPr>
        <w:t>いう協力はしています。ただ、歩いて来ることができ</w:t>
      </w:r>
      <w:r>
        <w:rPr>
          <w:color w:val="231F20"/>
          <w:spacing w:val="-1"/>
          <w:w w:val="110"/>
          <w:lang w:eastAsia="ja-JP"/>
        </w:rPr>
        <w:t>る距離だけど、実際に来ることはほぼ無いという状況</w:t>
      </w:r>
      <w:r>
        <w:rPr>
          <w:color w:val="231F20"/>
          <w:w w:val="115"/>
          <w:lang w:eastAsia="ja-JP"/>
        </w:rPr>
        <w:t>です。</w:t>
      </w:r>
    </w:p>
    <w:p w:rsidR="00A135D9" w:rsidRDefault="00B65F45" w:rsidP="00C6519F">
      <w:pPr>
        <w:pStyle w:val="a3"/>
        <w:spacing w:line="289" w:lineRule="exact"/>
        <w:ind w:left="286"/>
        <w:rPr>
          <w:lang w:eastAsia="ja-JP"/>
        </w:rPr>
      </w:pPr>
      <w:r>
        <w:rPr>
          <w:rFonts w:ascii="游ゴシック Medium" w:eastAsia="游ゴシック Medium" w:hint="eastAsia"/>
          <w:color w:val="231F20"/>
          <w:w w:val="105"/>
          <w:lang w:eastAsia="ja-JP"/>
        </w:rPr>
        <w:t>【大野】</w:t>
      </w:r>
      <w:r>
        <w:rPr>
          <w:color w:val="231F20"/>
          <w:w w:val="105"/>
          <w:lang w:eastAsia="ja-JP"/>
        </w:rPr>
        <w:t>京都大学も大学博物館に学生はほとんど来ま</w:t>
      </w:r>
      <w:r>
        <w:rPr>
          <w:color w:val="231F20"/>
          <w:w w:val="120"/>
          <w:lang w:eastAsia="ja-JP"/>
        </w:rPr>
        <w:t>せん。</w:t>
      </w:r>
    </w:p>
    <w:p w:rsidR="00A135D9" w:rsidRDefault="00B65F45">
      <w:pPr>
        <w:pStyle w:val="a3"/>
        <w:spacing w:before="11" w:line="304" w:lineRule="exact"/>
        <w:ind w:left="286" w:right="81"/>
        <w:jc w:val="both"/>
        <w:rPr>
          <w:lang w:eastAsia="ja-JP"/>
        </w:rPr>
      </w:pPr>
      <w:r>
        <w:rPr>
          <w:rFonts w:ascii="游ゴシック Medium" w:eastAsia="游ゴシック Medium" w:hint="eastAsia"/>
          <w:color w:val="231F20"/>
          <w:w w:val="105"/>
          <w:lang w:eastAsia="ja-JP"/>
        </w:rPr>
        <w:t>【矢島】</w:t>
      </w:r>
      <w:r>
        <w:rPr>
          <w:color w:val="231F20"/>
          <w:w w:val="105"/>
          <w:lang w:eastAsia="ja-JP"/>
        </w:rPr>
        <w:t>明治も同じです。学部はそれぞれの単位で連</w:t>
      </w:r>
      <w:r>
        <w:rPr>
          <w:color w:val="231F20"/>
          <w:w w:val="110"/>
          <w:lang w:eastAsia="ja-JP"/>
        </w:rPr>
        <w:t>携講座を持っているけれども、博物館は今は無いん</w:t>
      </w:r>
      <w:r>
        <w:rPr>
          <w:color w:val="231F20"/>
          <w:w w:val="115"/>
          <w:lang w:eastAsia="ja-JP"/>
        </w:rPr>
        <w:t>じゃないかな。しょうがないから年中行事的にやってもいいかなみたいなところがあって、子供たちも別に喜んで聞きに来ているわけじゃなさそうですね。</w:t>
      </w:r>
    </w:p>
    <w:p w:rsidR="00A135D9" w:rsidRDefault="00B65F45">
      <w:pPr>
        <w:pStyle w:val="a3"/>
        <w:spacing w:before="67" w:line="316" w:lineRule="auto"/>
        <w:ind w:left="286" w:right="90" w:firstLine="184"/>
        <w:jc w:val="both"/>
        <w:rPr>
          <w:lang w:eastAsia="ja-JP"/>
        </w:rPr>
      </w:pPr>
      <w:r>
        <w:rPr>
          <w:color w:val="231F20"/>
          <w:spacing w:val="-1"/>
          <w:w w:val="110"/>
          <w:lang w:eastAsia="ja-JP"/>
        </w:rPr>
        <w:t>小中よりも高校の方が、指導要領を含めた枠組みがまだ緩いので、話の持っていきようによってはなんか</w:t>
      </w:r>
      <w:r>
        <w:rPr>
          <w:color w:val="231F20"/>
          <w:spacing w:val="-2"/>
          <w:w w:val="110"/>
          <w:lang w:eastAsia="ja-JP"/>
        </w:rPr>
        <w:t>なるかもしれません。小・中学校は非常にきついんで</w:t>
      </w:r>
      <w:r>
        <w:rPr>
          <w:color w:val="231F20"/>
          <w:spacing w:val="-1"/>
          <w:w w:val="115"/>
          <w:lang w:eastAsia="ja-JP"/>
        </w:rPr>
        <w:t>すよ。結局、テーマとタイミングが完全に合わないと</w:t>
      </w:r>
      <w:r>
        <w:rPr>
          <w:color w:val="231F20"/>
          <w:spacing w:val="-1"/>
          <w:w w:val="110"/>
          <w:lang w:eastAsia="ja-JP"/>
        </w:rPr>
        <w:t>学校の方は面倒くさがって嫌がる。私も何度もあちこちで仕掛けたのだけど、みんな中途半端で終わってし</w:t>
      </w:r>
      <w:r>
        <w:rPr>
          <w:color w:val="231F20"/>
          <w:w w:val="115"/>
          <w:lang w:eastAsia="ja-JP"/>
        </w:rPr>
        <w:t>まいました。</w:t>
      </w:r>
    </w:p>
    <w:p w:rsidR="00A135D9" w:rsidRDefault="00B65F45" w:rsidP="006F688A">
      <w:pPr>
        <w:pStyle w:val="a3"/>
        <w:spacing w:line="289" w:lineRule="exact"/>
        <w:ind w:left="286"/>
        <w:rPr>
          <w:lang w:eastAsia="ja-JP"/>
        </w:rPr>
      </w:pPr>
      <w:r>
        <w:rPr>
          <w:rFonts w:ascii="游ゴシック Medium" w:eastAsia="游ゴシック Medium" w:hint="eastAsia"/>
          <w:color w:val="231F20"/>
          <w:w w:val="110"/>
          <w:lang w:eastAsia="ja-JP"/>
        </w:rPr>
        <w:t>【黒澤】</w:t>
      </w:r>
      <w:r>
        <w:rPr>
          <w:color w:val="231F20"/>
          <w:w w:val="110"/>
          <w:lang w:eastAsia="ja-JP"/>
        </w:rPr>
        <w:t>リニューアルの時に、学校の先生にヒアリン</w:t>
      </w:r>
      <w:r>
        <w:rPr>
          <w:color w:val="231F20"/>
          <w:w w:val="120"/>
          <w:lang w:eastAsia="ja-JP"/>
        </w:rPr>
        <w:t>グをしました。しかし、ヒアリングをやるにしても</w:t>
      </w:r>
      <w:r>
        <w:rPr>
          <w:color w:val="231F20"/>
          <w:w w:val="135"/>
          <w:lang w:eastAsia="ja-JP"/>
        </w:rPr>
        <w:t>、</w:t>
      </w:r>
      <w:r>
        <w:rPr>
          <w:color w:val="231F20"/>
          <w:w w:val="110"/>
          <w:lang w:eastAsia="ja-JP"/>
        </w:rPr>
        <w:t>一所懸命頼み込んでやらせてもらったのですが、その</w:t>
      </w:r>
      <w:r>
        <w:rPr>
          <w:color w:val="231F20"/>
          <w:w w:val="120"/>
          <w:lang w:eastAsia="ja-JP"/>
        </w:rPr>
        <w:t>時の反応もとても冷ややかでした。</w:t>
      </w:r>
    </w:p>
    <w:p w:rsidR="006F688A" w:rsidRDefault="00B65F45" w:rsidP="006F688A">
      <w:pPr>
        <w:pStyle w:val="a3"/>
        <w:spacing w:line="288" w:lineRule="exact"/>
        <w:ind w:left="286"/>
        <w:rPr>
          <w:color w:val="231F20"/>
          <w:w w:val="120"/>
          <w:lang w:eastAsia="ja-JP"/>
        </w:rPr>
      </w:pPr>
      <w:r>
        <w:rPr>
          <w:rFonts w:ascii="游ゴシック Medium" w:eastAsia="游ゴシック Medium" w:hint="eastAsia"/>
          <w:color w:val="231F20"/>
          <w:w w:val="110"/>
          <w:lang w:eastAsia="ja-JP"/>
        </w:rPr>
        <w:t>【大野】</w:t>
      </w:r>
      <w:r>
        <w:rPr>
          <w:color w:val="231F20"/>
          <w:w w:val="110"/>
          <w:lang w:eastAsia="ja-JP"/>
        </w:rPr>
        <w:t>可児さんの美濃加茂市民ミュージアムは、そ</w:t>
      </w:r>
      <w:r>
        <w:rPr>
          <w:color w:val="231F20"/>
          <w:w w:val="120"/>
          <w:lang w:eastAsia="ja-JP"/>
        </w:rPr>
        <w:t>の辺、すごいうまくいっていますよね。</w:t>
      </w:r>
    </w:p>
    <w:p w:rsidR="00A135D9" w:rsidRDefault="00B65F45" w:rsidP="006F688A">
      <w:pPr>
        <w:pStyle w:val="a3"/>
        <w:spacing w:line="288" w:lineRule="exact"/>
        <w:ind w:left="286"/>
        <w:rPr>
          <w:lang w:eastAsia="ja-JP"/>
        </w:rPr>
      </w:pPr>
      <w:r>
        <w:rPr>
          <w:rFonts w:ascii="游ゴシック Medium" w:eastAsia="游ゴシック Medium" w:hint="eastAsia"/>
          <w:color w:val="231F20"/>
          <w:w w:val="105"/>
          <w:lang w:eastAsia="ja-JP"/>
        </w:rPr>
        <w:t>【可児】</w:t>
      </w:r>
      <w:r>
        <w:rPr>
          <w:color w:val="231F20"/>
          <w:w w:val="105"/>
          <w:lang w:eastAsia="ja-JP"/>
        </w:rPr>
        <w:t>それは大学博物館と地域博物館の違いがある</w:t>
      </w:r>
      <w:r>
        <w:rPr>
          <w:color w:val="231F20"/>
          <w:w w:val="115"/>
          <w:lang w:eastAsia="ja-JP"/>
        </w:rPr>
        <w:t>と思います。ただ中学校・小学校だと、今おっしゃったようにカリキュラムがあるからそれに則った授業等</w:t>
      </w:r>
      <w:r>
        <w:rPr>
          <w:color w:val="231F20"/>
          <w:spacing w:val="3"/>
          <w:w w:val="115"/>
          <w:lang w:eastAsia="ja-JP"/>
        </w:rPr>
        <w:t>ができる体制になれば使うところは使うと思います</w:t>
      </w:r>
      <w:r>
        <w:rPr>
          <w:color w:val="231F20"/>
          <w:spacing w:val="-13"/>
          <w:w w:val="135"/>
          <w:lang w:eastAsia="ja-JP"/>
        </w:rPr>
        <w:t>。</w:t>
      </w:r>
      <w:r>
        <w:rPr>
          <w:color w:val="231F20"/>
          <w:w w:val="110"/>
          <w:lang w:eastAsia="ja-JP"/>
        </w:rPr>
        <w:t>最初の段階が難しいと思います。やっぱり学校は本当</w:t>
      </w:r>
      <w:r>
        <w:rPr>
          <w:color w:val="231F20"/>
          <w:spacing w:val="7"/>
          <w:w w:val="115"/>
          <w:lang w:eastAsia="ja-JP"/>
        </w:rPr>
        <w:t>に忙しくなってきていて、できてしまってからでは</w:t>
      </w:r>
      <w:r>
        <w:rPr>
          <w:color w:val="231F20"/>
          <w:w w:val="115"/>
          <w:lang w:eastAsia="ja-JP"/>
        </w:rPr>
        <w:t>中々難しいと思います。何のメリットがあるのか、と言われるでしょう。でも、それはあるって言い切るしかないと思います。</w:t>
      </w:r>
    </w:p>
    <w:p w:rsidR="00A135D9" w:rsidRDefault="00B65F45">
      <w:pPr>
        <w:pStyle w:val="a3"/>
        <w:spacing w:before="6" w:line="304" w:lineRule="exact"/>
        <w:ind w:left="236" w:right="192"/>
        <w:rPr>
          <w:lang w:eastAsia="ja-JP"/>
        </w:rPr>
      </w:pPr>
      <w:r>
        <w:rPr>
          <w:rFonts w:ascii="游ゴシック Medium" w:eastAsia="游ゴシック Medium" w:hint="eastAsia"/>
          <w:color w:val="231F20"/>
          <w:spacing w:val="4"/>
          <w:w w:val="115"/>
          <w:lang w:eastAsia="ja-JP"/>
        </w:rPr>
        <w:t>【矢島】</w:t>
      </w:r>
      <w:r>
        <w:rPr>
          <w:color w:val="231F20"/>
          <w:spacing w:val="3"/>
          <w:w w:val="115"/>
          <w:lang w:eastAsia="ja-JP"/>
        </w:rPr>
        <w:t>さっきのさわるということについて言えば</w:t>
      </w:r>
      <w:r>
        <w:rPr>
          <w:color w:val="231F20"/>
          <w:spacing w:val="-13"/>
          <w:w w:val="135"/>
          <w:lang w:eastAsia="ja-JP"/>
        </w:rPr>
        <w:t>、</w:t>
      </w:r>
      <w:r>
        <w:rPr>
          <w:color w:val="231F20"/>
          <w:w w:val="110"/>
          <w:lang w:eastAsia="ja-JP"/>
        </w:rPr>
        <w:t>これは視覚に障がいがあるなしに関わらずですけれど</w:t>
      </w:r>
      <w:r>
        <w:rPr>
          <w:color w:val="231F20"/>
          <w:w w:val="115"/>
          <w:lang w:eastAsia="ja-JP"/>
        </w:rPr>
        <w:t>も、一つ一つの物からさわってもらうことによって何を取り出してもらうかっていう、その仕掛けも大事だけど、もう一つは一つ一つの物をさわるのと、組み合わせでさわるのとでは、ちょっと意味が違ってくるでしょう。そこを一つ考えないといけない。</w:t>
      </w:r>
    </w:p>
    <w:p w:rsidR="00A135D9" w:rsidRDefault="00B65F45" w:rsidP="006F688A">
      <w:pPr>
        <w:pStyle w:val="a3"/>
        <w:spacing w:before="5" w:line="304" w:lineRule="exact"/>
        <w:ind w:left="236" w:right="192"/>
        <w:rPr>
          <w:lang w:eastAsia="ja-JP"/>
        </w:rPr>
      </w:pPr>
      <w:r>
        <w:rPr>
          <w:rFonts w:ascii="游ゴシック Medium" w:eastAsia="游ゴシック Medium" w:hint="eastAsia"/>
          <w:color w:val="231F20"/>
          <w:w w:val="110"/>
          <w:lang w:eastAsia="ja-JP"/>
        </w:rPr>
        <w:t>【井口】</w:t>
      </w:r>
      <w:r>
        <w:rPr>
          <w:color w:val="231F20"/>
          <w:w w:val="110"/>
          <w:lang w:eastAsia="ja-JP"/>
        </w:rPr>
        <w:t>黒澤先生がおっしゃった通りで、私たちの方</w:t>
      </w:r>
      <w:r>
        <w:rPr>
          <w:color w:val="231F20"/>
          <w:w w:val="115"/>
          <w:lang w:eastAsia="ja-JP"/>
        </w:rPr>
        <w:t>が、じゃあどれだけさわることから何かを見つけられ</w:t>
      </w:r>
      <w:r>
        <w:rPr>
          <w:color w:val="231F20"/>
          <w:spacing w:val="7"/>
          <w:w w:val="115"/>
          <w:lang w:eastAsia="ja-JP"/>
        </w:rPr>
        <w:t>るかっていう問題はあります。美術館の場合で言う</w:t>
      </w:r>
      <w:r>
        <w:rPr>
          <w:color w:val="231F20"/>
          <w:w w:val="115"/>
          <w:lang w:eastAsia="ja-JP"/>
        </w:rPr>
        <w:t>と、例えば油絵とか基本さわるものではなく見るものなので、じゃあそれをどうさわるようにしようかということで、県芸大にいる作家の先生に、ちょっとごつごつした部分だけを描いてもらったりとかしたことがあります。それが出来上がって、私たちは、あーできたできたって言うとその先生に「ダメだよ、さわったら潰れちゃうよ」って言われました。それで、何日くらい経ったらいいですかって聞いて、まあしばらくすると固まるのでということで。それで、面白いね、こんなふうになっているんだねとか言って、ぐって押したら凹んでしまいました。その体験自体が、やっぱり</w:t>
      </w:r>
      <w:r>
        <w:rPr>
          <w:color w:val="231F20"/>
          <w:spacing w:val="8"/>
          <w:w w:val="110"/>
          <w:lang w:eastAsia="ja-JP"/>
        </w:rPr>
        <w:t>普段さわってなかった私たちにとって結構新鮮でし</w:t>
      </w:r>
      <w:r>
        <w:rPr>
          <w:color w:val="231F20"/>
          <w:spacing w:val="5"/>
          <w:w w:val="110"/>
          <w:lang w:eastAsia="ja-JP"/>
        </w:rPr>
        <w:t>た。例えば版画でも、本当に版木を作っていただい</w:t>
      </w:r>
      <w:r>
        <w:rPr>
          <w:color w:val="231F20"/>
          <w:w w:val="115"/>
          <w:lang w:eastAsia="ja-JP"/>
        </w:rPr>
        <w:t>て、それを刷る体験をするワークショップをやった時に、やっぱり自分たちでやるとどれだけ力がいるかと</w:t>
      </w:r>
      <w:r>
        <w:rPr>
          <w:color w:val="231F20"/>
          <w:spacing w:val="5"/>
          <w:w w:val="115"/>
          <w:lang w:eastAsia="ja-JP"/>
        </w:rPr>
        <w:t>か、版画の刷り込む力の具合とか、そういうのを体</w:t>
      </w:r>
      <w:r>
        <w:rPr>
          <w:color w:val="231F20"/>
          <w:w w:val="115"/>
          <w:lang w:eastAsia="ja-JP"/>
        </w:rPr>
        <w:t>験してそれをやっ</w:t>
      </w:r>
      <w:r>
        <w:rPr>
          <w:color w:val="231F20"/>
          <w:w w:val="115"/>
          <w:lang w:eastAsia="ja-JP"/>
        </w:rPr>
        <w:lastRenderedPageBreak/>
        <w:t>ぱり一緒になって伝えていく。それ</w:t>
      </w:r>
      <w:r>
        <w:rPr>
          <w:color w:val="231F20"/>
          <w:w w:val="110"/>
          <w:lang w:eastAsia="ja-JP"/>
        </w:rPr>
        <w:t>はもう視覚に障害がある方も一般の方も一緒で、大体</w:t>
      </w:r>
      <w:r>
        <w:rPr>
          <w:color w:val="231F20"/>
          <w:spacing w:val="7"/>
          <w:w w:val="115"/>
          <w:lang w:eastAsia="ja-JP"/>
        </w:rPr>
        <w:t>同じようなところで楽しんでくださいました。ただ</w:t>
      </w:r>
      <w:r>
        <w:rPr>
          <w:color w:val="231F20"/>
          <w:w w:val="115"/>
          <w:lang w:eastAsia="ja-JP"/>
        </w:rPr>
        <w:t>まあ、今刷り込んでいますよとか、いや紙にちょっと</w:t>
      </w:r>
      <w:r>
        <w:rPr>
          <w:color w:val="231F20"/>
          <w:spacing w:val="2"/>
          <w:w w:val="110"/>
          <w:lang w:eastAsia="ja-JP"/>
        </w:rPr>
        <w:t>写ってきましたみたいな実況中継はやるんですけど。</w:t>
      </w:r>
      <w:r>
        <w:rPr>
          <w:color w:val="231F20"/>
          <w:w w:val="110"/>
          <w:lang w:eastAsia="ja-JP"/>
        </w:rPr>
        <w:t>やる側もなんか発見があってそれを伝えてかないとい</w:t>
      </w:r>
      <w:r>
        <w:rPr>
          <w:color w:val="231F20"/>
          <w:w w:val="115"/>
          <w:lang w:eastAsia="ja-JP"/>
        </w:rPr>
        <w:t>けない。結局見る体験も一緒で、絵画をほんとうに近くで見ていて、こんなになっているんだって度肝を抜かれる時があります。それはもう解説の時とかに、もうちょっと近づいて見てください、こここんなふうに</w:t>
      </w:r>
      <w:r>
        <w:rPr>
          <w:color w:val="231F20"/>
          <w:spacing w:val="6"/>
          <w:w w:val="115"/>
          <w:lang w:eastAsia="ja-JP"/>
        </w:rPr>
        <w:t>なっていて、ごつごつしていますよ、じゃあ何に見</w:t>
      </w:r>
      <w:r>
        <w:rPr>
          <w:color w:val="231F20"/>
          <w:w w:val="120"/>
          <w:lang w:eastAsia="ja-JP"/>
        </w:rPr>
        <w:t>えますとか、やっぱりそういうことを見る体験であっ</w:t>
      </w:r>
      <w:r>
        <w:rPr>
          <w:color w:val="231F20"/>
          <w:w w:val="115"/>
          <w:lang w:eastAsia="ja-JP"/>
        </w:rPr>
        <w:t>てもできていたわけで、さわる体験もそういう仕掛けがあると、ここ来た人がさわる意味を見つけて、楽し</w:t>
      </w:r>
      <w:r>
        <w:rPr>
          <w:color w:val="231F20"/>
          <w:spacing w:val="2"/>
          <w:w w:val="115"/>
          <w:lang w:eastAsia="ja-JP"/>
        </w:rPr>
        <w:t>かったよって言ってもらえるのではないでしょうか。</w:t>
      </w:r>
      <w:r>
        <w:rPr>
          <w:color w:val="231F20"/>
          <w:w w:val="120"/>
          <w:lang w:eastAsia="ja-JP"/>
        </w:rPr>
        <w:t>今、どうぞってさわってくださいと言われても、いや</w:t>
      </w:r>
      <w:r>
        <w:rPr>
          <w:color w:val="231F20"/>
          <w:w w:val="115"/>
          <w:lang w:eastAsia="ja-JP"/>
        </w:rPr>
        <w:t>私見るだけなのでと言う人に、さわってみたらこうい</w:t>
      </w:r>
      <w:r>
        <w:rPr>
          <w:color w:val="231F20"/>
          <w:w w:val="120"/>
          <w:lang w:eastAsia="ja-JP"/>
        </w:rPr>
        <w:t>うことが分かりますよって言うと多分興味が湧いてく</w:t>
      </w:r>
      <w:r>
        <w:rPr>
          <w:color w:val="231F20"/>
          <w:w w:val="115"/>
          <w:lang w:eastAsia="ja-JP"/>
        </w:rPr>
        <w:t>ると思います。だからそこがもう一つ、次の段階にいくとすごく本当に楽しいし、意味は今でも十分あると</w:t>
      </w:r>
      <w:r>
        <w:rPr>
          <w:color w:val="231F20"/>
          <w:w w:val="120"/>
          <w:lang w:eastAsia="ja-JP"/>
        </w:rPr>
        <w:t>思いますが、少し変わるような気がします。</w:t>
      </w:r>
    </w:p>
    <w:p w:rsidR="00A135D9" w:rsidRDefault="00B65F45">
      <w:pPr>
        <w:pStyle w:val="a3"/>
        <w:spacing w:before="3" w:line="316" w:lineRule="auto"/>
        <w:ind w:left="286" w:right="90" w:firstLine="184"/>
        <w:jc w:val="both"/>
        <w:rPr>
          <w:lang w:eastAsia="ja-JP"/>
        </w:rPr>
      </w:pPr>
      <w:r>
        <w:rPr>
          <w:color w:val="231F20"/>
          <w:spacing w:val="-1"/>
          <w:w w:val="110"/>
          <w:lang w:eastAsia="ja-JP"/>
        </w:rPr>
        <w:t>本当に広瀬先生もそうですけど、視覚に障がいがあ</w:t>
      </w:r>
      <w:r>
        <w:rPr>
          <w:color w:val="231F20"/>
          <w:spacing w:val="-1"/>
          <w:w w:val="115"/>
          <w:lang w:eastAsia="ja-JP"/>
        </w:rPr>
        <w:t>る方は本当に積極性が違うので、もう何も言わなくて</w:t>
      </w:r>
      <w:r>
        <w:rPr>
          <w:color w:val="231F20"/>
          <w:spacing w:val="-1"/>
          <w:w w:val="110"/>
          <w:lang w:eastAsia="ja-JP"/>
        </w:rPr>
        <w:t>もどんどんやっていただければ良いと思います。あま</w:t>
      </w:r>
      <w:r>
        <w:rPr>
          <w:color w:val="231F20"/>
          <w:w w:val="115"/>
          <w:lang w:eastAsia="ja-JP"/>
        </w:rPr>
        <w:t>り難しく考えなくてもいい気がします。</w:t>
      </w:r>
    </w:p>
    <w:p w:rsidR="00A135D9" w:rsidRDefault="00B65F45" w:rsidP="00C6519F">
      <w:pPr>
        <w:pStyle w:val="a3"/>
        <w:spacing w:line="288" w:lineRule="exact"/>
        <w:ind w:left="286"/>
        <w:rPr>
          <w:lang w:eastAsia="ja-JP"/>
        </w:rPr>
      </w:pPr>
      <w:r>
        <w:rPr>
          <w:rFonts w:ascii="游ゴシック Medium" w:eastAsia="游ゴシック Medium" w:hint="eastAsia"/>
          <w:color w:val="231F20"/>
          <w:w w:val="105"/>
          <w:lang w:eastAsia="ja-JP"/>
        </w:rPr>
        <w:t>【大野】</w:t>
      </w:r>
      <w:r>
        <w:rPr>
          <w:color w:val="231F20"/>
          <w:w w:val="105"/>
          <w:lang w:eastAsia="ja-JP"/>
        </w:rPr>
        <w:t>僕は三葉虫っていう大昔の生き物が大好き</w:t>
      </w:r>
      <w:r>
        <w:rPr>
          <w:color w:val="231F20"/>
          <w:w w:val="110"/>
          <w:lang w:eastAsia="ja-JP"/>
        </w:rPr>
        <w:t>で、三葉虫はダンゴムシみたいに丸まっているんです</w:t>
      </w:r>
      <w:r>
        <w:rPr>
          <w:color w:val="231F20"/>
          <w:w w:val="115"/>
          <w:lang w:eastAsia="ja-JP"/>
        </w:rPr>
        <w:t>よ。丸まって身を守る。それで、手持ちの標本を見ていると、平らなところがだんだん丸まっていく化石が</w:t>
      </w:r>
      <w:r>
        <w:rPr>
          <w:color w:val="231F20"/>
          <w:spacing w:val="-3"/>
          <w:w w:val="115"/>
          <w:lang w:eastAsia="ja-JP"/>
        </w:rPr>
        <w:t>五つあって、その中の</w:t>
      </w:r>
      <w:r>
        <w:rPr>
          <w:rFonts w:ascii="Century" w:eastAsia="Century"/>
          <w:color w:val="231F20"/>
          <w:w w:val="110"/>
          <w:lang w:eastAsia="ja-JP"/>
        </w:rPr>
        <w:t>1</w:t>
      </w:r>
      <w:r>
        <w:rPr>
          <w:color w:val="231F20"/>
          <w:w w:val="115"/>
          <w:lang w:eastAsia="ja-JP"/>
        </w:rPr>
        <w:t>個に、エビ反りのやつがありました。それで、それらを並べて、みんなで丸まっていく順番に並べてくれって言うと、面白かったのは平らなやつから丸まるっていう子はいいんですが、エビ反りをどこに置くかが難しい。つまり、平らなやつが</w:t>
      </w:r>
      <w:r>
        <w:rPr>
          <w:color w:val="231F20"/>
          <w:spacing w:val="2"/>
          <w:w w:val="110"/>
          <w:lang w:eastAsia="ja-JP"/>
        </w:rPr>
        <w:t>典型でそれが一番端っこでエビ反りがその次に来る。</w:t>
      </w:r>
      <w:r>
        <w:rPr>
          <w:color w:val="231F20"/>
          <w:w w:val="115"/>
          <w:lang w:eastAsia="ja-JP"/>
        </w:rPr>
        <w:t>でも、いやそうじゃなくてエビ反りから平らになって丸まるという考え方もある。子供たちがそれを比較して、どっちかな、みたいな話をやってくれてすごく面白いなと思いました。今まで丸まっているよって言っ</w:t>
      </w:r>
      <w:r>
        <w:rPr>
          <w:color w:val="231F20"/>
          <w:spacing w:val="5"/>
          <w:w w:val="115"/>
          <w:lang w:eastAsia="ja-JP"/>
        </w:rPr>
        <w:t>たら、ダンゴムシみたいで終わっていたんだけれど</w:t>
      </w:r>
      <w:r>
        <w:rPr>
          <w:color w:val="231F20"/>
          <w:w w:val="115"/>
          <w:lang w:eastAsia="ja-JP"/>
        </w:rPr>
        <w:t>も、子供たちにそういうふうにして考えてもらうことができたので、面白いなと思ったわけです。</w:t>
      </w:r>
    </w:p>
    <w:p w:rsidR="00A135D9" w:rsidRDefault="00B65F45">
      <w:pPr>
        <w:pStyle w:val="a3"/>
        <w:spacing w:before="5" w:line="316" w:lineRule="auto"/>
        <w:ind w:left="286" w:firstLine="184"/>
        <w:rPr>
          <w:lang w:eastAsia="ja-JP"/>
        </w:rPr>
      </w:pPr>
      <w:r>
        <w:rPr>
          <w:color w:val="231F20"/>
          <w:w w:val="110"/>
          <w:lang w:eastAsia="ja-JP"/>
        </w:rPr>
        <w:t>理科の立場から言えば、そのものの並びとかが見え</w:t>
      </w:r>
      <w:r>
        <w:rPr>
          <w:color w:val="231F20"/>
          <w:w w:val="115"/>
          <w:lang w:eastAsia="ja-JP"/>
        </w:rPr>
        <w:t>てきて、法則性みたいなのが見えてくると嬉しいですね。ただやっぱり、そのさわるということには、一つは世界をこう理性的に分かるということと、もう一つは感触っていうか、感性として分かるっていうそうい</w:t>
      </w:r>
      <w:r>
        <w:rPr>
          <w:color w:val="231F20"/>
          <w:spacing w:val="2"/>
          <w:w w:val="115"/>
          <w:lang w:eastAsia="ja-JP"/>
        </w:rPr>
        <w:t>う二つがあると思うので、美術館とか理系の博物館</w:t>
      </w:r>
      <w:r>
        <w:rPr>
          <w:color w:val="231F20"/>
          <w:spacing w:val="-12"/>
          <w:w w:val="120"/>
          <w:lang w:eastAsia="ja-JP"/>
        </w:rPr>
        <w:t>、</w:t>
      </w:r>
      <w:r>
        <w:rPr>
          <w:color w:val="231F20"/>
          <w:spacing w:val="7"/>
          <w:w w:val="110"/>
          <w:lang w:eastAsia="ja-JP"/>
        </w:rPr>
        <w:t>総合博物館などで違いを出しながら、例えば土器で</w:t>
      </w:r>
      <w:r>
        <w:rPr>
          <w:color w:val="231F20"/>
          <w:w w:val="115"/>
          <w:lang w:eastAsia="ja-JP"/>
        </w:rPr>
        <w:t>も、土器とかの感触と陶器のつるっとした感触を、一</w:t>
      </w:r>
      <w:r>
        <w:rPr>
          <w:color w:val="231F20"/>
          <w:w w:val="105"/>
          <w:lang w:eastAsia="ja-JP"/>
        </w:rPr>
        <w:t>方では考古学的に理解し、一方では美術的に理解する</w:t>
      </w:r>
      <w:r>
        <w:rPr>
          <w:color w:val="231F20"/>
          <w:w w:val="115"/>
          <w:lang w:eastAsia="ja-JP"/>
        </w:rPr>
        <w:t>というような、もっと柔軟になった方がいい。もっと遊ばないといかんですね。</w:t>
      </w:r>
    </w:p>
    <w:p w:rsidR="00A135D9" w:rsidRDefault="00B65F45" w:rsidP="00C6519F">
      <w:pPr>
        <w:pStyle w:val="a3"/>
        <w:spacing w:line="290" w:lineRule="exact"/>
        <w:ind w:left="286"/>
        <w:rPr>
          <w:lang w:eastAsia="ja-JP"/>
        </w:rPr>
      </w:pPr>
      <w:r>
        <w:rPr>
          <w:rFonts w:ascii="游ゴシック Medium" w:eastAsia="游ゴシック Medium" w:hint="eastAsia"/>
          <w:color w:val="231F20"/>
          <w:spacing w:val="-1"/>
          <w:w w:val="110"/>
          <w:lang w:eastAsia="ja-JP"/>
        </w:rPr>
        <w:t>【可児】</w:t>
      </w:r>
      <w:r>
        <w:rPr>
          <w:color w:val="231F20"/>
          <w:w w:val="110"/>
          <w:lang w:eastAsia="ja-JP"/>
        </w:rPr>
        <w:t>今の話、何かをさわったりしての発見という</w:t>
      </w:r>
      <w:r>
        <w:rPr>
          <w:color w:val="231F20"/>
          <w:spacing w:val="-1"/>
          <w:w w:val="110"/>
          <w:lang w:eastAsia="ja-JP"/>
        </w:rPr>
        <w:t>気づきから、その次に何かそれぞれみなさんがイメー</w:t>
      </w:r>
      <w:r>
        <w:rPr>
          <w:color w:val="231F20"/>
          <w:spacing w:val="-1"/>
          <w:w w:val="115"/>
          <w:lang w:eastAsia="ja-JP"/>
        </w:rPr>
        <w:t>ジを構築するという、それも気づきなんですけど、気づきと築きが、連動しているというか、両方の視点は</w:t>
      </w:r>
      <w:r>
        <w:rPr>
          <w:color w:val="231F20"/>
          <w:spacing w:val="-2"/>
          <w:w w:val="115"/>
          <w:lang w:eastAsia="ja-JP"/>
        </w:rPr>
        <w:t>似ていて、それでも少し違うところがありますよね。</w:t>
      </w:r>
      <w:r>
        <w:rPr>
          <w:color w:val="231F20"/>
          <w:w w:val="110"/>
          <w:lang w:eastAsia="ja-JP"/>
        </w:rPr>
        <w:t>ところで、さっきの学校の話ですけど、学習指導要</w:t>
      </w:r>
      <w:r>
        <w:rPr>
          <w:color w:val="231F20"/>
          <w:w w:val="115"/>
          <w:lang w:eastAsia="ja-JP"/>
        </w:rPr>
        <w:t>領が</w:t>
      </w:r>
      <w:r>
        <w:rPr>
          <w:color w:val="231F20"/>
          <w:spacing w:val="-1"/>
          <w:w w:val="115"/>
          <w:lang w:eastAsia="ja-JP"/>
        </w:rPr>
        <w:t>今度大きく変わりました。主体的な学びというの</w:t>
      </w:r>
      <w:r>
        <w:rPr>
          <w:color w:val="231F20"/>
          <w:w w:val="110"/>
          <w:lang w:eastAsia="ja-JP"/>
        </w:rPr>
        <w:t>は当</w:t>
      </w:r>
      <w:r>
        <w:rPr>
          <w:color w:val="231F20"/>
          <w:spacing w:val="-1"/>
          <w:w w:val="110"/>
          <w:lang w:eastAsia="ja-JP"/>
        </w:rPr>
        <w:t>然あるんですけど、今までは何か実感を伴った感動と</w:t>
      </w:r>
      <w:r>
        <w:rPr>
          <w:color w:val="231F20"/>
          <w:spacing w:val="-2"/>
          <w:w w:val="110"/>
          <w:lang w:eastAsia="ja-JP"/>
        </w:rPr>
        <w:t>いうものが博物館に求められていたと思っていた</w:t>
      </w:r>
      <w:r>
        <w:rPr>
          <w:color w:val="231F20"/>
          <w:spacing w:val="-1"/>
          <w:w w:val="115"/>
          <w:lang w:eastAsia="ja-JP"/>
        </w:rPr>
        <w:t>んですけど、そうじゃなくて今は博物館というものは</w:t>
      </w:r>
      <w:r>
        <w:rPr>
          <w:color w:val="231F20"/>
          <w:w w:val="110"/>
          <w:lang w:eastAsia="ja-JP"/>
        </w:rPr>
        <w:t>地域</w:t>
      </w:r>
      <w:r>
        <w:rPr>
          <w:color w:val="231F20"/>
          <w:spacing w:val="-1"/>
          <w:w w:val="110"/>
          <w:lang w:eastAsia="ja-JP"/>
        </w:rPr>
        <w:t>とか学校の図書館と同じように調べ学習の場とし</w:t>
      </w:r>
      <w:r>
        <w:rPr>
          <w:color w:val="231F20"/>
          <w:w w:val="115"/>
          <w:lang w:eastAsia="ja-JP"/>
        </w:rPr>
        <w:t>て使</w:t>
      </w:r>
      <w:r>
        <w:rPr>
          <w:color w:val="231F20"/>
          <w:spacing w:val="-1"/>
          <w:w w:val="115"/>
          <w:lang w:eastAsia="ja-JP"/>
        </w:rPr>
        <w:t>いましょうというのがかなり明瞭に出てきています。ですから、学校に対してもし呼びかけることがあれば、調べ学習にここは使えますってことをうったえ</w:t>
      </w:r>
      <w:r>
        <w:rPr>
          <w:color w:val="231F20"/>
          <w:spacing w:val="-1"/>
          <w:w w:val="110"/>
          <w:lang w:eastAsia="ja-JP"/>
        </w:rPr>
        <w:t>れば、学校側も少しは関心を持ってくれるかもしれない、と最</w:t>
      </w:r>
      <w:r>
        <w:rPr>
          <w:color w:val="231F20"/>
          <w:spacing w:val="-2"/>
          <w:w w:val="110"/>
          <w:lang w:eastAsia="ja-JP"/>
        </w:rPr>
        <w:t>近思いますので、情報として提供させていた</w:t>
      </w:r>
      <w:r>
        <w:rPr>
          <w:color w:val="231F20"/>
          <w:w w:val="120"/>
          <w:lang w:eastAsia="ja-JP"/>
        </w:rPr>
        <w:t>だきます。</w:t>
      </w:r>
    </w:p>
    <w:p w:rsidR="00A135D9" w:rsidRDefault="00B65F45">
      <w:pPr>
        <w:pStyle w:val="a3"/>
        <w:spacing w:before="11" w:line="304" w:lineRule="exact"/>
        <w:ind w:left="236" w:right="275"/>
        <w:jc w:val="both"/>
        <w:rPr>
          <w:lang w:eastAsia="ja-JP"/>
        </w:rPr>
      </w:pPr>
      <w:r>
        <w:rPr>
          <w:rFonts w:ascii="游ゴシック Medium" w:eastAsia="游ゴシック Medium" w:hint="eastAsia"/>
          <w:color w:val="231F20"/>
          <w:w w:val="110"/>
          <w:lang w:eastAsia="ja-JP"/>
        </w:rPr>
        <w:t>【黒澤】</w:t>
      </w:r>
      <w:r>
        <w:rPr>
          <w:color w:val="231F20"/>
          <w:w w:val="110"/>
          <w:lang w:eastAsia="ja-JP"/>
        </w:rPr>
        <w:t>うちも夏休みの宿題、自由研究でどうですかっていうのは、話には出たんですけど、夏休みの一番真ん中が大学の休みになってしまうので、子供達が来れないというのが障壁になっています。</w:t>
      </w:r>
    </w:p>
    <w:p w:rsidR="00A135D9" w:rsidRDefault="00B65F45">
      <w:pPr>
        <w:pStyle w:val="a3"/>
        <w:spacing w:before="2" w:line="304" w:lineRule="exact"/>
        <w:ind w:left="236" w:right="284"/>
        <w:jc w:val="both"/>
        <w:rPr>
          <w:lang w:eastAsia="ja-JP"/>
        </w:rPr>
      </w:pPr>
      <w:r>
        <w:rPr>
          <w:rFonts w:ascii="游ゴシック Medium" w:eastAsia="游ゴシック Medium" w:hint="eastAsia"/>
          <w:color w:val="231F20"/>
          <w:w w:val="110"/>
          <w:lang w:eastAsia="ja-JP"/>
        </w:rPr>
        <w:t>【井口】</w:t>
      </w:r>
      <w:r>
        <w:rPr>
          <w:color w:val="231F20"/>
          <w:spacing w:val="-1"/>
          <w:w w:val="110"/>
          <w:lang w:eastAsia="ja-JP"/>
        </w:rPr>
        <w:t>別の観点で言うと、やっぱりスタッフの大変</w:t>
      </w:r>
      <w:r>
        <w:rPr>
          <w:color w:val="231F20"/>
          <w:spacing w:val="-1"/>
          <w:w w:val="115"/>
          <w:lang w:eastAsia="ja-JP"/>
        </w:rPr>
        <w:t>さというか、人数は決して多くないので、色々なアイ</w:t>
      </w:r>
      <w:r>
        <w:rPr>
          <w:color w:val="231F20"/>
          <w:spacing w:val="-1"/>
          <w:w w:val="110"/>
          <w:lang w:eastAsia="ja-JP"/>
        </w:rPr>
        <w:t>ディアはあると思うんですが、それを如何に続けてい</w:t>
      </w:r>
      <w:r>
        <w:rPr>
          <w:color w:val="231F20"/>
          <w:spacing w:val="-1"/>
          <w:w w:val="115"/>
          <w:lang w:eastAsia="ja-JP"/>
        </w:rPr>
        <w:t>けるかというところで考えるのがすごく重要なことかなと思います。例えば、さわるプログラムを始める時</w:t>
      </w:r>
      <w:r>
        <w:rPr>
          <w:color w:val="231F20"/>
          <w:spacing w:val="-1"/>
          <w:w w:val="110"/>
          <w:lang w:eastAsia="ja-JP"/>
        </w:rPr>
        <w:t>に、最初は盛り上がるんですよね。みんなも興味があ</w:t>
      </w:r>
      <w:r>
        <w:rPr>
          <w:color w:val="231F20"/>
          <w:spacing w:val="-1"/>
          <w:w w:val="115"/>
          <w:lang w:eastAsia="ja-JP"/>
        </w:rPr>
        <w:t>るし、頑張るんですけど。そこでちょっと冷静になって、折角だから続けていこうという話になると、それじゃあ今いる人数とかけられるお金と、あと協力してくださる人たちをどうするか。まあちょっとマイナスな話になりますが、やっぱり大変なんだと思います。</w:t>
      </w:r>
    </w:p>
    <w:p w:rsidR="00A135D9" w:rsidRDefault="00B65F45">
      <w:pPr>
        <w:pStyle w:val="a3"/>
        <w:spacing w:before="8" w:line="304" w:lineRule="exact"/>
        <w:ind w:left="236" w:right="284"/>
        <w:jc w:val="both"/>
        <w:rPr>
          <w:lang w:eastAsia="ja-JP"/>
        </w:rPr>
      </w:pPr>
      <w:r>
        <w:rPr>
          <w:rFonts w:ascii="游ゴシック Medium" w:eastAsia="游ゴシック Medium" w:hint="eastAsia"/>
          <w:color w:val="231F20"/>
          <w:w w:val="110"/>
          <w:lang w:eastAsia="ja-JP"/>
        </w:rPr>
        <w:t>【黒澤】</w:t>
      </w:r>
      <w:r>
        <w:rPr>
          <w:color w:val="231F20"/>
          <w:w w:val="110"/>
          <w:lang w:eastAsia="ja-JP"/>
        </w:rPr>
        <w:t>マンパワーとしては、大学なので学生とか大学院生という人材はいるのですが、お手伝いはしてく</w:t>
      </w:r>
      <w:r>
        <w:rPr>
          <w:color w:val="231F20"/>
          <w:w w:val="115"/>
          <w:lang w:eastAsia="ja-JP"/>
        </w:rPr>
        <w:t>れるけど、主体的に何かここでこんなことやらせてくださいという話はなりませんね。ここは博物館だから</w:t>
      </w:r>
      <w:r>
        <w:rPr>
          <w:color w:val="231F20"/>
          <w:w w:val="110"/>
          <w:lang w:eastAsia="ja-JP"/>
        </w:rPr>
        <w:t>自分たちが何かやっちゃいけないみたいな、そういう</w:t>
      </w:r>
      <w:r>
        <w:rPr>
          <w:color w:val="231F20"/>
          <w:w w:val="115"/>
          <w:lang w:eastAsia="ja-JP"/>
        </w:rPr>
        <w:t>思い込みもあるのかもしれないですね。</w:t>
      </w:r>
    </w:p>
    <w:p w:rsidR="00A135D9" w:rsidRDefault="00B65F45">
      <w:pPr>
        <w:pStyle w:val="a3"/>
        <w:spacing w:before="16" w:line="252" w:lineRule="auto"/>
        <w:ind w:left="236" w:right="284"/>
        <w:rPr>
          <w:lang w:eastAsia="ja-JP"/>
        </w:rPr>
      </w:pPr>
      <w:r>
        <w:rPr>
          <w:rFonts w:ascii="游ゴシック Medium" w:eastAsia="游ゴシック Medium" w:hint="eastAsia"/>
          <w:color w:val="231F20"/>
          <w:w w:val="110"/>
          <w:lang w:eastAsia="ja-JP"/>
        </w:rPr>
        <w:t>【井口】</w:t>
      </w:r>
      <w:r>
        <w:rPr>
          <w:color w:val="231F20"/>
          <w:w w:val="110"/>
          <w:lang w:eastAsia="ja-JP"/>
        </w:rPr>
        <w:t>授業の中に組み込んでいくようなことはないんですか？黒澤先生の授業じゃなくても、</w:t>
      </w:r>
    </w:p>
    <w:p w:rsidR="00A135D9" w:rsidRDefault="00B65F45">
      <w:pPr>
        <w:pStyle w:val="a3"/>
        <w:spacing w:before="12" w:line="322" w:lineRule="exact"/>
        <w:ind w:left="236"/>
        <w:rPr>
          <w:lang w:eastAsia="ja-JP"/>
        </w:rPr>
      </w:pPr>
      <w:r>
        <w:rPr>
          <w:rFonts w:ascii="游ゴシック Medium" w:eastAsia="游ゴシック Medium" w:hint="eastAsia"/>
          <w:color w:val="231F20"/>
          <w:w w:val="110"/>
          <w:lang w:eastAsia="ja-JP"/>
        </w:rPr>
        <w:t>【黒澤】</w:t>
      </w:r>
      <w:r>
        <w:rPr>
          <w:color w:val="231F20"/>
          <w:w w:val="110"/>
          <w:lang w:eastAsia="ja-JP"/>
        </w:rPr>
        <w:t>うーん、難しいですね。</w:t>
      </w:r>
    </w:p>
    <w:p w:rsidR="00A135D9" w:rsidRDefault="00B65F45" w:rsidP="00C6519F">
      <w:pPr>
        <w:pStyle w:val="a3"/>
        <w:spacing w:line="322" w:lineRule="exact"/>
        <w:ind w:left="236"/>
        <w:rPr>
          <w:lang w:eastAsia="ja-JP"/>
        </w:rPr>
      </w:pPr>
      <w:r>
        <w:rPr>
          <w:rFonts w:ascii="游ゴシック Medium" w:eastAsia="游ゴシック Medium" w:hint="eastAsia"/>
          <w:color w:val="231F20"/>
          <w:w w:val="110"/>
          <w:lang w:eastAsia="ja-JP"/>
        </w:rPr>
        <w:lastRenderedPageBreak/>
        <w:t>【大野】</w:t>
      </w:r>
      <w:r>
        <w:rPr>
          <w:color w:val="231F20"/>
          <w:w w:val="110"/>
          <w:lang w:eastAsia="ja-JP"/>
        </w:rPr>
        <w:t>実際に展示を作るという博物館学実習をされているので、例えば、君らのグループはさわる感触を</w:t>
      </w:r>
      <w:r>
        <w:rPr>
          <w:color w:val="231F20"/>
          <w:w w:val="115"/>
          <w:lang w:eastAsia="ja-JP"/>
        </w:rPr>
        <w:t>調べろとか、あるいは広報するにはどうしたらいいのかみたいなテーマを上手く与えてみるというのはどうですか。</w:t>
      </w:r>
    </w:p>
    <w:p w:rsidR="00A135D9" w:rsidRDefault="00B65F45" w:rsidP="006F688A">
      <w:pPr>
        <w:pStyle w:val="a3"/>
        <w:spacing w:line="288" w:lineRule="exact"/>
        <w:ind w:left="236"/>
        <w:rPr>
          <w:lang w:eastAsia="ja-JP"/>
        </w:rPr>
      </w:pPr>
      <w:r>
        <w:rPr>
          <w:rFonts w:ascii="游ゴシック Medium" w:eastAsia="游ゴシック Medium" w:hint="eastAsia"/>
          <w:color w:val="231F20"/>
          <w:w w:val="115"/>
          <w:lang w:eastAsia="ja-JP"/>
        </w:rPr>
        <w:t>【黒澤】</w:t>
      </w:r>
      <w:r>
        <w:rPr>
          <w:color w:val="231F20"/>
          <w:w w:val="115"/>
          <w:lang w:eastAsia="ja-JP"/>
        </w:rPr>
        <w:t>実習で展示作らせたり、プログラム考えたり</w:t>
      </w:r>
      <w:r>
        <w:rPr>
          <w:color w:val="231F20"/>
          <w:spacing w:val="-1"/>
          <w:w w:val="115"/>
          <w:lang w:eastAsia="ja-JP"/>
        </w:rPr>
        <w:t>するのも課題として出します。ただ、展示はそこそこ形になるように作ってきますけど、プログラムになる</w:t>
      </w:r>
      <w:r>
        <w:rPr>
          <w:color w:val="231F20"/>
          <w:spacing w:val="-2"/>
          <w:w w:val="110"/>
          <w:lang w:eastAsia="ja-JP"/>
        </w:rPr>
        <w:t>と結構出来不出来の差が大きくなりますね。資料に対</w:t>
      </w:r>
      <w:r>
        <w:rPr>
          <w:color w:val="231F20"/>
          <w:spacing w:val="-1"/>
          <w:w w:val="115"/>
          <w:lang w:eastAsia="ja-JP"/>
        </w:rPr>
        <w:t>する危険性を全く考慮しないようなことをやり始めて</w:t>
      </w:r>
      <w:r>
        <w:rPr>
          <w:color w:val="231F20"/>
          <w:spacing w:val="-1"/>
          <w:w w:val="120"/>
          <w:lang w:eastAsia="ja-JP"/>
        </w:rPr>
        <w:t>しまうこともあります。そういうのはかなり厳しく注</w:t>
      </w:r>
      <w:r>
        <w:rPr>
          <w:color w:val="231F20"/>
          <w:w w:val="120"/>
          <w:lang w:eastAsia="ja-JP"/>
        </w:rPr>
        <w:t>意しますけど。</w:t>
      </w:r>
    </w:p>
    <w:p w:rsidR="00A135D9" w:rsidRDefault="00B65F45" w:rsidP="00C6519F">
      <w:pPr>
        <w:pStyle w:val="a3"/>
        <w:spacing w:line="289" w:lineRule="exact"/>
        <w:ind w:left="286"/>
        <w:jc w:val="both"/>
        <w:rPr>
          <w:lang w:eastAsia="ja-JP"/>
        </w:rPr>
      </w:pPr>
      <w:r>
        <w:rPr>
          <w:rFonts w:ascii="游ゴシック Medium" w:eastAsia="游ゴシック Medium" w:hint="eastAsia"/>
          <w:color w:val="231F20"/>
          <w:w w:val="105"/>
          <w:lang w:eastAsia="ja-JP"/>
        </w:rPr>
        <w:t>【可児】</w:t>
      </w:r>
      <w:r>
        <w:rPr>
          <w:color w:val="231F20"/>
          <w:w w:val="105"/>
          <w:lang w:eastAsia="ja-JP"/>
        </w:rPr>
        <w:t>関連するのですが、博物館学</w:t>
      </w:r>
      <w:r>
        <w:rPr>
          <w:rFonts w:ascii="Century" w:eastAsia="Century"/>
          <w:color w:val="231F20"/>
          <w:w w:val="105"/>
          <w:lang w:eastAsia="ja-JP"/>
        </w:rPr>
        <w:t>E</w:t>
      </w:r>
      <w:r>
        <w:rPr>
          <w:color w:val="231F20"/>
          <w:w w:val="105"/>
          <w:lang w:eastAsia="ja-JP"/>
        </w:rPr>
        <w:t>（博物館経営</w:t>
      </w:r>
      <w:r>
        <w:rPr>
          <w:color w:val="231F20"/>
          <w:w w:val="115"/>
          <w:lang w:eastAsia="ja-JP"/>
        </w:rPr>
        <w:t>論）の授業でこちらを使うんですが、さっき言ったよ</w:t>
      </w:r>
      <w:r>
        <w:rPr>
          <w:color w:val="231F20"/>
          <w:w w:val="135"/>
          <w:lang w:eastAsia="ja-JP"/>
        </w:rPr>
        <w:t>うに、</w:t>
      </w:r>
      <w:r>
        <w:rPr>
          <w:rFonts w:ascii="Century" w:eastAsia="Century"/>
          <w:color w:val="231F20"/>
          <w:w w:val="115"/>
          <w:lang w:eastAsia="ja-JP"/>
        </w:rPr>
        <w:t>1</w:t>
      </w:r>
      <w:r>
        <w:rPr>
          <w:color w:val="231F20"/>
          <w:w w:val="115"/>
          <w:lang w:eastAsia="ja-JP"/>
        </w:rPr>
        <w:t>時間ここで何をするかっていうと博物館評価をします。博物館評価というか展示品評価でして、展</w:t>
      </w:r>
      <w:r>
        <w:rPr>
          <w:color w:val="231F20"/>
          <w:w w:val="110"/>
          <w:lang w:eastAsia="ja-JP"/>
        </w:rPr>
        <w:t>示室の中で二人ペアになって、一人が動き、それをも</w:t>
      </w:r>
      <w:r>
        <w:rPr>
          <w:color w:val="231F20"/>
          <w:w w:val="115"/>
          <w:lang w:eastAsia="ja-JP"/>
        </w:rPr>
        <w:t>う一人の人が観察しながら、どこをどう歩いたか、滞</w:t>
      </w:r>
      <w:r>
        <w:rPr>
          <w:color w:val="231F20"/>
          <w:w w:val="110"/>
          <w:lang w:eastAsia="ja-JP"/>
        </w:rPr>
        <w:t>在時間はどれくらいか記録します。それを全部合わせ</w:t>
      </w:r>
      <w:r>
        <w:rPr>
          <w:color w:val="231F20"/>
          <w:spacing w:val="2"/>
          <w:w w:val="135"/>
          <w:lang w:eastAsia="ja-JP"/>
        </w:rPr>
        <w:t>ると</w:t>
      </w:r>
      <w:r>
        <w:rPr>
          <w:color w:val="231F20"/>
          <w:spacing w:val="3"/>
          <w:w w:val="115"/>
          <w:lang w:eastAsia="ja-JP"/>
        </w:rPr>
        <w:t>、きっとそのうち良いデータになると思うので</w:t>
      </w:r>
      <w:r>
        <w:rPr>
          <w:color w:val="231F20"/>
          <w:spacing w:val="-12"/>
          <w:w w:val="135"/>
          <w:lang w:eastAsia="ja-JP"/>
        </w:rPr>
        <w:t>、</w:t>
      </w:r>
      <w:r>
        <w:rPr>
          <w:color w:val="231F20"/>
          <w:w w:val="115"/>
          <w:lang w:eastAsia="ja-JP"/>
        </w:rPr>
        <w:t>また機会がありましたらお持ちしますけど。評価というも観点でも経営論の中で十分使えると思います。も</w:t>
      </w:r>
      <w:r>
        <w:rPr>
          <w:color w:val="231F20"/>
          <w:w w:val="110"/>
          <w:lang w:eastAsia="ja-JP"/>
        </w:rPr>
        <w:t>う一つは教育論（</w:t>
      </w:r>
      <w:r>
        <w:rPr>
          <w:color w:val="231F20"/>
          <w:spacing w:val="11"/>
          <w:w w:val="110"/>
          <w:lang w:eastAsia="ja-JP"/>
        </w:rPr>
        <w:t>博物館学</w:t>
      </w:r>
      <w:r>
        <w:rPr>
          <w:rFonts w:ascii="Century" w:eastAsia="Century"/>
          <w:color w:val="231F20"/>
          <w:w w:val="110"/>
          <w:lang w:eastAsia="ja-JP"/>
        </w:rPr>
        <w:t>A</w:t>
      </w:r>
      <w:r>
        <w:rPr>
          <w:color w:val="231F20"/>
          <w:w w:val="110"/>
          <w:lang w:eastAsia="ja-JP"/>
        </w:rPr>
        <w:t>）の方でやっているワー</w:t>
      </w:r>
      <w:r>
        <w:rPr>
          <w:color w:val="231F20"/>
          <w:w w:val="115"/>
          <w:lang w:eastAsia="ja-JP"/>
        </w:rPr>
        <w:t>クシートです。改めて作ってみましたが、情報が共有できれば良いと思います。</w:t>
      </w:r>
    </w:p>
    <w:p w:rsidR="00A135D9" w:rsidRDefault="00A135D9">
      <w:pPr>
        <w:pStyle w:val="a3"/>
        <w:spacing w:before="5"/>
        <w:rPr>
          <w:sz w:val="34"/>
          <w:lang w:eastAsia="ja-JP"/>
        </w:rPr>
      </w:pPr>
    </w:p>
    <w:p w:rsidR="00A135D9" w:rsidRPr="006F688A" w:rsidRDefault="00B65F45" w:rsidP="00325E92">
      <w:pPr>
        <w:pStyle w:val="5"/>
        <w:numPr>
          <w:ilvl w:val="0"/>
          <w:numId w:val="12"/>
        </w:numPr>
        <w:tabs>
          <w:tab w:val="left" w:pos="590"/>
        </w:tabs>
        <w:spacing w:before="35"/>
        <w:ind w:left="588" w:hanging="304"/>
        <w:jc w:val="left"/>
        <w:rPr>
          <w:lang w:eastAsia="ja-JP"/>
        </w:rPr>
      </w:pPr>
      <w:r w:rsidRPr="006F688A">
        <w:rPr>
          <w:rFonts w:ascii="BIZ UDP明朝 Medium" w:eastAsia="BIZ UDP明朝 Medium" w:hint="eastAsia"/>
          <w:color w:val="231F20"/>
          <w:spacing w:val="7"/>
          <w:w w:val="115"/>
          <w:lang w:eastAsia="ja-JP"/>
        </w:rPr>
        <w:t>博物館スタッフによる自己点検</w:t>
      </w:r>
      <w:r w:rsidRPr="006F688A">
        <w:rPr>
          <w:color w:val="231F20"/>
          <w:spacing w:val="8"/>
          <w:w w:val="115"/>
          <w:lang w:eastAsia="ja-JP"/>
        </w:rPr>
        <w:t>（</w:t>
      </w:r>
      <w:r w:rsidRPr="006F688A">
        <w:rPr>
          <w:color w:val="231F20"/>
          <w:spacing w:val="-16"/>
          <w:w w:val="115"/>
          <w:lang w:eastAsia="ja-JP"/>
        </w:rPr>
        <w:t>資料</w:t>
      </w:r>
      <w:r w:rsidRPr="006F688A">
        <w:rPr>
          <w:rFonts w:ascii="Century" w:eastAsia="Century"/>
          <w:color w:val="231F20"/>
          <w:w w:val="110"/>
          <w:lang w:eastAsia="ja-JP"/>
        </w:rPr>
        <w:t>1</w:t>
      </w:r>
      <w:r w:rsidRPr="006F688A">
        <w:rPr>
          <w:color w:val="231F20"/>
          <w:w w:val="155"/>
          <w:lang w:eastAsia="ja-JP"/>
        </w:rPr>
        <w:t>・</w:t>
      </w:r>
      <w:r w:rsidRPr="006F688A">
        <w:rPr>
          <w:rFonts w:ascii="Century" w:eastAsia="Century"/>
          <w:color w:val="231F20"/>
          <w:w w:val="91"/>
          <w:lang w:eastAsia="ja-JP"/>
        </w:rPr>
        <w:t>2</w:t>
      </w:r>
      <w:r w:rsidRPr="006F688A">
        <w:rPr>
          <w:color w:val="231F20"/>
          <w:w w:val="202"/>
          <w:lang w:eastAsia="ja-JP"/>
        </w:rPr>
        <w:t>）</w:t>
      </w:r>
    </w:p>
    <w:p w:rsidR="00A135D9" w:rsidRDefault="00B65F45">
      <w:pPr>
        <w:pStyle w:val="a3"/>
        <w:spacing w:before="144" w:line="304" w:lineRule="exact"/>
        <w:ind w:left="286" w:right="90"/>
        <w:jc w:val="both"/>
        <w:rPr>
          <w:lang w:eastAsia="ja-JP"/>
        </w:rPr>
      </w:pPr>
      <w:r>
        <w:rPr>
          <w:rFonts w:ascii="游ゴシック Medium" w:eastAsia="游ゴシック Medium" w:hint="eastAsia"/>
          <w:color w:val="231F20"/>
          <w:w w:val="110"/>
          <w:lang w:eastAsia="ja-JP"/>
        </w:rPr>
        <w:t>【大野】</w:t>
      </w:r>
      <w:r>
        <w:rPr>
          <w:color w:val="231F20"/>
          <w:w w:val="110"/>
          <w:lang w:eastAsia="ja-JP"/>
        </w:rPr>
        <w:t>もう一点、この実習生による来館者調査をい</w:t>
      </w:r>
      <w:r>
        <w:rPr>
          <w:color w:val="231F20"/>
          <w:w w:val="115"/>
          <w:lang w:eastAsia="ja-JP"/>
        </w:rPr>
        <w:t>ただきましたが、これ読んでみてすごいなあと思ったのですが。</w:t>
      </w:r>
    </w:p>
    <w:p w:rsidR="00A135D9" w:rsidRDefault="00B65F45">
      <w:pPr>
        <w:pStyle w:val="a3"/>
        <w:spacing w:before="2" w:line="304" w:lineRule="exact"/>
        <w:ind w:left="286" w:right="90"/>
        <w:jc w:val="both"/>
        <w:rPr>
          <w:lang w:eastAsia="ja-JP"/>
        </w:rPr>
      </w:pPr>
      <w:r>
        <w:rPr>
          <w:rFonts w:ascii="游ゴシック Medium" w:eastAsia="游ゴシック Medium" w:hint="eastAsia"/>
          <w:color w:val="231F20"/>
          <w:w w:val="105"/>
          <w:lang w:eastAsia="ja-JP"/>
        </w:rPr>
        <w:t>【黒澤】</w:t>
      </w:r>
      <w:r>
        <w:rPr>
          <w:color w:val="231F20"/>
          <w:spacing w:val="-1"/>
          <w:w w:val="105"/>
          <w:lang w:eastAsia="ja-JP"/>
        </w:rPr>
        <w:t>それではその来館者調査も含めて、博物館の</w:t>
      </w:r>
      <w:r>
        <w:rPr>
          <w:color w:val="231F20"/>
          <w:spacing w:val="-1"/>
          <w:w w:val="110"/>
          <w:lang w:eastAsia="ja-JP"/>
        </w:rPr>
        <w:t>内部の評価を声明します。学芸、事務からの自己評価</w:t>
      </w:r>
      <w:r>
        <w:rPr>
          <w:color w:val="231F20"/>
          <w:w w:val="110"/>
          <w:lang w:eastAsia="ja-JP"/>
        </w:rPr>
        <w:t>です。これをまず報告してもらいたいと思います。</w:t>
      </w:r>
    </w:p>
    <w:p w:rsidR="00A135D9" w:rsidRDefault="00B65F45" w:rsidP="006F688A">
      <w:pPr>
        <w:pStyle w:val="a3"/>
        <w:spacing w:before="3" w:line="304" w:lineRule="exact"/>
        <w:ind w:left="286" w:right="80"/>
        <w:jc w:val="both"/>
        <w:rPr>
          <w:lang w:eastAsia="ja-JP"/>
        </w:rPr>
      </w:pPr>
      <w:r>
        <w:rPr>
          <w:rFonts w:ascii="游ゴシック Medium" w:eastAsia="游ゴシック Medium" w:hint="eastAsia"/>
          <w:color w:val="231F20"/>
          <w:spacing w:val="9"/>
          <w:w w:val="105"/>
          <w:lang w:eastAsia="ja-JP"/>
        </w:rPr>
        <w:t>【秦】</w:t>
      </w:r>
      <w:r>
        <w:rPr>
          <w:color w:val="231F20"/>
          <w:spacing w:val="5"/>
          <w:w w:val="105"/>
          <w:lang w:eastAsia="ja-JP"/>
        </w:rPr>
        <w:t>学芸の方では</w:t>
      </w:r>
      <w:r>
        <w:rPr>
          <w:rFonts w:ascii="Century" w:eastAsia="Century"/>
          <w:color w:val="231F20"/>
          <w:w w:val="105"/>
          <w:lang w:eastAsia="ja-JP"/>
        </w:rPr>
        <w:t>5</w:t>
      </w:r>
      <w:r>
        <w:rPr>
          <w:color w:val="231F20"/>
          <w:spacing w:val="8"/>
          <w:w w:val="105"/>
          <w:lang w:eastAsia="ja-JP"/>
        </w:rPr>
        <w:t>つの区分に基づいて、自己点</w:t>
      </w:r>
      <w:r>
        <w:rPr>
          <w:color w:val="231F20"/>
          <w:w w:val="110"/>
          <w:lang w:eastAsia="ja-JP"/>
        </w:rPr>
        <w:t>検をしています。調査研究、教育普及、展示、収集保</w:t>
      </w:r>
      <w:r>
        <w:rPr>
          <w:color w:val="231F20"/>
          <w:w w:val="115"/>
          <w:lang w:eastAsia="ja-JP"/>
        </w:rPr>
        <w:t>存、ユニバーサル・ミュージアムという項目でそれぞ</w:t>
      </w:r>
      <w:r>
        <w:rPr>
          <w:color w:val="231F20"/>
          <w:w w:val="110"/>
          <w:lang w:eastAsia="ja-JP"/>
        </w:rPr>
        <w:t>れの現状と課題、展望をあげています。調査研究では</w:t>
      </w:r>
      <w:r>
        <w:rPr>
          <w:color w:val="231F20"/>
          <w:w w:val="105"/>
          <w:lang w:eastAsia="ja-JP"/>
        </w:rPr>
        <w:t>専門の研究分野とそれに関する近年の成果、博物館資料に関する研究とそれに関する成果、博物館学に関する研究とそれに関する成果、調査研究に関する展望に</w:t>
      </w:r>
      <w:r>
        <w:rPr>
          <w:color w:val="231F20"/>
          <w:w w:val="115"/>
          <w:lang w:eastAsia="ja-JP"/>
        </w:rPr>
        <w:t>分かれているんですけれども、現状としましては、調査研究はできていないということになります。展望と</w:t>
      </w:r>
      <w:r>
        <w:rPr>
          <w:color w:val="231F20"/>
          <w:w w:val="110"/>
          <w:lang w:eastAsia="ja-JP"/>
        </w:rPr>
        <w:t>しては成果が出せるように研究計画を立てていくことが必要です。あと博物館の資料に関して、資料の情報</w:t>
      </w:r>
      <w:r>
        <w:rPr>
          <w:color w:val="231F20"/>
          <w:w w:val="115"/>
          <w:lang w:eastAsia="ja-JP"/>
        </w:rPr>
        <w:t>がよく分かっていないものや台帳があるものとないものがあったりします。また、リニューアルの時に資料</w:t>
      </w:r>
      <w:r>
        <w:rPr>
          <w:color w:val="231F20"/>
          <w:w w:val="110"/>
          <w:lang w:eastAsia="ja-JP"/>
        </w:rPr>
        <w:t>を持ってきても、台帳の変更していなくて、結構混乱しているので、それを確認してからでないと成果は出</w:t>
      </w:r>
      <w:r>
        <w:rPr>
          <w:color w:val="231F20"/>
          <w:w w:val="115"/>
          <w:lang w:eastAsia="ja-JP"/>
        </w:rPr>
        <w:t>せないのではないかと考えています。</w:t>
      </w:r>
      <w:r>
        <w:rPr>
          <w:color w:val="231F20"/>
          <w:w w:val="110"/>
          <w:lang w:eastAsia="ja-JP"/>
        </w:rPr>
        <w:t>教育普及の方に関しましては、教育普及、来館者、</w:t>
      </w:r>
      <w:r>
        <w:rPr>
          <w:color w:val="231F20"/>
          <w:w w:val="105"/>
          <w:lang w:eastAsia="ja-JP"/>
        </w:rPr>
        <w:t>学生と一般の来館者に対するサービスの提供状況と博</w:t>
      </w:r>
      <w:r>
        <w:rPr>
          <w:color w:val="231F20"/>
          <w:w w:val="110"/>
          <w:lang w:eastAsia="ja-JP"/>
        </w:rPr>
        <w:t>物館実習への取り組み状況、外部・内部という項目になっています。学外からの博物館実習を希望する学生の受け入れも行なっています。内部が南山大学の学生</w:t>
      </w:r>
      <w:r>
        <w:rPr>
          <w:color w:val="231F20"/>
          <w:spacing w:val="1"/>
          <w:w w:val="110"/>
          <w:lang w:eastAsia="ja-JP"/>
        </w:rPr>
        <w:t>の実習です。それとボランティアへの取り組み状況、</w:t>
      </w:r>
      <w:r>
        <w:rPr>
          <w:color w:val="231F20"/>
          <w:spacing w:val="1"/>
          <w:w w:val="115"/>
          <w:lang w:eastAsia="ja-JP"/>
        </w:rPr>
        <w:t>博学連携に対する取り組みということで、こちらも現</w:t>
      </w:r>
      <w:r>
        <w:rPr>
          <w:color w:val="231F20"/>
          <w:spacing w:val="1"/>
          <w:w w:val="110"/>
          <w:lang w:eastAsia="ja-JP"/>
        </w:rPr>
        <w:t>状と課題、展望をあげています。博物館実習に関しま</w:t>
      </w:r>
      <w:r>
        <w:rPr>
          <w:color w:val="231F20"/>
          <w:spacing w:val="7"/>
          <w:w w:val="115"/>
          <w:lang w:eastAsia="ja-JP"/>
        </w:rPr>
        <w:t>しては先ほど展示のところでお話ししましたが、学</w:t>
      </w:r>
      <w:r>
        <w:rPr>
          <w:color w:val="231F20"/>
          <w:w w:val="105"/>
          <w:lang w:eastAsia="ja-JP"/>
        </w:rPr>
        <w:t>芸員が資料を選定してそれに基づいて実習生が展示制</w:t>
      </w:r>
      <w:r>
        <w:rPr>
          <w:color w:val="231F20"/>
          <w:w w:val="115"/>
          <w:lang w:eastAsia="ja-JP"/>
        </w:rPr>
        <w:t>作をするようになっています。ボランティアに関して</w:t>
      </w:r>
      <w:r>
        <w:rPr>
          <w:color w:val="231F20"/>
          <w:spacing w:val="1"/>
          <w:w w:val="115"/>
          <w:lang w:eastAsia="ja-JP"/>
        </w:rPr>
        <w:t>は、月に</w:t>
      </w:r>
      <w:r>
        <w:rPr>
          <w:rFonts w:ascii="Century" w:eastAsia="Century"/>
          <w:color w:val="231F20"/>
          <w:w w:val="110"/>
          <w:lang w:eastAsia="ja-JP"/>
        </w:rPr>
        <w:t>1</w:t>
      </w:r>
      <w:r>
        <w:rPr>
          <w:color w:val="231F20"/>
          <w:spacing w:val="9"/>
          <w:w w:val="115"/>
          <w:lang w:eastAsia="ja-JP"/>
        </w:rPr>
        <w:t>回ボランティアスタッフに対して研修を</w:t>
      </w:r>
      <w:r>
        <w:rPr>
          <w:color w:val="231F20"/>
          <w:w w:val="115"/>
          <w:lang w:eastAsia="ja-JP"/>
        </w:rPr>
        <w:t>行っています。長くボランティアとして研修を受けている人もいらっしゃいますし、それ以外にもフィールドワークで興味を持ってくれて、新しくボランティア</w:t>
      </w:r>
      <w:r>
        <w:rPr>
          <w:color w:val="231F20"/>
          <w:w w:val="110"/>
          <w:lang w:eastAsia="ja-JP"/>
        </w:rPr>
        <w:t>を希望する方がいて、新規の参加者に対しての基礎研修というのも今年度開始しています。視覚障がい者対</w:t>
      </w:r>
      <w:r>
        <w:rPr>
          <w:color w:val="231F20"/>
          <w:w w:val="105"/>
          <w:lang w:eastAsia="ja-JP"/>
        </w:rPr>
        <w:t>応研修に加えて、今年から聴覚障がい者対応研修を実</w:t>
      </w:r>
      <w:r>
        <w:rPr>
          <w:color w:val="231F20"/>
          <w:w w:val="115"/>
          <w:lang w:eastAsia="ja-JP"/>
        </w:rPr>
        <w:t>施しています。</w:t>
      </w:r>
    </w:p>
    <w:p w:rsidR="00A135D9" w:rsidRDefault="00B65F45">
      <w:pPr>
        <w:pStyle w:val="a3"/>
        <w:spacing w:before="5" w:line="316" w:lineRule="auto"/>
        <w:ind w:left="236" w:right="192" w:firstLine="184"/>
        <w:rPr>
          <w:lang w:eastAsia="ja-JP"/>
        </w:rPr>
      </w:pPr>
      <w:r>
        <w:rPr>
          <w:color w:val="231F20"/>
          <w:w w:val="110"/>
          <w:lang w:eastAsia="ja-JP"/>
        </w:rPr>
        <w:t>博学連携に対する取り組みとしては、南山男子部へのサテライト展示、女子部への資料貸出があります</w:t>
      </w:r>
      <w:r>
        <w:rPr>
          <w:color w:val="231F20"/>
          <w:w w:val="135"/>
          <w:lang w:eastAsia="ja-JP"/>
        </w:rPr>
        <w:t>。</w:t>
      </w:r>
      <w:r>
        <w:rPr>
          <w:color w:val="231F20"/>
          <w:w w:val="110"/>
          <w:lang w:eastAsia="ja-JP"/>
        </w:rPr>
        <w:t>その際に資料の確認ですとか梱包、運搬、開梱作業などを行っています。名城大学附属高校との授業補助や</w:t>
      </w:r>
      <w:r>
        <w:rPr>
          <w:color w:val="231F20"/>
          <w:w w:val="105"/>
          <w:lang w:eastAsia="ja-JP"/>
        </w:rPr>
        <w:t>先ほどの学長室主催の小中学生向けの講座、あとは名古屋市内の中学生の社会科見学や職場体験などの受け</w:t>
      </w:r>
      <w:r>
        <w:rPr>
          <w:color w:val="231F20"/>
          <w:w w:val="110"/>
          <w:lang w:eastAsia="ja-JP"/>
        </w:rPr>
        <w:t>入れ等も行っています。</w:t>
      </w:r>
    </w:p>
    <w:p w:rsidR="00A135D9" w:rsidRDefault="00B65F45">
      <w:pPr>
        <w:pStyle w:val="a3"/>
        <w:spacing w:before="2" w:line="316" w:lineRule="auto"/>
        <w:ind w:left="236" w:right="284" w:firstLine="184"/>
        <w:jc w:val="both"/>
        <w:rPr>
          <w:lang w:eastAsia="ja-JP"/>
        </w:rPr>
      </w:pPr>
      <w:r>
        <w:rPr>
          <w:color w:val="231F20"/>
          <w:spacing w:val="-1"/>
          <w:w w:val="115"/>
          <w:lang w:eastAsia="ja-JP"/>
        </w:rPr>
        <w:t>課題としましては、来館者全体に対して、さわる際</w:t>
      </w:r>
      <w:r>
        <w:rPr>
          <w:color w:val="231F20"/>
          <w:spacing w:val="-1"/>
          <w:w w:val="110"/>
          <w:lang w:eastAsia="ja-JP"/>
        </w:rPr>
        <w:t>の注意事項をしっかり説明しておかないと、資料の破</w:t>
      </w:r>
      <w:r>
        <w:rPr>
          <w:color w:val="231F20"/>
          <w:spacing w:val="-1"/>
          <w:w w:val="115"/>
          <w:lang w:eastAsia="ja-JP"/>
        </w:rPr>
        <w:t>損などにも繋がってしまうのでそこを確実に伝えられるようにするということがあります。また、広報に関</w:t>
      </w:r>
      <w:r>
        <w:rPr>
          <w:color w:val="231F20"/>
          <w:spacing w:val="-1"/>
          <w:w w:val="110"/>
          <w:lang w:eastAsia="ja-JP"/>
        </w:rPr>
        <w:t>して、一般の来館者に向けて博物館がどういうイベン</w:t>
      </w:r>
      <w:r>
        <w:rPr>
          <w:color w:val="231F20"/>
          <w:spacing w:val="-1"/>
          <w:w w:val="115"/>
          <w:lang w:eastAsia="ja-JP"/>
        </w:rPr>
        <w:t>トをしているのかをまず知ってもらうために、ホームページやインスタグラムを開設していますので、そち</w:t>
      </w:r>
      <w:r>
        <w:rPr>
          <w:color w:val="231F20"/>
          <w:spacing w:val="-1"/>
          <w:w w:val="110"/>
          <w:lang w:eastAsia="ja-JP"/>
        </w:rPr>
        <w:t>らで企画を分かりやすく提示して、参加者を増やした</w:t>
      </w:r>
      <w:r>
        <w:rPr>
          <w:color w:val="231F20"/>
          <w:spacing w:val="-1"/>
          <w:w w:val="115"/>
          <w:lang w:eastAsia="ja-JP"/>
        </w:rPr>
        <w:t>りイベントの規模拡大を目指したりしていきたいと考</w:t>
      </w:r>
      <w:r>
        <w:rPr>
          <w:color w:val="231F20"/>
          <w:spacing w:val="-1"/>
          <w:w w:val="105"/>
          <w:lang w:eastAsia="ja-JP"/>
        </w:rPr>
        <w:t>えています。学外の学生の実習への取り組みですけれ</w:t>
      </w:r>
      <w:r>
        <w:rPr>
          <w:color w:val="231F20"/>
          <w:spacing w:val="-1"/>
          <w:w w:val="110"/>
          <w:lang w:eastAsia="ja-JP"/>
        </w:rPr>
        <w:t>ども、私は担当していないのですが、希望する学生に実習内容を明確に伝え準備を行うことを目指していき</w:t>
      </w:r>
      <w:r>
        <w:rPr>
          <w:color w:val="231F20"/>
          <w:w w:val="115"/>
          <w:lang w:eastAsia="ja-JP"/>
        </w:rPr>
        <w:t>たいと考えています。</w:t>
      </w:r>
    </w:p>
    <w:p w:rsidR="00A135D9" w:rsidRDefault="00B65F45" w:rsidP="006F688A">
      <w:pPr>
        <w:pStyle w:val="a3"/>
        <w:spacing w:before="4" w:line="316" w:lineRule="auto"/>
        <w:ind w:left="236" w:right="192" w:firstLine="184"/>
        <w:rPr>
          <w:lang w:eastAsia="ja-JP"/>
        </w:rPr>
      </w:pPr>
      <w:r>
        <w:rPr>
          <w:color w:val="231F20"/>
          <w:w w:val="110"/>
          <w:lang w:eastAsia="ja-JP"/>
        </w:rPr>
        <w:t>ボランティアへの取り組みについてですが、研修の</w:t>
      </w:r>
      <w:r>
        <w:rPr>
          <w:color w:val="231F20"/>
          <w:w w:val="115"/>
          <w:lang w:eastAsia="ja-JP"/>
        </w:rPr>
        <w:t>一環としてライトハウスで希望者を募って団体見学の機会をつくり、ボランティアに誘導してもらいながら</w:t>
      </w:r>
      <w:r>
        <w:rPr>
          <w:color w:val="231F20"/>
          <w:w w:val="110"/>
          <w:lang w:eastAsia="ja-JP"/>
        </w:rPr>
        <w:t>展示解説を行うなどの取り組みを考えています。博学</w:t>
      </w:r>
      <w:r>
        <w:rPr>
          <w:color w:val="231F20"/>
          <w:spacing w:val="2"/>
          <w:w w:val="110"/>
          <w:lang w:eastAsia="ja-JP"/>
        </w:rPr>
        <w:t>連携については</w:t>
      </w:r>
      <w:r>
        <w:rPr>
          <w:color w:val="231F20"/>
          <w:spacing w:val="2"/>
          <w:w w:val="110"/>
          <w:lang w:eastAsia="ja-JP"/>
        </w:rPr>
        <w:lastRenderedPageBreak/>
        <w:t>サテライト展示の回数を増やすとか、</w:t>
      </w:r>
      <w:r>
        <w:rPr>
          <w:color w:val="231F20"/>
          <w:spacing w:val="3"/>
          <w:w w:val="115"/>
          <w:lang w:eastAsia="ja-JP"/>
        </w:rPr>
        <w:t>ワークショップで使うワークシートを作成するなど</w:t>
      </w:r>
      <w:r>
        <w:rPr>
          <w:color w:val="231F20"/>
          <w:spacing w:val="-13"/>
          <w:w w:val="135"/>
          <w:lang w:eastAsia="ja-JP"/>
        </w:rPr>
        <w:t>、</w:t>
      </w:r>
      <w:r>
        <w:rPr>
          <w:color w:val="231F20"/>
          <w:w w:val="110"/>
          <w:lang w:eastAsia="ja-JP"/>
        </w:rPr>
        <w:t>目的が伝わりやすくして達成感を持たせることができ</w:t>
      </w:r>
      <w:r>
        <w:rPr>
          <w:color w:val="231F20"/>
          <w:w w:val="115"/>
          <w:lang w:eastAsia="ja-JP"/>
        </w:rPr>
        <w:t>るようにしていきたいと考えています</w:t>
      </w:r>
    </w:p>
    <w:p w:rsidR="00A135D9" w:rsidRDefault="00B65F45">
      <w:pPr>
        <w:pStyle w:val="a3"/>
        <w:spacing w:line="316" w:lineRule="auto"/>
        <w:ind w:left="286" w:firstLine="184"/>
        <w:rPr>
          <w:lang w:eastAsia="ja-JP"/>
        </w:rPr>
      </w:pPr>
      <w:r>
        <w:rPr>
          <w:color w:val="231F20"/>
          <w:w w:val="110"/>
          <w:lang w:eastAsia="ja-JP"/>
        </w:rPr>
        <w:t>展示に関しては項目が三つありまして、過去に企画</w:t>
      </w:r>
      <w:r>
        <w:rPr>
          <w:color w:val="231F20"/>
          <w:w w:val="105"/>
          <w:lang w:eastAsia="ja-JP"/>
        </w:rPr>
        <w:t>制作した展示、展示期間中の来館者数、展示に関する</w:t>
      </w:r>
      <w:r>
        <w:rPr>
          <w:color w:val="231F20"/>
          <w:w w:val="110"/>
          <w:lang w:eastAsia="ja-JP"/>
        </w:rPr>
        <w:t>工夫となっています。博物館実習の展示では、学芸員が資料を選定して実習生が展示という形です。新収蔵品展が学芸員による資料選定、展示制作です。また、実習での展示がない時に展示ケースが空にならないよ</w:t>
      </w:r>
      <w:r>
        <w:rPr>
          <w:color w:val="231F20"/>
          <w:w w:val="115"/>
          <w:lang w:eastAsia="ja-JP"/>
        </w:rPr>
        <w:t>うに展示を回していくことが課題としてあると考えています。</w:t>
      </w:r>
    </w:p>
    <w:p w:rsidR="00A135D9" w:rsidRDefault="00B65F45">
      <w:pPr>
        <w:pStyle w:val="a3"/>
        <w:spacing w:before="3" w:line="316" w:lineRule="auto"/>
        <w:ind w:left="286" w:right="90" w:firstLine="184"/>
        <w:jc w:val="both"/>
        <w:rPr>
          <w:lang w:eastAsia="ja-JP"/>
        </w:rPr>
      </w:pPr>
      <w:r>
        <w:rPr>
          <w:color w:val="231F20"/>
          <w:spacing w:val="-1"/>
          <w:w w:val="110"/>
          <w:lang w:eastAsia="ja-JP"/>
        </w:rPr>
        <w:t>次に収集保存については項目が</w:t>
      </w:r>
      <w:r>
        <w:rPr>
          <w:rFonts w:ascii="Century" w:eastAsia="Century"/>
          <w:color w:val="231F20"/>
          <w:w w:val="110"/>
          <w:lang w:eastAsia="ja-JP"/>
        </w:rPr>
        <w:t>4</w:t>
      </w:r>
      <w:r>
        <w:rPr>
          <w:color w:val="231F20"/>
          <w:spacing w:val="-2"/>
          <w:w w:val="110"/>
          <w:lang w:eastAsia="ja-JP"/>
        </w:rPr>
        <w:t>つありまして、資</w:t>
      </w:r>
      <w:r>
        <w:rPr>
          <w:color w:val="231F20"/>
          <w:spacing w:val="-1"/>
          <w:w w:val="105"/>
          <w:lang w:eastAsia="ja-JP"/>
        </w:rPr>
        <w:t>料収集は継続的かつ体系的に行われているか、収集資料の活用状況、収蔵庫の環境、展示室の環境となって</w:t>
      </w:r>
      <w:r>
        <w:rPr>
          <w:color w:val="231F20"/>
          <w:w w:val="110"/>
          <w:lang w:eastAsia="ja-JP"/>
        </w:rPr>
        <w:t>います。</w:t>
      </w:r>
    </w:p>
    <w:p w:rsidR="00A135D9" w:rsidRDefault="00B65F45">
      <w:pPr>
        <w:pStyle w:val="a3"/>
        <w:spacing w:before="1" w:line="316" w:lineRule="auto"/>
        <w:ind w:left="286" w:right="90" w:firstLine="184"/>
        <w:jc w:val="both"/>
        <w:rPr>
          <w:lang w:eastAsia="ja-JP"/>
        </w:rPr>
      </w:pPr>
      <w:r>
        <w:rPr>
          <w:color w:val="231F20"/>
          <w:spacing w:val="-1"/>
          <w:w w:val="110"/>
          <w:lang w:eastAsia="ja-JP"/>
        </w:rPr>
        <w:t>現状としましては、資料収集は積極的には行っていません。寄贈の希望があったときに、資料評価委員会</w:t>
      </w:r>
      <w:r>
        <w:rPr>
          <w:color w:val="231F20"/>
          <w:spacing w:val="-1"/>
          <w:w w:val="105"/>
          <w:lang w:eastAsia="ja-JP"/>
        </w:rPr>
        <w:t>が審議し、それに基づいて受け入れ可否を判断してい</w:t>
      </w:r>
      <w:r>
        <w:rPr>
          <w:color w:val="231F20"/>
          <w:w w:val="110"/>
          <w:lang w:eastAsia="ja-JP"/>
        </w:rPr>
        <w:t>ます。</w:t>
      </w:r>
    </w:p>
    <w:p w:rsidR="00A135D9" w:rsidRDefault="00B65F45">
      <w:pPr>
        <w:pStyle w:val="a3"/>
        <w:spacing w:before="1" w:line="316" w:lineRule="auto"/>
        <w:ind w:left="286" w:right="90" w:firstLine="184"/>
        <w:jc w:val="both"/>
        <w:rPr>
          <w:lang w:eastAsia="ja-JP"/>
        </w:rPr>
      </w:pPr>
      <w:r>
        <w:rPr>
          <w:color w:val="231F20"/>
          <w:spacing w:val="-1"/>
          <w:lang w:eastAsia="ja-JP"/>
        </w:rPr>
        <w:t>収集資料の活用状況ですが、寄贈資料は新収蔵品展</w:t>
      </w:r>
      <w:r>
        <w:rPr>
          <w:color w:val="231F20"/>
          <w:spacing w:val="-2"/>
          <w:w w:val="110"/>
          <w:lang w:eastAsia="ja-JP"/>
        </w:rPr>
        <w:t>で展示をして公開します。これまでの収集資料に関し</w:t>
      </w:r>
      <w:r>
        <w:rPr>
          <w:color w:val="231F20"/>
          <w:spacing w:val="-1"/>
          <w:w w:val="110"/>
          <w:lang w:eastAsia="ja-JP"/>
        </w:rPr>
        <w:t>てですが、台帳や資料調査カードがあったりなかった</w:t>
      </w:r>
      <w:r>
        <w:rPr>
          <w:color w:val="231F20"/>
          <w:spacing w:val="-2"/>
          <w:w w:val="110"/>
          <w:lang w:eastAsia="ja-JP"/>
        </w:rPr>
        <w:t>りします。正確な資料点数ですとか種類が把握しきれ</w:t>
      </w:r>
      <w:r>
        <w:rPr>
          <w:color w:val="231F20"/>
          <w:spacing w:val="-1"/>
          <w:w w:val="115"/>
          <w:lang w:eastAsia="ja-JP"/>
        </w:rPr>
        <w:t>ていないのが現状です。課題・展望としましては、新</w:t>
      </w:r>
      <w:r>
        <w:rPr>
          <w:color w:val="231F20"/>
          <w:spacing w:val="-1"/>
          <w:w w:val="105"/>
          <w:lang w:eastAsia="ja-JP"/>
        </w:rPr>
        <w:t>たに寄贈を受けた資料の台帳作成や資料番号の付与を</w:t>
      </w:r>
      <w:r>
        <w:rPr>
          <w:color w:val="231F20"/>
          <w:spacing w:val="-1"/>
          <w:w w:val="110"/>
          <w:lang w:eastAsia="ja-JP"/>
        </w:rPr>
        <w:t>行っていきます。これまでの資料に関しては、既存の</w:t>
      </w:r>
      <w:r>
        <w:rPr>
          <w:color w:val="231F20"/>
          <w:spacing w:val="-1"/>
          <w:w w:val="105"/>
          <w:lang w:eastAsia="ja-JP"/>
        </w:rPr>
        <w:t>台帳を基に、資料番号や所在、資料の状況などを確認</w:t>
      </w:r>
      <w:r>
        <w:rPr>
          <w:color w:val="231F20"/>
          <w:w w:val="115"/>
          <w:lang w:eastAsia="ja-JP"/>
        </w:rPr>
        <w:t>していく必要があると感じています。</w:t>
      </w:r>
    </w:p>
    <w:p w:rsidR="00A135D9" w:rsidRDefault="00B65F45">
      <w:pPr>
        <w:pStyle w:val="a3"/>
        <w:spacing w:before="3" w:line="316" w:lineRule="auto"/>
        <w:ind w:left="286" w:firstLine="184"/>
        <w:rPr>
          <w:lang w:eastAsia="ja-JP"/>
        </w:rPr>
      </w:pPr>
      <w:r>
        <w:rPr>
          <w:color w:val="231F20"/>
          <w:w w:val="110"/>
          <w:lang w:eastAsia="ja-JP"/>
        </w:rPr>
        <w:t>収蔵庫の環境に関してですが、先ほど見ていただい</w:t>
      </w:r>
      <w:r>
        <w:rPr>
          <w:color w:val="231F20"/>
          <w:spacing w:val="47"/>
          <w:w w:val="105"/>
          <w:lang w:eastAsia="ja-JP"/>
        </w:rPr>
        <w:t>た</w:t>
      </w:r>
      <w:r>
        <w:rPr>
          <w:rFonts w:ascii="Century" w:eastAsia="Century"/>
          <w:color w:val="231F20"/>
          <w:w w:val="105"/>
          <w:lang w:eastAsia="ja-JP"/>
        </w:rPr>
        <w:t>R</w:t>
      </w:r>
      <w:r>
        <w:rPr>
          <w:color w:val="231F20"/>
          <w:spacing w:val="7"/>
          <w:w w:val="105"/>
          <w:lang w:eastAsia="ja-JP"/>
        </w:rPr>
        <w:t>棟の収蔵庫は開館時と閉館時に温湿度の確認を</w:t>
      </w:r>
      <w:r>
        <w:rPr>
          <w:color w:val="231F20"/>
          <w:spacing w:val="6"/>
          <w:w w:val="110"/>
          <w:lang w:eastAsia="ja-JP"/>
        </w:rPr>
        <w:t>行っています。湿度が高い時には除湿器をつけてい</w:t>
      </w:r>
      <w:r>
        <w:rPr>
          <w:color w:val="231F20"/>
          <w:w w:val="110"/>
          <w:lang w:eastAsia="ja-JP"/>
        </w:rPr>
        <w:t>て、低い時には加湿器を置いて対応しています。収蔵庫は棚番号をつけていますが、全体を把握できるよう</w:t>
      </w:r>
      <w:r>
        <w:rPr>
          <w:color w:val="231F20"/>
          <w:spacing w:val="8"/>
          <w:w w:val="105"/>
          <w:lang w:eastAsia="ja-JP"/>
        </w:rPr>
        <w:t>なデータが無い状況です。旧博物館だった</w:t>
      </w:r>
      <w:r>
        <w:rPr>
          <w:rFonts w:ascii="Century" w:eastAsia="Century"/>
          <w:color w:val="231F20"/>
          <w:w w:val="105"/>
          <w:lang w:eastAsia="ja-JP"/>
        </w:rPr>
        <w:t>G</w:t>
      </w:r>
      <w:r>
        <w:rPr>
          <w:color w:val="231F20"/>
          <w:spacing w:val="7"/>
          <w:w w:val="105"/>
          <w:lang w:eastAsia="ja-JP"/>
        </w:rPr>
        <w:t>棟は現</w:t>
      </w:r>
      <w:r>
        <w:rPr>
          <w:color w:val="231F20"/>
          <w:spacing w:val="1"/>
          <w:w w:val="110"/>
          <w:lang w:eastAsia="ja-JP"/>
        </w:rPr>
        <w:t>在収蔵庫・図書室・学習室として機能していますが</w:t>
      </w:r>
      <w:r>
        <w:rPr>
          <w:color w:val="231F20"/>
          <w:w w:val="135"/>
          <w:lang w:eastAsia="ja-JP"/>
        </w:rPr>
        <w:t>、</w:t>
      </w:r>
      <w:r>
        <w:rPr>
          <w:color w:val="231F20"/>
          <w:w w:val="110"/>
          <w:lang w:eastAsia="ja-JP"/>
        </w:rPr>
        <w:t>収蔵環境についていえば、温湿度管理などは全くしておらず環境はとても悪い状況です。資料の整理や調査なども、十分でないまま放置されています。</w:t>
      </w:r>
    </w:p>
    <w:p w:rsidR="00A135D9" w:rsidRDefault="00B65F45">
      <w:pPr>
        <w:pStyle w:val="a3"/>
        <w:spacing w:before="3" w:line="316" w:lineRule="auto"/>
        <w:ind w:left="286" w:right="90" w:firstLine="184"/>
        <w:jc w:val="both"/>
        <w:rPr>
          <w:lang w:eastAsia="ja-JP"/>
        </w:rPr>
      </w:pPr>
      <w:r>
        <w:rPr>
          <w:color w:val="231F20"/>
          <w:w w:val="110"/>
          <w:lang w:eastAsia="ja-JP"/>
        </w:rPr>
        <w:t>展示室の環境に関しては、開館時と昼</w:t>
      </w:r>
      <w:r>
        <w:rPr>
          <w:rFonts w:ascii="Century" w:eastAsia="Century"/>
          <w:color w:val="231F20"/>
          <w:w w:val="110"/>
          <w:lang w:eastAsia="ja-JP"/>
        </w:rPr>
        <w:t>1</w:t>
      </w:r>
      <w:r>
        <w:rPr>
          <w:color w:val="231F20"/>
          <w:w w:val="110"/>
          <w:lang w:eastAsia="ja-JP"/>
        </w:rPr>
        <w:t>時頃、そし</w:t>
      </w:r>
      <w:r>
        <w:rPr>
          <w:color w:val="231F20"/>
          <w:w w:val="105"/>
          <w:lang w:eastAsia="ja-JP"/>
        </w:rPr>
        <w:t>て閉館時に温湿度の管理を行っています。団体見学な</w:t>
      </w:r>
      <w:r>
        <w:rPr>
          <w:color w:val="231F20"/>
          <w:w w:val="110"/>
          <w:lang w:eastAsia="ja-JP"/>
        </w:rPr>
        <w:t>どで多くの人がさわった後には、資料の確認をし、必要であれば破損の修復、清掃などを行っています。こ</w:t>
      </w:r>
      <w:r>
        <w:rPr>
          <w:color w:val="231F20"/>
          <w:w w:val="105"/>
          <w:lang w:eastAsia="ja-JP"/>
        </w:rPr>
        <w:t>ちらは閉館時に展示資料に問題がないかを必ず確認す</w:t>
      </w:r>
      <w:r>
        <w:rPr>
          <w:color w:val="231F20"/>
          <w:w w:val="110"/>
          <w:lang w:eastAsia="ja-JP"/>
        </w:rPr>
        <w:t>ることが必要ではないかと考えています。</w:t>
      </w:r>
    </w:p>
    <w:p w:rsidR="00A135D9" w:rsidRDefault="00B65F45" w:rsidP="006F688A">
      <w:pPr>
        <w:pStyle w:val="a3"/>
        <w:spacing w:before="2" w:line="316" w:lineRule="auto"/>
        <w:ind w:left="286" w:right="90" w:firstLine="184"/>
        <w:rPr>
          <w:lang w:eastAsia="ja-JP"/>
        </w:rPr>
      </w:pPr>
      <w:r>
        <w:rPr>
          <w:color w:val="231F20"/>
          <w:w w:val="115"/>
          <w:lang w:eastAsia="ja-JP"/>
        </w:rPr>
        <w:t>ユニバーサル・ミュージアムに関してですが、その</w:t>
      </w:r>
      <w:r>
        <w:rPr>
          <w:color w:val="231F20"/>
          <w:w w:val="110"/>
          <w:lang w:eastAsia="ja-JP"/>
        </w:rPr>
        <w:t>実現に向けての取り組み状況ということで、年に一回</w:t>
      </w:r>
      <w:r>
        <w:rPr>
          <w:color w:val="231F20"/>
          <w:spacing w:val="-1"/>
          <w:w w:val="110"/>
          <w:lang w:eastAsia="ja-JP"/>
        </w:rPr>
        <w:t>専門家を招聘して、博物館職員やボランティアスタッフなどを対象にセミナーを開催しています。今年度は聴覚障がい者対応を行いました。課題と展望としましては、視覚に障がいのある方の来館が増えたということもないので、この博物館が視覚障がい者を積極的に</w:t>
      </w:r>
      <w:r>
        <w:rPr>
          <w:color w:val="231F20"/>
          <w:spacing w:val="-1"/>
          <w:w w:val="115"/>
          <w:lang w:eastAsia="ja-JP"/>
        </w:rPr>
        <w:t>受け入れるということが認知されるように連携をして</w:t>
      </w:r>
      <w:r>
        <w:rPr>
          <w:color w:val="231F20"/>
          <w:w w:val="115"/>
          <w:lang w:eastAsia="ja-JP"/>
        </w:rPr>
        <w:t>いくべきではないかと考えています。</w:t>
      </w:r>
    </w:p>
    <w:p w:rsidR="00A135D9" w:rsidRDefault="00B65F45">
      <w:pPr>
        <w:pStyle w:val="a3"/>
        <w:spacing w:before="2" w:line="316" w:lineRule="auto"/>
        <w:ind w:left="236" w:right="284" w:firstLine="184"/>
        <w:jc w:val="both"/>
        <w:rPr>
          <w:lang w:eastAsia="ja-JP"/>
        </w:rPr>
      </w:pPr>
      <w:r>
        <w:rPr>
          <w:color w:val="231F20"/>
          <w:spacing w:val="-1"/>
          <w:w w:val="110"/>
          <w:lang w:eastAsia="ja-JP"/>
        </w:rPr>
        <w:t>最後、自由記述ですけれども、外部からの研究協力</w:t>
      </w:r>
      <w:r>
        <w:rPr>
          <w:color w:val="231F20"/>
          <w:spacing w:val="-1"/>
          <w:w w:val="105"/>
          <w:lang w:eastAsia="ja-JP"/>
        </w:rPr>
        <w:t>などは行なっていますが、当館の学芸員が特定の資料</w:t>
      </w:r>
      <w:r>
        <w:rPr>
          <w:color w:val="231F20"/>
          <w:spacing w:val="-1"/>
          <w:w w:val="110"/>
          <w:lang w:eastAsia="ja-JP"/>
        </w:rPr>
        <w:t>に関して調査研究を行うということが現状ではできて</w:t>
      </w:r>
      <w:r>
        <w:rPr>
          <w:color w:val="231F20"/>
          <w:spacing w:val="-3"/>
          <w:w w:val="110"/>
          <w:lang w:eastAsia="ja-JP"/>
        </w:rPr>
        <w:t>いません。資料の保存に関しては年に</w:t>
      </w:r>
      <w:r>
        <w:rPr>
          <w:rFonts w:ascii="Century" w:eastAsia="Century"/>
          <w:color w:val="231F20"/>
          <w:w w:val="110"/>
          <w:lang w:eastAsia="ja-JP"/>
        </w:rPr>
        <w:t>1</w:t>
      </w:r>
      <w:r>
        <w:rPr>
          <w:color w:val="231F20"/>
          <w:spacing w:val="-3"/>
          <w:w w:val="110"/>
          <w:lang w:eastAsia="ja-JP"/>
        </w:rPr>
        <w:t>回資料を選ん</w:t>
      </w:r>
      <w:r>
        <w:rPr>
          <w:color w:val="231F20"/>
          <w:spacing w:val="-1"/>
          <w:w w:val="110"/>
          <w:lang w:eastAsia="ja-JP"/>
        </w:rPr>
        <w:t>で外部の業者に修復を依頼しています。また、年に一回燻蒸を行っているのですが、完璧な効果を得られているとは言い難く、虫が発生したりカビが気になった</w:t>
      </w:r>
      <w:r>
        <w:rPr>
          <w:color w:val="231F20"/>
          <w:w w:val="110"/>
          <w:lang w:eastAsia="ja-JP"/>
        </w:rPr>
        <w:t>りし、対策が困難であると考えています。</w:t>
      </w:r>
    </w:p>
    <w:p w:rsidR="00A135D9" w:rsidRDefault="00B65F45">
      <w:pPr>
        <w:pStyle w:val="a3"/>
        <w:spacing w:before="2" w:line="316" w:lineRule="auto"/>
        <w:ind w:left="236" w:right="284" w:firstLine="184"/>
        <w:jc w:val="both"/>
        <w:rPr>
          <w:lang w:eastAsia="ja-JP"/>
        </w:rPr>
      </w:pPr>
      <w:r>
        <w:rPr>
          <w:color w:val="231F20"/>
          <w:spacing w:val="-1"/>
          <w:w w:val="105"/>
          <w:lang w:eastAsia="ja-JP"/>
        </w:rPr>
        <w:t>全体的な問題点としては、学芸員が収蔵資料の研究</w:t>
      </w:r>
      <w:r>
        <w:rPr>
          <w:color w:val="231F20"/>
          <w:spacing w:val="-1"/>
          <w:w w:val="110"/>
          <w:lang w:eastAsia="ja-JP"/>
        </w:rPr>
        <w:t>を行えていないということや、任期の問題があって限られた勤務時間と不明瞭な引き継ぎなどが挙げられます。個人的には、少なくとも勤務時間が増えない限り</w:t>
      </w:r>
      <w:r>
        <w:rPr>
          <w:color w:val="231F20"/>
          <w:w w:val="110"/>
          <w:lang w:eastAsia="ja-JP"/>
        </w:rPr>
        <w:t>は改善が難しいのではないかと考えています。</w:t>
      </w:r>
    </w:p>
    <w:p w:rsidR="00A135D9" w:rsidRDefault="00B65F45" w:rsidP="00C6519F">
      <w:pPr>
        <w:pStyle w:val="a3"/>
        <w:spacing w:line="288" w:lineRule="exact"/>
        <w:ind w:left="236"/>
        <w:rPr>
          <w:lang w:eastAsia="ja-JP"/>
        </w:rPr>
      </w:pPr>
      <w:r>
        <w:rPr>
          <w:rFonts w:ascii="游ゴシック Medium" w:eastAsia="游ゴシック Medium" w:hint="eastAsia"/>
          <w:color w:val="231F20"/>
          <w:w w:val="110"/>
          <w:lang w:eastAsia="ja-JP"/>
        </w:rPr>
        <w:t>【黒澤】</w:t>
      </w:r>
      <w:r>
        <w:rPr>
          <w:color w:val="231F20"/>
          <w:w w:val="110"/>
          <w:lang w:eastAsia="ja-JP"/>
        </w:rPr>
        <w:t>それでは続けて、もう一人の学芸員の井原さ</w:t>
      </w:r>
      <w:r>
        <w:rPr>
          <w:color w:val="231F20"/>
          <w:w w:val="115"/>
          <w:lang w:eastAsia="ja-JP"/>
        </w:rPr>
        <w:t>んの自己点検も説明してください。</w:t>
      </w:r>
    </w:p>
    <w:p w:rsidR="00A135D9" w:rsidRDefault="00B65F45">
      <w:pPr>
        <w:pStyle w:val="a3"/>
        <w:spacing w:before="11" w:line="304" w:lineRule="exact"/>
        <w:ind w:left="236" w:right="277"/>
        <w:jc w:val="both"/>
        <w:rPr>
          <w:lang w:eastAsia="ja-JP"/>
        </w:rPr>
      </w:pPr>
      <w:r>
        <w:rPr>
          <w:rFonts w:ascii="游ゴシック Medium" w:eastAsia="游ゴシック Medium" w:hint="eastAsia"/>
          <w:color w:val="231F20"/>
          <w:w w:val="105"/>
          <w:lang w:eastAsia="ja-JP"/>
        </w:rPr>
        <w:t>【秦】</w:t>
      </w:r>
      <w:r>
        <w:rPr>
          <w:color w:val="231F20"/>
          <w:w w:val="105"/>
          <w:lang w:eastAsia="ja-JP"/>
        </w:rPr>
        <w:t>井原さんの自己点検ですが、聴覚障がい者対応</w:t>
      </w:r>
      <w:r>
        <w:rPr>
          <w:color w:val="231F20"/>
          <w:w w:val="110"/>
          <w:lang w:eastAsia="ja-JP"/>
        </w:rPr>
        <w:t>に関する調査と研究を始めています。あと教育普及に</w:t>
      </w:r>
      <w:r>
        <w:rPr>
          <w:color w:val="231F20"/>
          <w:w w:val="115"/>
          <w:lang w:eastAsia="ja-JP"/>
        </w:rPr>
        <w:t>関しては、ボランティア研修の内容をしっかり考えたいということと、あとは</w:t>
      </w:r>
      <w:r>
        <w:rPr>
          <w:rFonts w:ascii="Century" w:eastAsia="Century"/>
          <w:color w:val="231F20"/>
          <w:w w:val="110"/>
          <w:lang w:eastAsia="ja-JP"/>
        </w:rPr>
        <w:t>G</w:t>
      </w:r>
      <w:r>
        <w:rPr>
          <w:color w:val="231F20"/>
          <w:w w:val="115"/>
          <w:lang w:eastAsia="ja-JP"/>
        </w:rPr>
        <w:t>棟の収蔵環境についてこ</w:t>
      </w:r>
      <w:r>
        <w:rPr>
          <w:color w:val="231F20"/>
          <w:w w:val="110"/>
          <w:lang w:eastAsia="ja-JP"/>
        </w:rPr>
        <w:t>れから考えていかなければならないし、一番考えていきたいと言っていました。それ以外は基本的には同じ</w:t>
      </w:r>
      <w:r>
        <w:rPr>
          <w:color w:val="231F20"/>
          <w:w w:val="120"/>
          <w:lang w:eastAsia="ja-JP"/>
        </w:rPr>
        <w:t>です。</w:t>
      </w:r>
    </w:p>
    <w:p w:rsidR="00A135D9" w:rsidRDefault="00B65F45">
      <w:pPr>
        <w:pStyle w:val="a3"/>
        <w:spacing w:before="16" w:line="252" w:lineRule="auto"/>
        <w:ind w:left="236" w:right="284"/>
        <w:rPr>
          <w:lang w:eastAsia="ja-JP"/>
        </w:rPr>
      </w:pPr>
      <w:r>
        <w:rPr>
          <w:rFonts w:ascii="游ゴシック Medium" w:eastAsia="游ゴシック Medium" w:hint="eastAsia"/>
          <w:color w:val="231F20"/>
          <w:w w:val="105"/>
          <w:lang w:eastAsia="ja-JP"/>
        </w:rPr>
        <w:t>【黒澤】</w:t>
      </w:r>
      <w:r>
        <w:rPr>
          <w:color w:val="231F20"/>
          <w:w w:val="105"/>
          <w:lang w:eastAsia="ja-JP"/>
        </w:rPr>
        <w:t>それでは続けて事務の中村さん、お願いしま</w:t>
      </w:r>
      <w:r>
        <w:rPr>
          <w:color w:val="231F20"/>
          <w:w w:val="110"/>
          <w:lang w:eastAsia="ja-JP"/>
        </w:rPr>
        <w:t>す。</w:t>
      </w:r>
    </w:p>
    <w:p w:rsidR="00A135D9" w:rsidRDefault="00B65F45" w:rsidP="00C6519F">
      <w:pPr>
        <w:pStyle w:val="a3"/>
        <w:spacing w:before="12"/>
        <w:ind w:left="236"/>
        <w:rPr>
          <w:lang w:eastAsia="ja-JP"/>
        </w:rPr>
      </w:pPr>
      <w:r>
        <w:rPr>
          <w:rFonts w:ascii="游ゴシック Medium" w:eastAsia="游ゴシック Medium" w:hint="eastAsia"/>
          <w:color w:val="231F20"/>
          <w:spacing w:val="8"/>
          <w:w w:val="105"/>
          <w:lang w:eastAsia="ja-JP"/>
        </w:rPr>
        <w:t>【中村】</w:t>
      </w:r>
      <w:r>
        <w:rPr>
          <w:color w:val="231F20"/>
          <w:spacing w:val="8"/>
          <w:w w:val="105"/>
          <w:lang w:eastAsia="ja-JP"/>
        </w:rPr>
        <w:t>事務の方からの現状と課題を報告いたしま</w:t>
      </w:r>
      <w:r>
        <w:rPr>
          <w:color w:val="231F20"/>
          <w:w w:val="110"/>
          <w:lang w:eastAsia="ja-JP"/>
        </w:rPr>
        <w:t>す。まず何度も挙げられていますように職員の勤務体制ですが、開館が月曜から土曜までの</w:t>
      </w:r>
      <w:r>
        <w:rPr>
          <w:rFonts w:ascii="Century" w:eastAsia="Century"/>
          <w:color w:val="231F20"/>
          <w:w w:val="110"/>
          <w:lang w:eastAsia="ja-JP"/>
        </w:rPr>
        <w:t>10</w:t>
      </w:r>
      <w:r>
        <w:rPr>
          <w:color w:val="231F20"/>
          <w:spacing w:val="-6"/>
          <w:w w:val="110"/>
          <w:lang w:eastAsia="ja-JP"/>
        </w:rPr>
        <w:t>時から</w:t>
      </w:r>
      <w:r>
        <w:rPr>
          <w:rFonts w:ascii="Century" w:eastAsia="Century"/>
          <w:color w:val="231F20"/>
          <w:w w:val="110"/>
          <w:lang w:eastAsia="ja-JP"/>
        </w:rPr>
        <w:t>4</w:t>
      </w:r>
      <w:r>
        <w:rPr>
          <w:color w:val="231F20"/>
          <w:w w:val="110"/>
          <w:lang w:eastAsia="ja-JP"/>
        </w:rPr>
        <w:t>時</w:t>
      </w:r>
      <w:r>
        <w:rPr>
          <w:color w:val="231F20"/>
          <w:spacing w:val="7"/>
          <w:w w:val="110"/>
          <w:lang w:eastAsia="ja-JP"/>
        </w:rPr>
        <w:t>半までということで、開館日は必ず学芸員のどちら</w:t>
      </w:r>
      <w:r>
        <w:rPr>
          <w:color w:val="231F20"/>
          <w:spacing w:val="20"/>
          <w:w w:val="110"/>
          <w:lang w:eastAsia="ja-JP"/>
        </w:rPr>
        <w:t>か</w:t>
      </w:r>
      <w:r>
        <w:rPr>
          <w:rFonts w:ascii="Century" w:eastAsia="Century"/>
          <w:color w:val="231F20"/>
          <w:w w:val="110"/>
          <w:lang w:eastAsia="ja-JP"/>
        </w:rPr>
        <w:t>1</w:t>
      </w:r>
      <w:r>
        <w:rPr>
          <w:color w:val="231F20"/>
          <w:w w:val="110"/>
          <w:lang w:eastAsia="ja-JP"/>
        </w:rPr>
        <w:t>名以上が勤務することになっております。ただ年</w:t>
      </w:r>
      <w:r>
        <w:rPr>
          <w:color w:val="231F20"/>
          <w:spacing w:val="5"/>
          <w:w w:val="105"/>
          <w:lang w:eastAsia="ja-JP"/>
        </w:rPr>
        <w:t>間</w:t>
      </w:r>
      <w:r>
        <w:rPr>
          <w:rFonts w:ascii="Century" w:eastAsia="Century"/>
          <w:color w:val="231F20"/>
          <w:w w:val="105"/>
          <w:lang w:eastAsia="ja-JP"/>
        </w:rPr>
        <w:t>80</w:t>
      </w:r>
      <w:r>
        <w:rPr>
          <w:color w:val="231F20"/>
          <w:spacing w:val="4"/>
          <w:w w:val="105"/>
          <w:lang w:eastAsia="ja-JP"/>
        </w:rPr>
        <w:t>日間ほどは休みを取らないと雇用時間の制限に</w:t>
      </w:r>
      <w:r>
        <w:rPr>
          <w:color w:val="231F20"/>
          <w:w w:val="105"/>
          <w:lang w:eastAsia="ja-JP"/>
        </w:rPr>
        <w:t>ひっかかるというところで、大学の事務休業である夏休みですとか日曜日に休みになっています。次に課題に移ります。例えば、夏休みの学長室主催小中学生向けの講座を開くなどの機会はあるのですが、それで興味を持った子が後でもう一度来たいと思っても、次に来るときは開いていないということになります。土曜</w:t>
      </w:r>
      <w:r>
        <w:rPr>
          <w:color w:val="231F20"/>
          <w:spacing w:val="3"/>
          <w:w w:val="105"/>
          <w:lang w:eastAsia="ja-JP"/>
        </w:rPr>
        <w:t>日は開館しておりますが日曜日が開いていないので</w:t>
      </w:r>
      <w:r>
        <w:rPr>
          <w:color w:val="231F20"/>
          <w:spacing w:val="-14"/>
          <w:w w:val="135"/>
          <w:lang w:eastAsia="ja-JP"/>
        </w:rPr>
        <w:t>、</w:t>
      </w:r>
      <w:r>
        <w:rPr>
          <w:color w:val="231F20"/>
          <w:w w:val="105"/>
          <w:lang w:eastAsia="ja-JP"/>
        </w:rPr>
        <w:t>その後のリピート率に繋がっていないのではないかと</w:t>
      </w:r>
      <w:r>
        <w:rPr>
          <w:color w:val="231F20"/>
          <w:w w:val="110"/>
          <w:lang w:eastAsia="ja-JP"/>
        </w:rPr>
        <w:t>思います。ですから、学芸員の勤務時間にもう少し余</w:t>
      </w:r>
      <w:r>
        <w:rPr>
          <w:color w:val="231F20"/>
          <w:w w:val="115"/>
          <w:lang w:eastAsia="ja-JP"/>
        </w:rPr>
        <w:t>裕を持たせて、また人数も含めてバランスよく開館し</w:t>
      </w:r>
      <w:r>
        <w:rPr>
          <w:color w:val="231F20"/>
          <w:w w:val="105"/>
          <w:lang w:eastAsia="ja-JP"/>
        </w:rPr>
        <w:t>ていかないと来館者の増加や普及に繋がっていかない</w:t>
      </w:r>
      <w:r>
        <w:rPr>
          <w:color w:val="231F20"/>
          <w:w w:val="115"/>
          <w:lang w:eastAsia="ja-JP"/>
        </w:rPr>
        <w:t>のではないかと思っています。</w:t>
      </w:r>
    </w:p>
    <w:p w:rsidR="00A135D9" w:rsidRDefault="00B65F45">
      <w:pPr>
        <w:pStyle w:val="a3"/>
        <w:spacing w:before="1" w:line="316" w:lineRule="auto"/>
        <w:ind w:left="286" w:firstLine="184"/>
        <w:rPr>
          <w:lang w:eastAsia="ja-JP"/>
        </w:rPr>
      </w:pPr>
      <w:r>
        <w:rPr>
          <w:color w:val="231F20"/>
          <w:w w:val="105"/>
          <w:lang w:eastAsia="ja-JP"/>
        </w:rPr>
        <w:t>業務内容に関しましては、博物館講座などの参加者人数を増やして規模も拡大していきたいと思っています。どうしても</w:t>
      </w:r>
      <w:r>
        <w:rPr>
          <w:color w:val="231F20"/>
          <w:w w:val="105"/>
          <w:lang w:eastAsia="ja-JP"/>
        </w:rPr>
        <w:lastRenderedPageBreak/>
        <w:t>イベントを他の教室でやるとなった時に、この同じ建物でやることが業務的にスムーズなのですが</w:t>
      </w:r>
      <w:r>
        <w:rPr>
          <w:color w:val="231F20"/>
          <w:spacing w:val="-49"/>
          <w:w w:val="130"/>
          <w:lang w:eastAsia="ja-JP"/>
        </w:rPr>
        <w:t>、</w:t>
      </w:r>
      <w:r>
        <w:rPr>
          <w:rFonts w:ascii="Century" w:eastAsia="Century"/>
          <w:color w:val="231F20"/>
          <w:w w:val="105"/>
          <w:lang w:eastAsia="ja-JP"/>
        </w:rPr>
        <w:t>100</w:t>
      </w:r>
      <w:r>
        <w:rPr>
          <w:color w:val="231F20"/>
          <w:spacing w:val="-2"/>
          <w:w w:val="105"/>
          <w:lang w:eastAsia="ja-JP"/>
        </w:rPr>
        <w:t>人規模の教室が少なくなっておりまして、</w:t>
      </w:r>
      <w:r>
        <w:rPr>
          <w:color w:val="231F20"/>
          <w:w w:val="105"/>
          <w:lang w:eastAsia="ja-JP"/>
        </w:rPr>
        <w:t>今のところ募集枠を減らして行なっています。あとイベントの申し込みについてですけれども、有料で行っ</w:t>
      </w:r>
      <w:r>
        <w:rPr>
          <w:color w:val="231F20"/>
          <w:spacing w:val="1"/>
          <w:w w:val="105"/>
          <w:lang w:eastAsia="ja-JP"/>
        </w:rPr>
        <w:t>ているのは博物館講座全</w:t>
      </w:r>
      <w:r>
        <w:rPr>
          <w:rFonts w:ascii="Century" w:eastAsia="Century"/>
          <w:color w:val="231F20"/>
          <w:w w:val="105"/>
          <w:lang w:eastAsia="ja-JP"/>
        </w:rPr>
        <w:t>4</w:t>
      </w:r>
      <w:r>
        <w:rPr>
          <w:color w:val="231F20"/>
          <w:spacing w:val="-3"/>
          <w:w w:val="105"/>
          <w:lang w:eastAsia="ja-JP"/>
        </w:rPr>
        <w:t>回の</w:t>
      </w:r>
      <w:r>
        <w:rPr>
          <w:rFonts w:ascii="Century" w:eastAsia="Century"/>
          <w:color w:val="231F20"/>
          <w:w w:val="105"/>
          <w:lang w:eastAsia="ja-JP"/>
        </w:rPr>
        <w:t>6</w:t>
      </w:r>
      <w:r>
        <w:rPr>
          <w:color w:val="231F20"/>
          <w:w w:val="130"/>
          <w:lang w:eastAsia="ja-JP"/>
        </w:rPr>
        <w:t>、</w:t>
      </w:r>
      <w:r>
        <w:rPr>
          <w:rFonts w:ascii="Century" w:eastAsia="Century"/>
          <w:color w:val="231F20"/>
          <w:w w:val="105"/>
          <w:lang w:eastAsia="ja-JP"/>
        </w:rPr>
        <w:t>7</w:t>
      </w:r>
      <w:r>
        <w:rPr>
          <w:color w:val="231F20"/>
          <w:spacing w:val="4"/>
          <w:w w:val="105"/>
          <w:lang w:eastAsia="ja-JP"/>
        </w:rPr>
        <w:t>月の博物館講座</w:t>
      </w:r>
      <w:r>
        <w:rPr>
          <w:color w:val="231F20"/>
          <w:w w:val="105"/>
          <w:lang w:eastAsia="ja-JP"/>
        </w:rPr>
        <w:t>とフィールドワークです。今のところ、往復はがきでしか申し込みができないので、現在のインターネットが使える中では面倒くさいなと思われる方が多く、や</w:t>
      </w:r>
      <w:r>
        <w:rPr>
          <w:color w:val="231F20"/>
          <w:spacing w:val="28"/>
          <w:w w:val="130"/>
          <w:lang w:eastAsia="ja-JP"/>
        </w:rPr>
        <w:t>はり</w:t>
      </w:r>
      <w:r>
        <w:rPr>
          <w:rFonts w:ascii="Century" w:eastAsia="Century"/>
          <w:color w:val="231F20"/>
          <w:w w:val="105"/>
          <w:lang w:eastAsia="ja-JP"/>
        </w:rPr>
        <w:t>E</w:t>
      </w:r>
      <w:r>
        <w:rPr>
          <w:color w:val="231F20"/>
          <w:spacing w:val="6"/>
          <w:w w:val="105"/>
          <w:lang w:eastAsia="ja-JP"/>
        </w:rPr>
        <w:t>メール</w:t>
      </w:r>
      <w:r>
        <w:rPr>
          <w:color w:val="231F20"/>
          <w:w w:val="130"/>
          <w:lang w:eastAsia="ja-JP"/>
        </w:rPr>
        <w:t>、</w:t>
      </w:r>
      <w:r>
        <w:rPr>
          <w:rFonts w:ascii="Century" w:eastAsia="Century"/>
          <w:color w:val="231F20"/>
          <w:spacing w:val="-7"/>
          <w:w w:val="105"/>
          <w:lang w:eastAsia="ja-JP"/>
        </w:rPr>
        <w:t>FAX</w:t>
      </w:r>
      <w:r>
        <w:rPr>
          <w:color w:val="231F20"/>
          <w:spacing w:val="-6"/>
          <w:w w:val="130"/>
          <w:lang w:eastAsia="ja-JP"/>
        </w:rPr>
        <w:t>、あと</w:t>
      </w:r>
      <w:r>
        <w:rPr>
          <w:rFonts w:ascii="Century" w:eastAsia="Century"/>
          <w:color w:val="231F20"/>
          <w:spacing w:val="-5"/>
          <w:w w:val="105"/>
          <w:lang w:eastAsia="ja-JP"/>
        </w:rPr>
        <w:t>Web</w:t>
      </w:r>
      <w:r>
        <w:rPr>
          <w:color w:val="231F20"/>
          <w:spacing w:val="9"/>
          <w:w w:val="130"/>
          <w:lang w:eastAsia="ja-JP"/>
        </w:rPr>
        <w:t>ページにクリックし</w:t>
      </w:r>
      <w:r>
        <w:rPr>
          <w:color w:val="231F20"/>
          <w:w w:val="125"/>
          <w:lang w:eastAsia="ja-JP"/>
        </w:rPr>
        <w:t>ていくと入っていけるというようなこともできるよう</w:t>
      </w:r>
      <w:r>
        <w:rPr>
          <w:color w:val="231F20"/>
          <w:w w:val="105"/>
          <w:lang w:eastAsia="ja-JP"/>
        </w:rPr>
        <w:t>にしたいと思っています。</w:t>
      </w:r>
    </w:p>
    <w:p w:rsidR="00A135D9" w:rsidRDefault="00B65F45">
      <w:pPr>
        <w:pStyle w:val="a3"/>
        <w:spacing w:before="4" w:line="316" w:lineRule="auto"/>
        <w:ind w:left="286" w:right="90" w:firstLine="184"/>
        <w:rPr>
          <w:lang w:eastAsia="ja-JP"/>
        </w:rPr>
      </w:pPr>
      <w:r>
        <w:rPr>
          <w:color w:val="231F20"/>
          <w:spacing w:val="-1"/>
          <w:w w:val="105"/>
          <w:lang w:eastAsia="ja-JP"/>
        </w:rPr>
        <w:t>次、博物館運営委員会につきましてですが、運営委</w:t>
      </w:r>
      <w:r>
        <w:rPr>
          <w:color w:val="231F20"/>
          <w:spacing w:val="-4"/>
          <w:w w:val="105"/>
          <w:lang w:eastAsia="ja-JP"/>
        </w:rPr>
        <w:t>員長の他に</w:t>
      </w:r>
      <w:r>
        <w:rPr>
          <w:rFonts w:ascii="Century" w:eastAsia="Century"/>
          <w:color w:val="231F20"/>
          <w:w w:val="105"/>
          <w:lang w:eastAsia="ja-JP"/>
        </w:rPr>
        <w:t>5</w:t>
      </w:r>
      <w:r>
        <w:rPr>
          <w:color w:val="231F20"/>
          <w:spacing w:val="-3"/>
          <w:w w:val="105"/>
          <w:lang w:eastAsia="ja-JP"/>
        </w:rPr>
        <w:t>名の委員の方に</w:t>
      </w:r>
      <w:r>
        <w:rPr>
          <w:rFonts w:ascii="Century" w:eastAsia="Century"/>
          <w:color w:val="231F20"/>
          <w:w w:val="105"/>
          <w:lang w:eastAsia="ja-JP"/>
        </w:rPr>
        <w:t>2</w:t>
      </w:r>
      <w:r>
        <w:rPr>
          <w:color w:val="231F20"/>
          <w:spacing w:val="-2"/>
          <w:w w:val="105"/>
          <w:lang w:eastAsia="ja-JP"/>
        </w:rPr>
        <w:t>年毎の任期でご着任頂</w:t>
      </w:r>
    </w:p>
    <w:p w:rsidR="00A135D9" w:rsidRDefault="00B65F45">
      <w:pPr>
        <w:pStyle w:val="a3"/>
        <w:spacing w:before="1" w:line="316" w:lineRule="auto"/>
        <w:ind w:left="286" w:right="80"/>
        <w:jc w:val="both"/>
        <w:rPr>
          <w:lang w:eastAsia="ja-JP"/>
        </w:rPr>
      </w:pPr>
      <w:r>
        <w:rPr>
          <w:color w:val="231F20"/>
          <w:w w:val="110"/>
          <w:lang w:eastAsia="ja-JP"/>
        </w:rPr>
        <w:t>いております。年</w:t>
      </w:r>
      <w:r>
        <w:rPr>
          <w:rFonts w:ascii="Century" w:eastAsia="Century"/>
          <w:color w:val="231F20"/>
          <w:w w:val="110"/>
          <w:lang w:eastAsia="ja-JP"/>
        </w:rPr>
        <w:t>2</w:t>
      </w:r>
      <w:r>
        <w:rPr>
          <w:color w:val="231F20"/>
          <w:w w:val="110"/>
          <w:lang w:eastAsia="ja-JP"/>
        </w:rPr>
        <w:t>回の委員会の第</w:t>
      </w:r>
      <w:r>
        <w:rPr>
          <w:rFonts w:ascii="Century" w:eastAsia="Century"/>
          <w:color w:val="231F20"/>
          <w:w w:val="110"/>
          <w:lang w:eastAsia="ja-JP"/>
        </w:rPr>
        <w:t>1</w:t>
      </w:r>
      <w:r>
        <w:rPr>
          <w:color w:val="231F20"/>
          <w:w w:val="110"/>
          <w:lang w:eastAsia="ja-JP"/>
        </w:rPr>
        <w:t>回目は決算報</w:t>
      </w:r>
      <w:r>
        <w:rPr>
          <w:color w:val="231F20"/>
          <w:w w:val="105"/>
          <w:lang w:eastAsia="ja-JP"/>
        </w:rPr>
        <w:t>告、</w:t>
      </w:r>
      <w:r>
        <w:rPr>
          <w:rFonts w:ascii="Century" w:eastAsia="Century"/>
          <w:color w:val="231F20"/>
          <w:w w:val="105"/>
          <w:lang w:eastAsia="ja-JP"/>
        </w:rPr>
        <w:t>2</w:t>
      </w:r>
      <w:r>
        <w:rPr>
          <w:color w:val="231F20"/>
          <w:w w:val="105"/>
          <w:lang w:eastAsia="ja-JP"/>
        </w:rPr>
        <w:t>回目は次年度予算等、予算関係についての審議</w:t>
      </w:r>
      <w:r>
        <w:rPr>
          <w:color w:val="231F20"/>
          <w:w w:val="110"/>
          <w:lang w:eastAsia="ja-JP"/>
        </w:rPr>
        <w:t>をお願いしています。</w:t>
      </w:r>
    </w:p>
    <w:p w:rsidR="00A135D9" w:rsidRDefault="00B65F45">
      <w:pPr>
        <w:pStyle w:val="a3"/>
        <w:spacing w:before="1" w:line="316" w:lineRule="auto"/>
        <w:ind w:left="286" w:firstLine="184"/>
        <w:rPr>
          <w:lang w:eastAsia="ja-JP"/>
        </w:rPr>
      </w:pPr>
      <w:r>
        <w:rPr>
          <w:color w:val="231F20"/>
          <w:w w:val="105"/>
          <w:lang w:eastAsia="ja-JP"/>
        </w:rPr>
        <w:t>資料評価委員会は寄贈の希望があったときに開催し</w:t>
      </w:r>
      <w:r>
        <w:rPr>
          <w:color w:val="231F20"/>
          <w:w w:val="110"/>
          <w:lang w:eastAsia="ja-JP"/>
        </w:rPr>
        <w:t>てもらっているのですが、委員の先生方には、迅速に</w:t>
      </w:r>
      <w:r>
        <w:rPr>
          <w:color w:val="231F20"/>
          <w:w w:val="115"/>
          <w:lang w:eastAsia="ja-JP"/>
        </w:rPr>
        <w:t>対応・協力していただいています。課題と展望として</w:t>
      </w:r>
      <w:r>
        <w:rPr>
          <w:color w:val="231F20"/>
          <w:w w:val="110"/>
          <w:lang w:eastAsia="ja-JP"/>
        </w:rPr>
        <w:t>は寄贈希望があったときに、委員会で審議していただ</w:t>
      </w:r>
      <w:r>
        <w:rPr>
          <w:color w:val="231F20"/>
          <w:w w:val="115"/>
          <w:lang w:eastAsia="ja-JP"/>
        </w:rPr>
        <w:t>くための情報を集めるのが難しく、なんとなく経緯は</w:t>
      </w:r>
      <w:r>
        <w:rPr>
          <w:color w:val="231F20"/>
          <w:w w:val="110"/>
          <w:lang w:eastAsia="ja-JP"/>
        </w:rPr>
        <w:t>聞いても、委員の先生にご提供できる資料が少ないま</w:t>
      </w:r>
      <w:r>
        <w:rPr>
          <w:color w:val="231F20"/>
          <w:spacing w:val="3"/>
          <w:w w:val="115"/>
          <w:lang w:eastAsia="ja-JP"/>
        </w:rPr>
        <w:t>ま審議してもらってしまったりすることがあるので</w:t>
      </w:r>
      <w:r>
        <w:rPr>
          <w:color w:val="231F20"/>
          <w:spacing w:val="-16"/>
          <w:w w:val="135"/>
          <w:lang w:eastAsia="ja-JP"/>
        </w:rPr>
        <w:t>、</w:t>
      </w:r>
      <w:r>
        <w:rPr>
          <w:color w:val="231F20"/>
          <w:w w:val="110"/>
          <w:lang w:eastAsia="ja-JP"/>
        </w:rPr>
        <w:t>寄贈の希望があった時に詳細を伺えるようにしていか</w:t>
      </w:r>
      <w:r>
        <w:rPr>
          <w:color w:val="231F20"/>
          <w:w w:val="115"/>
          <w:lang w:eastAsia="ja-JP"/>
        </w:rPr>
        <w:t>なければいけないと考えております。</w:t>
      </w:r>
    </w:p>
    <w:p w:rsidR="00A135D9" w:rsidRDefault="00B65F45">
      <w:pPr>
        <w:pStyle w:val="a3"/>
        <w:spacing w:before="2" w:line="316" w:lineRule="auto"/>
        <w:ind w:left="286" w:right="82" w:firstLine="184"/>
        <w:jc w:val="both"/>
        <w:rPr>
          <w:lang w:eastAsia="ja-JP"/>
        </w:rPr>
      </w:pPr>
      <w:r>
        <w:rPr>
          <w:color w:val="231F20"/>
          <w:w w:val="115"/>
          <w:lang w:eastAsia="ja-JP"/>
        </w:rPr>
        <w:t>あと書籍に関してなんですが、</w:t>
      </w:r>
      <w:r>
        <w:rPr>
          <w:rFonts w:ascii="Century" w:eastAsia="Century"/>
          <w:color w:val="231F20"/>
          <w:w w:val="115"/>
          <w:lang w:eastAsia="ja-JP"/>
        </w:rPr>
        <w:t>R</w:t>
      </w:r>
      <w:r>
        <w:rPr>
          <w:color w:val="231F20"/>
          <w:w w:val="115"/>
          <w:lang w:eastAsia="ja-JP"/>
        </w:rPr>
        <w:t>棟のレファレンス</w:t>
      </w:r>
      <w:r>
        <w:rPr>
          <w:color w:val="231F20"/>
          <w:w w:val="110"/>
          <w:lang w:eastAsia="ja-JP"/>
        </w:rPr>
        <w:t>ルームと</w:t>
      </w:r>
      <w:r>
        <w:rPr>
          <w:rFonts w:ascii="Century" w:eastAsia="Century"/>
          <w:color w:val="231F20"/>
          <w:w w:val="110"/>
          <w:lang w:eastAsia="ja-JP"/>
        </w:rPr>
        <w:t>G</w:t>
      </w:r>
      <w:r>
        <w:rPr>
          <w:color w:val="231F20"/>
          <w:w w:val="110"/>
          <w:lang w:eastAsia="ja-JP"/>
        </w:rPr>
        <w:t>棟で管理をしているのですが、年々増え</w:t>
      </w:r>
      <w:r>
        <w:rPr>
          <w:color w:val="231F20"/>
          <w:w w:val="115"/>
          <w:lang w:eastAsia="ja-JP"/>
        </w:rPr>
        <w:t>ていっておりますので、その管理をどうするか、これから考えていきたいと思っております。事務の方からは以上です。</w:t>
      </w:r>
    </w:p>
    <w:p w:rsidR="00A135D9" w:rsidRDefault="00A135D9">
      <w:pPr>
        <w:pStyle w:val="a3"/>
        <w:spacing w:before="4"/>
        <w:rPr>
          <w:sz w:val="34"/>
          <w:lang w:eastAsia="ja-JP"/>
        </w:rPr>
      </w:pPr>
    </w:p>
    <w:p w:rsidR="00A135D9" w:rsidRDefault="00B65F45">
      <w:pPr>
        <w:pStyle w:val="5"/>
        <w:numPr>
          <w:ilvl w:val="0"/>
          <w:numId w:val="12"/>
        </w:numPr>
        <w:tabs>
          <w:tab w:val="left" w:pos="619"/>
        </w:tabs>
        <w:ind w:left="618" w:hanging="333"/>
        <w:jc w:val="left"/>
        <w:rPr>
          <w:rFonts w:ascii="BIZ UDP明朝 Medium" w:eastAsia="BIZ UDP明朝 Medium"/>
        </w:rPr>
      </w:pPr>
      <w:r>
        <w:rPr>
          <w:rFonts w:ascii="BIZ UDP明朝 Medium" w:eastAsia="BIZ UDP明朝 Medium" w:hint="eastAsia"/>
          <w:color w:val="231F20"/>
          <w:w w:val="105"/>
        </w:rPr>
        <w:t>組織と運営の問題点</w:t>
      </w:r>
    </w:p>
    <w:p w:rsidR="00A135D9" w:rsidRDefault="00B65F45" w:rsidP="006F688A">
      <w:pPr>
        <w:pStyle w:val="a3"/>
        <w:spacing w:before="153" w:line="304" w:lineRule="exact"/>
        <w:ind w:left="286" w:right="79"/>
        <w:jc w:val="both"/>
        <w:rPr>
          <w:lang w:eastAsia="ja-JP"/>
        </w:rPr>
      </w:pPr>
      <w:r>
        <w:rPr>
          <w:rFonts w:ascii="游ゴシック Medium" w:eastAsia="游ゴシック Medium" w:hint="eastAsia"/>
          <w:color w:val="231F20"/>
          <w:w w:val="105"/>
          <w:lang w:eastAsia="ja-JP"/>
        </w:rPr>
        <w:t>【井口】</w:t>
      </w:r>
      <w:r>
        <w:rPr>
          <w:color w:val="231F20"/>
          <w:w w:val="105"/>
          <w:lang w:eastAsia="ja-JP"/>
        </w:rPr>
        <w:t>開館でひとつ驚いたのが、月曜から土曜の</w:t>
      </w:r>
      <w:r>
        <w:rPr>
          <w:color w:val="231F20"/>
          <w:w w:val="110"/>
          <w:lang w:eastAsia="ja-JP"/>
        </w:rPr>
        <w:t>朝</w:t>
      </w:r>
      <w:r>
        <w:rPr>
          <w:rFonts w:ascii="Century" w:eastAsia="Century"/>
          <w:color w:val="231F20"/>
          <w:w w:val="110"/>
          <w:lang w:eastAsia="ja-JP"/>
        </w:rPr>
        <w:t>10</w:t>
      </w:r>
      <w:r>
        <w:rPr>
          <w:color w:val="231F20"/>
          <w:w w:val="110"/>
          <w:lang w:eastAsia="ja-JP"/>
        </w:rPr>
        <w:t>時から</w:t>
      </w:r>
      <w:r>
        <w:rPr>
          <w:rFonts w:ascii="Century" w:eastAsia="Century"/>
          <w:color w:val="231F20"/>
          <w:w w:val="110"/>
          <w:lang w:eastAsia="ja-JP"/>
        </w:rPr>
        <w:t>16</w:t>
      </w:r>
      <w:r>
        <w:rPr>
          <w:color w:val="231F20"/>
          <w:w w:val="110"/>
          <w:lang w:eastAsia="ja-JP"/>
        </w:rPr>
        <w:t>時半まで勤務という中で、一人必ず学芸員がいて、これだけの業務を回そうと思ったら大変ですよね。すごく乱暴な言い方をすると、大学の博</w:t>
      </w:r>
      <w:r>
        <w:rPr>
          <w:color w:val="231F20"/>
          <w:w w:val="105"/>
          <w:lang w:eastAsia="ja-JP"/>
        </w:rPr>
        <w:t>物館だからこそ本当に月曜から土曜まで開ける必要が</w:t>
      </w:r>
      <w:r>
        <w:rPr>
          <w:color w:val="231F20"/>
          <w:w w:val="115"/>
          <w:lang w:eastAsia="ja-JP"/>
        </w:rPr>
        <w:t>あるのかということです。別に安易に閉めればいいというつもりはないんですが、時間と人とお金っていう</w:t>
      </w:r>
      <w:r>
        <w:rPr>
          <w:color w:val="231F20"/>
          <w:w w:val="110"/>
          <w:lang w:eastAsia="ja-JP"/>
        </w:rPr>
        <w:t>のは限りがあるので、一般公開していくのが目的だったら、逆に何かを諦めていかないといけないと思いま</w:t>
      </w:r>
      <w:r>
        <w:rPr>
          <w:color w:val="231F20"/>
          <w:w w:val="115"/>
          <w:lang w:eastAsia="ja-JP"/>
        </w:rPr>
        <w:t>す</w:t>
      </w:r>
      <w:r>
        <w:rPr>
          <w:color w:val="231F20"/>
          <w:w w:val="120"/>
          <w:lang w:eastAsia="ja-JP"/>
        </w:rPr>
        <w:t>。あと、収集に関しては、収集方針、コレクション・ポリシーみたいなのはあるんですか。</w:t>
      </w:r>
    </w:p>
    <w:p w:rsidR="00A135D9" w:rsidRDefault="00B65F45" w:rsidP="00FC4BCE">
      <w:pPr>
        <w:pStyle w:val="a3"/>
        <w:spacing w:line="289" w:lineRule="exact"/>
        <w:ind w:left="236"/>
        <w:rPr>
          <w:lang w:eastAsia="ja-JP"/>
        </w:rPr>
      </w:pPr>
      <w:r>
        <w:rPr>
          <w:rFonts w:ascii="游ゴシック Medium" w:eastAsia="游ゴシック Medium" w:hint="eastAsia"/>
          <w:color w:val="231F20"/>
          <w:w w:val="110"/>
          <w:lang w:eastAsia="ja-JP"/>
        </w:rPr>
        <w:t>【黒澤】</w:t>
      </w:r>
      <w:r>
        <w:rPr>
          <w:color w:val="231F20"/>
          <w:w w:val="110"/>
          <w:lang w:eastAsia="ja-JP"/>
        </w:rPr>
        <w:t>今のところ無いです。特に多いのが昭和の資</w:t>
      </w:r>
      <w:r>
        <w:rPr>
          <w:color w:val="231F20"/>
          <w:w w:val="115"/>
          <w:lang w:eastAsia="ja-JP"/>
        </w:rPr>
        <w:t>料になりますが、ほとんどがもう使わないから博物館で引き取ってくれという理由が多く、ポリシーを設定しにくいということはあります。</w:t>
      </w:r>
    </w:p>
    <w:p w:rsidR="00A135D9" w:rsidRDefault="00B65F45" w:rsidP="00FC4BCE">
      <w:pPr>
        <w:pStyle w:val="a3"/>
        <w:spacing w:line="288" w:lineRule="exact"/>
        <w:ind w:left="236"/>
        <w:rPr>
          <w:lang w:eastAsia="ja-JP"/>
        </w:rPr>
      </w:pPr>
      <w:r>
        <w:rPr>
          <w:rFonts w:ascii="游ゴシック Medium" w:eastAsia="游ゴシック Medium" w:hint="eastAsia"/>
          <w:color w:val="231F20"/>
          <w:w w:val="115"/>
          <w:lang w:eastAsia="ja-JP"/>
        </w:rPr>
        <w:t>【井口】</w:t>
      </w:r>
      <w:r>
        <w:rPr>
          <w:color w:val="231F20"/>
          <w:w w:val="115"/>
          <w:lang w:eastAsia="ja-JP"/>
        </w:rPr>
        <w:t>そうなった場合に、ちょっと意外かもしれな</w:t>
      </w:r>
      <w:r>
        <w:rPr>
          <w:color w:val="231F20"/>
          <w:w w:val="110"/>
          <w:lang w:eastAsia="ja-JP"/>
        </w:rPr>
        <w:t>いのですが、廃棄のポリシーを考えていく必要があるのではないかと思います。美術品の場合は、唯一とい</w:t>
      </w:r>
      <w:r>
        <w:rPr>
          <w:color w:val="231F20"/>
          <w:w w:val="115"/>
          <w:lang w:eastAsia="ja-JP"/>
        </w:rPr>
        <w:t>うこともあるので、絵画などは、作品を売りに出してそのお金で次の作品を買うとかというポリシーがあります。特にこういう昭和の資料だと、ご寄贈いただい</w:t>
      </w:r>
      <w:r>
        <w:rPr>
          <w:color w:val="231F20"/>
          <w:w w:val="110"/>
          <w:lang w:eastAsia="ja-JP"/>
        </w:rPr>
        <w:t>た方にご理解をいただかなければならないと思うの</w:t>
      </w:r>
      <w:r>
        <w:rPr>
          <w:color w:val="231F20"/>
          <w:w w:val="115"/>
          <w:lang w:eastAsia="ja-JP"/>
        </w:rPr>
        <w:t>で、そこがちょっと気になりました。</w:t>
      </w:r>
    </w:p>
    <w:p w:rsidR="00A135D9" w:rsidRDefault="00B65F45" w:rsidP="00FC4BCE">
      <w:pPr>
        <w:pStyle w:val="a3"/>
        <w:spacing w:line="289" w:lineRule="exact"/>
        <w:ind w:left="236"/>
        <w:rPr>
          <w:lang w:eastAsia="ja-JP"/>
        </w:rPr>
      </w:pPr>
      <w:r>
        <w:rPr>
          <w:rFonts w:ascii="游ゴシック Medium" w:eastAsia="游ゴシック Medium" w:hint="eastAsia"/>
          <w:color w:val="231F20"/>
          <w:w w:val="110"/>
          <w:lang w:eastAsia="ja-JP"/>
        </w:rPr>
        <w:t>【黒澤】</w:t>
      </w:r>
      <w:r>
        <w:rPr>
          <w:color w:val="231F20"/>
          <w:w w:val="110"/>
          <w:lang w:eastAsia="ja-JP"/>
        </w:rPr>
        <w:t>収集方針というのは今申し上げたように決</w:t>
      </w:r>
      <w:r>
        <w:rPr>
          <w:color w:val="231F20"/>
          <w:spacing w:val="-1"/>
          <w:w w:val="110"/>
          <w:lang w:eastAsia="ja-JP"/>
        </w:rPr>
        <w:t>まってないのですけれども、最近になって一応お預かりしますが、評価委員会にかけて、もしこれが評価委員会で受け入れはしないと決められた場合にはそちら</w:t>
      </w:r>
      <w:r>
        <w:rPr>
          <w:color w:val="231F20"/>
          <w:spacing w:val="-1"/>
          <w:w w:val="115"/>
          <w:lang w:eastAsia="ja-JP"/>
        </w:rPr>
        <w:t>で処分してくださいということは伝えるようにはしてます。</w:t>
      </w:r>
    </w:p>
    <w:p w:rsidR="00A135D9" w:rsidRDefault="00B65F45" w:rsidP="00FC4BCE">
      <w:pPr>
        <w:pStyle w:val="a3"/>
        <w:spacing w:line="288" w:lineRule="exact"/>
        <w:ind w:left="236"/>
        <w:rPr>
          <w:lang w:eastAsia="ja-JP"/>
        </w:rPr>
      </w:pPr>
      <w:r>
        <w:rPr>
          <w:rFonts w:ascii="游ゴシック Medium" w:eastAsia="游ゴシック Medium" w:hint="eastAsia"/>
          <w:color w:val="231F20"/>
          <w:w w:val="110"/>
          <w:lang w:eastAsia="ja-JP"/>
        </w:rPr>
        <w:t>【黒岩】</w:t>
      </w:r>
      <w:r>
        <w:rPr>
          <w:color w:val="231F20"/>
          <w:w w:val="110"/>
          <w:lang w:eastAsia="ja-JP"/>
        </w:rPr>
        <w:t>その評価委員会の方も、方針が無いと判断の拠り所がないのではないですか。</w:t>
      </w:r>
    </w:p>
    <w:p w:rsidR="00A135D9" w:rsidRDefault="00B65F45" w:rsidP="006F688A">
      <w:pPr>
        <w:pStyle w:val="a3"/>
        <w:spacing w:before="74" w:line="316" w:lineRule="auto"/>
        <w:ind w:left="236" w:right="275" w:firstLine="184"/>
        <w:jc w:val="both"/>
        <w:rPr>
          <w:lang w:eastAsia="ja-JP"/>
        </w:rPr>
      </w:pPr>
      <w:r>
        <w:rPr>
          <w:color w:val="231F20"/>
          <w:w w:val="110"/>
          <w:lang w:eastAsia="ja-JP"/>
        </w:rPr>
        <w:t>博物館運営をしていく上ではやっぱり方針をきちん</w:t>
      </w:r>
      <w:r>
        <w:rPr>
          <w:color w:val="231F20"/>
          <w:w w:val="115"/>
          <w:lang w:eastAsia="ja-JP"/>
        </w:rPr>
        <w:t>と作らないと。今回のお話を聞いててびっくりしたの</w:t>
      </w:r>
      <w:r>
        <w:rPr>
          <w:color w:val="231F20"/>
          <w:w w:val="110"/>
          <w:lang w:eastAsia="ja-JP"/>
        </w:rPr>
        <w:t>ですが、失礼な言い方かもしれないけど、博物館の体を成していないように思います。大学運営の方で博物</w:t>
      </w:r>
      <w:r>
        <w:rPr>
          <w:color w:val="231F20"/>
          <w:w w:val="115"/>
          <w:lang w:eastAsia="ja-JP"/>
        </w:rPr>
        <w:t>館をどう位置付けしようとされているのかが全然見え</w:t>
      </w:r>
      <w:r>
        <w:rPr>
          <w:color w:val="231F20"/>
          <w:w w:val="110"/>
          <w:lang w:eastAsia="ja-JP"/>
        </w:rPr>
        <w:t>ない。運営委員会で粛々とやっています、問題ありま</w:t>
      </w:r>
      <w:r>
        <w:rPr>
          <w:color w:val="231F20"/>
          <w:w w:val="115"/>
          <w:lang w:eastAsia="ja-JP"/>
        </w:rPr>
        <w:t>せんと言うけど、この状態ではやっていけないという</w:t>
      </w:r>
      <w:r>
        <w:rPr>
          <w:color w:val="231F20"/>
          <w:w w:val="105"/>
          <w:lang w:eastAsia="ja-JP"/>
        </w:rPr>
        <w:t>予算請求を大学側に出せるぐらいの権限を持っているのですか。例えば、決裁権のある人が運営委員会の席</w:t>
      </w:r>
      <w:r>
        <w:rPr>
          <w:color w:val="231F20"/>
          <w:w w:val="110"/>
          <w:lang w:eastAsia="ja-JP"/>
        </w:rPr>
        <w:t>に来て聞いて、この大学博物館として良いものにして</w:t>
      </w:r>
      <w:r>
        <w:rPr>
          <w:color w:val="231F20"/>
          <w:w w:val="115"/>
          <w:lang w:eastAsia="ja-JP"/>
        </w:rPr>
        <w:t>いこうという方針も見えてきません。なんかこう内々で愚痴言って、人が足りません、お金ありません、だ</w:t>
      </w:r>
      <w:r>
        <w:rPr>
          <w:color w:val="231F20"/>
          <w:spacing w:val="5"/>
          <w:w w:val="115"/>
          <w:lang w:eastAsia="ja-JP"/>
        </w:rPr>
        <w:t>からできないです、ああ困りましたね、大変ですね</w:t>
      </w:r>
      <w:r>
        <w:rPr>
          <w:color w:val="231F20"/>
          <w:w w:val="110"/>
          <w:lang w:eastAsia="ja-JP"/>
        </w:rPr>
        <w:t>え、いやあ頑張ってますねえで終わる程度でいいのか</w:t>
      </w:r>
      <w:r>
        <w:rPr>
          <w:color w:val="231F20"/>
          <w:w w:val="115"/>
          <w:lang w:eastAsia="ja-JP"/>
        </w:rPr>
        <w:t>しらってすごく思います。お話聞いていて、すごく頑張ろうとされているのに、もったいないし、なんかすごくもやもやしてしまったのです。今おっしゃっていたコレクションポリシーもそうだけれども、何のため</w:t>
      </w:r>
      <w:r>
        <w:rPr>
          <w:color w:val="231F20"/>
          <w:w w:val="105"/>
          <w:lang w:eastAsia="ja-JP"/>
        </w:rPr>
        <w:t>にこの南山大学人類学博物館を作って、設置目的をき</w:t>
      </w:r>
      <w:r>
        <w:rPr>
          <w:color w:val="231F20"/>
          <w:spacing w:val="-1"/>
          <w:w w:val="110"/>
          <w:lang w:eastAsia="ja-JP"/>
        </w:rPr>
        <w:t>ちんと大学が設定して、それを反映したその教育方針</w:t>
      </w:r>
      <w:r>
        <w:rPr>
          <w:color w:val="231F20"/>
          <w:spacing w:val="-1"/>
          <w:w w:val="115"/>
          <w:lang w:eastAsia="ja-JP"/>
        </w:rPr>
        <w:t>もそうだし、コレクションポリシーもそうだし、そう</w:t>
      </w:r>
      <w:r>
        <w:rPr>
          <w:color w:val="231F20"/>
          <w:spacing w:val="-1"/>
          <w:w w:val="110"/>
          <w:lang w:eastAsia="ja-JP"/>
        </w:rPr>
        <w:t>いうものに基づいてきちんとやっていかないとだめだ</w:t>
      </w:r>
      <w:r>
        <w:rPr>
          <w:color w:val="231F20"/>
          <w:spacing w:val="-6"/>
          <w:w w:val="115"/>
          <w:lang w:eastAsia="ja-JP"/>
        </w:rPr>
        <w:t>と思います。多分</w:t>
      </w:r>
      <w:r>
        <w:rPr>
          <w:rFonts w:ascii="Century" w:eastAsia="Century"/>
          <w:color w:val="231F20"/>
          <w:w w:val="115"/>
          <w:lang w:eastAsia="ja-JP"/>
        </w:rPr>
        <w:t>5</w:t>
      </w:r>
      <w:r>
        <w:rPr>
          <w:color w:val="231F20"/>
          <w:w w:val="115"/>
          <w:lang w:eastAsia="ja-JP"/>
        </w:rPr>
        <w:t>年ずつでスタッフが変わっていく</w:t>
      </w:r>
      <w:r>
        <w:rPr>
          <w:color w:val="231F20"/>
          <w:spacing w:val="-1"/>
          <w:w w:val="110"/>
          <w:lang w:eastAsia="ja-JP"/>
        </w:rPr>
        <w:t>中で、付け焼き刃の出たとこ勝負な対応では、博物館</w:t>
      </w:r>
      <w:r>
        <w:rPr>
          <w:color w:val="231F20"/>
          <w:spacing w:val="-1"/>
          <w:w w:val="115"/>
          <w:lang w:eastAsia="ja-JP"/>
        </w:rPr>
        <w:t>としての継続性も危うくなると思います。どこでどう</w:t>
      </w:r>
      <w:r>
        <w:rPr>
          <w:color w:val="231F20"/>
          <w:spacing w:val="-2"/>
          <w:w w:val="115"/>
          <w:lang w:eastAsia="ja-JP"/>
        </w:rPr>
        <w:t>やっていくんだろうというのが皆目見えないと思うん</w:t>
      </w:r>
      <w:r>
        <w:rPr>
          <w:color w:val="231F20"/>
          <w:w w:val="115"/>
          <w:lang w:eastAsia="ja-JP"/>
        </w:rPr>
        <w:t>ですよね。</w:t>
      </w:r>
    </w:p>
    <w:p w:rsidR="00A135D9" w:rsidRDefault="00B65F45" w:rsidP="00FC4BCE">
      <w:pPr>
        <w:pStyle w:val="a3"/>
        <w:spacing w:line="289" w:lineRule="exact"/>
        <w:ind w:left="286"/>
        <w:rPr>
          <w:lang w:eastAsia="ja-JP"/>
        </w:rPr>
      </w:pPr>
      <w:r>
        <w:rPr>
          <w:rFonts w:ascii="游ゴシック Medium" w:eastAsia="游ゴシック Medium" w:hint="eastAsia"/>
          <w:color w:val="231F20"/>
          <w:w w:val="110"/>
          <w:lang w:eastAsia="ja-JP"/>
        </w:rPr>
        <w:lastRenderedPageBreak/>
        <w:t>【黒澤】</w:t>
      </w:r>
      <w:r>
        <w:rPr>
          <w:color w:val="231F20"/>
          <w:w w:val="110"/>
          <w:lang w:eastAsia="ja-JP"/>
        </w:rPr>
        <w:t>そのことを大学に訴えるための材料として、</w:t>
      </w:r>
      <w:r>
        <w:rPr>
          <w:color w:val="231F20"/>
          <w:w w:val="115"/>
          <w:lang w:eastAsia="ja-JP"/>
        </w:rPr>
        <w:t>ここで色々ご意見を出していただきたいということが</w:t>
      </w:r>
      <w:r>
        <w:rPr>
          <w:color w:val="231F20"/>
          <w:w w:val="120"/>
          <w:lang w:eastAsia="ja-JP"/>
        </w:rPr>
        <w:t>あります。</w:t>
      </w:r>
    </w:p>
    <w:p w:rsidR="00A135D9" w:rsidRDefault="00B65F45">
      <w:pPr>
        <w:pStyle w:val="a3"/>
        <w:spacing w:line="316" w:lineRule="auto"/>
        <w:ind w:left="286" w:right="90" w:firstLine="184"/>
        <w:jc w:val="both"/>
        <w:rPr>
          <w:lang w:eastAsia="ja-JP"/>
        </w:rPr>
      </w:pPr>
      <w:r>
        <w:rPr>
          <w:color w:val="231F20"/>
          <w:spacing w:val="-1"/>
          <w:w w:val="110"/>
          <w:lang w:eastAsia="ja-JP"/>
        </w:rPr>
        <w:t>最初に井口さんにお答えしますと、実は自分として</w:t>
      </w:r>
      <w:r>
        <w:rPr>
          <w:color w:val="231F20"/>
          <w:spacing w:val="-1"/>
          <w:w w:val="115"/>
          <w:lang w:eastAsia="ja-JP"/>
        </w:rPr>
        <w:t>あまり資料の収集方針を作らないようにしようと思っていたんです。というのは、やっぱりうちのような博</w:t>
      </w:r>
      <w:r>
        <w:rPr>
          <w:color w:val="231F20"/>
          <w:spacing w:val="-1"/>
          <w:w w:val="110"/>
          <w:lang w:eastAsia="ja-JP"/>
        </w:rPr>
        <w:t>物館で扱っているような資料というのは今の我々の価</w:t>
      </w:r>
      <w:r>
        <w:rPr>
          <w:color w:val="231F20"/>
          <w:spacing w:val="-1"/>
          <w:w w:val="115"/>
          <w:lang w:eastAsia="ja-JP"/>
        </w:rPr>
        <w:t>値判断で決めてしまうと、もしかしたら今我々が知ら</w:t>
      </w:r>
      <w:r>
        <w:rPr>
          <w:color w:val="231F20"/>
          <w:spacing w:val="-1"/>
          <w:w w:val="110"/>
          <w:lang w:eastAsia="ja-JP"/>
        </w:rPr>
        <w:t>ない価値があるかもしれない。特に昭和の資料というのは研究が無いわけですから、そこは少し幅を持たせ</w:t>
      </w:r>
      <w:r>
        <w:rPr>
          <w:color w:val="231F20"/>
          <w:w w:val="115"/>
          <w:lang w:eastAsia="ja-JP"/>
        </w:rPr>
        <w:t>ていきたいと考えています。</w:t>
      </w:r>
    </w:p>
    <w:p w:rsidR="00A135D9" w:rsidRDefault="00B65F45">
      <w:pPr>
        <w:pStyle w:val="a3"/>
        <w:spacing w:before="3" w:line="316" w:lineRule="auto"/>
        <w:ind w:left="286" w:right="90" w:firstLine="184"/>
        <w:jc w:val="both"/>
        <w:rPr>
          <w:lang w:eastAsia="ja-JP"/>
        </w:rPr>
      </w:pPr>
      <w:r>
        <w:rPr>
          <w:color w:val="231F20"/>
          <w:spacing w:val="-1"/>
          <w:w w:val="105"/>
          <w:lang w:eastAsia="ja-JP"/>
        </w:rPr>
        <w:t>ただ、人類学や考古学の資料については、実際今後は収集する予定はありません。考古学資料も人類学資</w:t>
      </w:r>
      <w:r>
        <w:rPr>
          <w:color w:val="231F20"/>
          <w:spacing w:val="-1"/>
          <w:w w:val="115"/>
          <w:lang w:eastAsia="ja-JP"/>
        </w:rPr>
        <w:t>料も、もう収蔵場所がありません。昭和のものは、今</w:t>
      </w:r>
      <w:r>
        <w:rPr>
          <w:color w:val="231F20"/>
          <w:spacing w:val="-1"/>
          <w:w w:val="110"/>
          <w:lang w:eastAsia="ja-JP"/>
        </w:rPr>
        <w:t>は単品で来ることが多いのですが、これからは少し厳格化していかなければいけないと思っています。例えばその資料にまつわる情報、例えばテレビとか家電製品でしたら取扱説明書ですとか、あるいは我々として一番欲しいのはその物にまつわる家族の記憶とか、エ</w:t>
      </w:r>
      <w:r>
        <w:rPr>
          <w:color w:val="231F20"/>
          <w:spacing w:val="-1"/>
          <w:w w:val="115"/>
          <w:lang w:eastAsia="ja-JP"/>
        </w:rPr>
        <w:t>ピソード、そういうバックデータがきちんとている資</w:t>
      </w:r>
      <w:r>
        <w:rPr>
          <w:color w:val="231F20"/>
          <w:spacing w:val="-1"/>
          <w:w w:val="110"/>
          <w:lang w:eastAsia="ja-JP"/>
        </w:rPr>
        <w:t>料を受け入れることを厳格化していく必要があるとは</w:t>
      </w:r>
      <w:r>
        <w:rPr>
          <w:color w:val="231F20"/>
          <w:w w:val="115"/>
          <w:lang w:eastAsia="ja-JP"/>
        </w:rPr>
        <w:t>考えています。</w:t>
      </w:r>
    </w:p>
    <w:p w:rsidR="00A135D9" w:rsidRDefault="00B65F45" w:rsidP="00FC4BCE">
      <w:pPr>
        <w:pStyle w:val="a3"/>
        <w:spacing w:line="290" w:lineRule="exact"/>
        <w:ind w:left="286"/>
        <w:rPr>
          <w:lang w:eastAsia="ja-JP"/>
        </w:rPr>
      </w:pPr>
      <w:r>
        <w:rPr>
          <w:rFonts w:ascii="游ゴシック Medium" w:eastAsia="游ゴシック Medium" w:hint="eastAsia"/>
          <w:color w:val="231F20"/>
          <w:w w:val="115"/>
          <w:lang w:eastAsia="ja-JP"/>
        </w:rPr>
        <w:t>【黒岩】</w:t>
      </w:r>
      <w:r>
        <w:rPr>
          <w:color w:val="231F20"/>
          <w:w w:val="115"/>
          <w:lang w:eastAsia="ja-JP"/>
        </w:rPr>
        <w:t>いや、コレクションポリシーは、別に物を羅</w:t>
      </w:r>
      <w:r>
        <w:rPr>
          <w:color w:val="231F20"/>
          <w:spacing w:val="8"/>
          <w:w w:val="115"/>
          <w:lang w:eastAsia="ja-JP"/>
        </w:rPr>
        <w:t>列してこれは集めるこれは集めませんということを</w:t>
      </w:r>
      <w:r>
        <w:rPr>
          <w:color w:val="231F20"/>
          <w:spacing w:val="6"/>
          <w:w w:val="115"/>
          <w:lang w:eastAsia="ja-JP"/>
        </w:rPr>
        <w:t>明記することではありません。今、黒澤さんがおっ</w:t>
      </w:r>
      <w:r>
        <w:rPr>
          <w:color w:val="231F20"/>
          <w:w w:val="115"/>
          <w:lang w:eastAsia="ja-JP"/>
        </w:rPr>
        <w:t>しゃったようなことをきちんと明文化して、それを博</w:t>
      </w:r>
      <w:r>
        <w:rPr>
          <w:color w:val="231F20"/>
          <w:w w:val="110"/>
          <w:lang w:eastAsia="ja-JP"/>
        </w:rPr>
        <w:t>物館と大学の共通認識にしておかないと運営ができな</w:t>
      </w:r>
      <w:r>
        <w:rPr>
          <w:color w:val="231F20"/>
          <w:w w:val="115"/>
          <w:lang w:eastAsia="ja-JP"/>
        </w:rPr>
        <w:t>いだろうということです。あと廃棄のことをおっしゃ</w:t>
      </w:r>
      <w:r>
        <w:rPr>
          <w:color w:val="231F20"/>
          <w:w w:val="110"/>
          <w:lang w:eastAsia="ja-JP"/>
        </w:rPr>
        <w:t>いましたけど、登録・資料台帳に登録すると資産になりますので簡単には廃棄できません。ですから捨てる</w:t>
      </w:r>
      <w:r>
        <w:rPr>
          <w:color w:val="231F20"/>
          <w:w w:val="115"/>
          <w:lang w:eastAsia="ja-JP"/>
        </w:rPr>
        <w:t>とか、譲渡するとか、入れ替えるという色んなパターンがありますけど、その手続き的なことも問題になってくるので、全部その辺を固めておかないとコンプライアンスに関わると思います。</w:t>
      </w:r>
    </w:p>
    <w:p w:rsidR="00A135D9" w:rsidRDefault="00B65F45" w:rsidP="00E67D66">
      <w:pPr>
        <w:pStyle w:val="a3"/>
        <w:spacing w:line="290" w:lineRule="exact"/>
        <w:ind w:left="286"/>
        <w:rPr>
          <w:lang w:eastAsia="ja-JP"/>
        </w:rPr>
      </w:pPr>
      <w:r>
        <w:rPr>
          <w:rFonts w:ascii="游ゴシック Medium" w:eastAsia="游ゴシック Medium" w:hint="eastAsia"/>
          <w:color w:val="231F20"/>
          <w:spacing w:val="-1"/>
          <w:w w:val="110"/>
          <w:lang w:eastAsia="ja-JP"/>
        </w:rPr>
        <w:t>【黒澤】</w:t>
      </w:r>
      <w:r>
        <w:rPr>
          <w:color w:val="231F20"/>
          <w:w w:val="110"/>
          <w:lang w:eastAsia="ja-JP"/>
        </w:rPr>
        <w:t>ただそのちょっと今のお話と違うかもしれな</w:t>
      </w:r>
      <w:r>
        <w:rPr>
          <w:color w:val="231F20"/>
          <w:spacing w:val="-1"/>
          <w:w w:val="110"/>
          <w:lang w:eastAsia="ja-JP"/>
        </w:rPr>
        <w:t>いんですけど、当館の台帳というのは、私の前任の先</w:t>
      </w:r>
      <w:r>
        <w:rPr>
          <w:color w:val="231F20"/>
          <w:spacing w:val="-1"/>
          <w:w w:val="105"/>
          <w:lang w:eastAsia="ja-JP"/>
        </w:rPr>
        <w:t>生が博物館実習の一環で資料整理をして、それを何回</w:t>
      </w:r>
      <w:r>
        <w:rPr>
          <w:color w:val="231F20"/>
          <w:spacing w:val="-1"/>
          <w:w w:val="110"/>
          <w:lang w:eastAsia="ja-JP"/>
        </w:rPr>
        <w:t>もやっているので、番号が複数ついています。だから実は私が博物館に来てから、最初にその整理をやろう</w:t>
      </w:r>
      <w:r>
        <w:rPr>
          <w:color w:val="231F20"/>
          <w:spacing w:val="-1"/>
          <w:w w:val="115"/>
          <w:lang w:eastAsia="ja-JP"/>
        </w:rPr>
        <w:t>と思ったんですけども、これはもうだめだと感じまし</w:t>
      </w:r>
      <w:r>
        <w:rPr>
          <w:color w:val="231F20"/>
          <w:spacing w:val="-1"/>
          <w:w w:val="110"/>
          <w:lang w:eastAsia="ja-JP"/>
        </w:rPr>
        <w:t>た。だめだという理由はこれ以上今あるものに新たに</w:t>
      </w:r>
      <w:r>
        <w:rPr>
          <w:color w:val="231F20"/>
          <w:spacing w:val="-1"/>
          <w:w w:val="115"/>
          <w:lang w:eastAsia="ja-JP"/>
        </w:rPr>
        <w:t>ナンバリングして台帳作ってとかやり始めたら、これはもう多分後の人は全く分かんなくなるだろうと判断</w:t>
      </w:r>
      <w:r>
        <w:rPr>
          <w:color w:val="231F20"/>
          <w:w w:val="115"/>
          <w:lang w:eastAsia="ja-JP"/>
        </w:rPr>
        <w:t>したのです。</w:t>
      </w:r>
    </w:p>
    <w:p w:rsidR="00A135D9" w:rsidRDefault="00B65F45" w:rsidP="00FC4BCE">
      <w:pPr>
        <w:pStyle w:val="a3"/>
        <w:spacing w:line="289" w:lineRule="exact"/>
        <w:ind w:left="236"/>
        <w:rPr>
          <w:lang w:eastAsia="ja-JP"/>
        </w:rPr>
      </w:pPr>
      <w:r>
        <w:rPr>
          <w:rFonts w:ascii="游ゴシック Medium" w:eastAsia="游ゴシック Medium" w:hint="eastAsia"/>
          <w:color w:val="231F20"/>
          <w:w w:val="115"/>
          <w:lang w:eastAsia="ja-JP"/>
        </w:rPr>
        <w:t>【大野】</w:t>
      </w:r>
      <w:r>
        <w:rPr>
          <w:color w:val="231F20"/>
          <w:w w:val="115"/>
          <w:lang w:eastAsia="ja-JP"/>
        </w:rPr>
        <w:t>現状のスタッフで、調査研究されるっていう</w:t>
      </w:r>
      <w:r>
        <w:rPr>
          <w:color w:val="231F20"/>
          <w:w w:val="110"/>
          <w:lang w:eastAsia="ja-JP"/>
        </w:rPr>
        <w:t>のは大変だと思うんですけども、例えば京大の博物館</w:t>
      </w:r>
      <w:r>
        <w:rPr>
          <w:color w:val="231F20"/>
          <w:w w:val="105"/>
          <w:lang w:eastAsia="ja-JP"/>
        </w:rPr>
        <w:t>の場合、例えば学内に研究協力者をお願いしていま</w:t>
      </w:r>
      <w:r>
        <w:rPr>
          <w:color w:val="231F20"/>
          <w:w w:val="110"/>
          <w:lang w:eastAsia="ja-JP"/>
        </w:rPr>
        <w:t>す。そういう人たちが、例えばそのいろいろな自分の研究の中で標本ができると、それを受け入れる代わり</w:t>
      </w:r>
      <w:r>
        <w:rPr>
          <w:color w:val="231F20"/>
          <w:w w:val="115"/>
          <w:lang w:eastAsia="ja-JP"/>
        </w:rPr>
        <w:t>ということではないけど、整理してもらったり、それ</w:t>
      </w:r>
      <w:r>
        <w:rPr>
          <w:color w:val="231F20"/>
          <w:w w:val="110"/>
          <w:lang w:eastAsia="ja-JP"/>
        </w:rPr>
        <w:t>から展示してもらったりですね、いろいろお手伝いい</w:t>
      </w:r>
      <w:r>
        <w:rPr>
          <w:color w:val="231F20"/>
          <w:w w:val="115"/>
          <w:lang w:eastAsia="ja-JP"/>
        </w:rPr>
        <w:t>ただくような形にしています。研究協力者という形をとって、ウィンウィンな関係で受け入れます。やっぱ</w:t>
      </w:r>
      <w:r>
        <w:rPr>
          <w:color w:val="231F20"/>
          <w:w w:val="105"/>
          <w:lang w:eastAsia="ja-JP"/>
        </w:rPr>
        <w:t>り、折角大学でいろいろな先生方や研究者の方がいる</w:t>
      </w:r>
      <w:r>
        <w:rPr>
          <w:color w:val="231F20"/>
          <w:w w:val="115"/>
          <w:lang w:eastAsia="ja-JP"/>
        </w:rPr>
        <w:t>ので、一つはそういう形で学内の力を借りるというようなことがあってもいいんじゃないかと思います。</w:t>
      </w:r>
    </w:p>
    <w:p w:rsidR="00A135D9" w:rsidRDefault="00B65F45" w:rsidP="00E67D66">
      <w:pPr>
        <w:pStyle w:val="a3"/>
        <w:spacing w:before="4" w:line="316" w:lineRule="auto"/>
        <w:ind w:left="236" w:right="192" w:firstLine="184"/>
        <w:rPr>
          <w:lang w:eastAsia="ja-JP"/>
        </w:rPr>
      </w:pPr>
      <w:r>
        <w:rPr>
          <w:color w:val="231F20"/>
          <w:w w:val="115"/>
          <w:lang w:eastAsia="ja-JP"/>
        </w:rPr>
        <w:t>それと、もう一つは調査研究とありますが、その今</w:t>
      </w:r>
      <w:r>
        <w:rPr>
          <w:color w:val="231F20"/>
          <w:spacing w:val="7"/>
          <w:w w:val="115"/>
          <w:lang w:eastAsia="ja-JP"/>
        </w:rPr>
        <w:t>やっぱりユニバーサル・ミュージアムついての研究</w:t>
      </w:r>
      <w:r>
        <w:rPr>
          <w:color w:val="231F20"/>
          <w:w w:val="115"/>
          <w:lang w:eastAsia="ja-JP"/>
        </w:rPr>
        <w:t>は、すごく大きな研究テーマだと思います。やっぱり</w:t>
      </w:r>
      <w:r>
        <w:rPr>
          <w:color w:val="231F20"/>
          <w:spacing w:val="-2"/>
          <w:w w:val="115"/>
          <w:lang w:eastAsia="ja-JP"/>
        </w:rPr>
        <w:t>ユニバーサル・ミュージアムに関するこの</w:t>
      </w:r>
      <w:r>
        <w:rPr>
          <w:rFonts w:ascii="Century" w:eastAsia="Century"/>
          <w:color w:val="231F20"/>
          <w:w w:val="110"/>
          <w:lang w:eastAsia="ja-JP"/>
        </w:rPr>
        <w:t>5</w:t>
      </w:r>
      <w:r>
        <w:rPr>
          <w:color w:val="231F20"/>
          <w:w w:val="115"/>
          <w:lang w:eastAsia="ja-JP"/>
        </w:rPr>
        <w:t>年間の試行錯誤の結果まとめられて、そこからのエッセンスで次のステップを踏まれるということが必要だと思いま</w:t>
      </w:r>
      <w:r>
        <w:rPr>
          <w:color w:val="231F20"/>
          <w:w w:val="105"/>
          <w:lang w:eastAsia="ja-JP"/>
        </w:rPr>
        <w:t>す。確かに資料台帳は博物館での研究に必要なもので</w:t>
      </w:r>
      <w:r>
        <w:rPr>
          <w:color w:val="231F20"/>
          <w:w w:val="115"/>
          <w:lang w:eastAsia="ja-JP"/>
        </w:rPr>
        <w:t>もあるけれども、卒直に言うとこの人数でどれだけができるかということです。今重点を置かれていること</w:t>
      </w:r>
      <w:r>
        <w:rPr>
          <w:color w:val="231F20"/>
          <w:w w:val="110"/>
          <w:lang w:eastAsia="ja-JP"/>
        </w:rPr>
        <w:t>が、視覚障がいの人、次は聴覚障がいの人っていう形で進んでいかれるのでしたら、それがやっぱり博物館学の研究の中心に据えられて、そこで特色を出される</w:t>
      </w:r>
      <w:r>
        <w:rPr>
          <w:color w:val="231F20"/>
          <w:w w:val="115"/>
          <w:lang w:eastAsia="ja-JP"/>
        </w:rPr>
        <w:t>ことを考えるべきでしょう。今黒澤先生が本当にやりたいことというのは、広い意味では博物館という門が</w:t>
      </w:r>
      <w:r>
        <w:rPr>
          <w:color w:val="231F20"/>
          <w:w w:val="110"/>
          <w:lang w:eastAsia="ja-JP"/>
        </w:rPr>
        <w:t>あって、その後ろに研究があるわけですが、それを更</w:t>
      </w:r>
      <w:r>
        <w:rPr>
          <w:color w:val="231F20"/>
          <w:w w:val="115"/>
          <w:lang w:eastAsia="ja-JP"/>
        </w:rPr>
        <w:t>に発展させる。特にユニバーサル・ミュージアムというところを深められて、全国に発信して情報を共有させてもらえるとすごく助けになります。それが世界にも伝わっていけばすごく大きな貢献になります。研究の方針というのもこの人数でできることをしっかり決めて、そこから深めていかれたらいいし、そこでの成</w:t>
      </w:r>
      <w:r>
        <w:rPr>
          <w:color w:val="231F20"/>
          <w:spacing w:val="3"/>
          <w:w w:val="115"/>
          <w:lang w:eastAsia="ja-JP"/>
        </w:rPr>
        <w:t>果をなんでもっと深められんということになったら</w:t>
      </w:r>
      <w:r>
        <w:rPr>
          <w:color w:val="231F20"/>
          <w:spacing w:val="-14"/>
          <w:w w:val="135"/>
          <w:lang w:eastAsia="ja-JP"/>
        </w:rPr>
        <w:t>、</w:t>
      </w:r>
      <w:r>
        <w:rPr>
          <w:color w:val="231F20"/>
          <w:w w:val="115"/>
          <w:lang w:eastAsia="ja-JP"/>
        </w:rPr>
        <w:t>予算が無くてできないけど、ここはものすごく全国的に評価されているので、予算をくださいという、そん</w:t>
      </w:r>
      <w:r>
        <w:rPr>
          <w:color w:val="231F20"/>
          <w:w w:val="110"/>
          <w:lang w:eastAsia="ja-JP"/>
        </w:rPr>
        <w:t>な形で作り上げていかれたらいいと思います。今やっ</w:t>
      </w:r>
      <w:r>
        <w:rPr>
          <w:color w:val="231F20"/>
          <w:w w:val="115"/>
          <w:lang w:eastAsia="ja-JP"/>
        </w:rPr>
        <w:t>ておられる一番強みのところをもう少し掘り下げられ</w:t>
      </w:r>
      <w:r>
        <w:rPr>
          <w:color w:val="231F20"/>
          <w:spacing w:val="-1"/>
          <w:w w:val="115"/>
          <w:lang w:eastAsia="ja-JP"/>
        </w:rPr>
        <w:t>たら、来館者も増えるのではないですか。だからこの</w:t>
      </w:r>
      <w:r>
        <w:rPr>
          <w:color w:val="231F20"/>
          <w:spacing w:val="-1"/>
          <w:w w:val="110"/>
          <w:lang w:eastAsia="ja-JP"/>
        </w:rPr>
        <w:t>調査研究は通り一遍のことしか書いていないので、や</w:t>
      </w:r>
      <w:r>
        <w:rPr>
          <w:color w:val="231F20"/>
          <w:w w:val="115"/>
          <w:lang w:eastAsia="ja-JP"/>
        </w:rPr>
        <w:t>や不満ですね。</w:t>
      </w:r>
    </w:p>
    <w:p w:rsidR="00A135D9" w:rsidRDefault="00B65F45" w:rsidP="00E67D66">
      <w:pPr>
        <w:pStyle w:val="a3"/>
        <w:spacing w:line="288" w:lineRule="exact"/>
        <w:ind w:left="286"/>
        <w:rPr>
          <w:lang w:eastAsia="ja-JP"/>
        </w:rPr>
      </w:pPr>
      <w:r>
        <w:rPr>
          <w:rFonts w:ascii="游ゴシック Medium" w:eastAsia="游ゴシック Medium" w:hint="eastAsia"/>
          <w:color w:val="231F20"/>
          <w:w w:val="110"/>
          <w:lang w:eastAsia="ja-JP"/>
        </w:rPr>
        <w:t>【可児】</w:t>
      </w:r>
      <w:r>
        <w:rPr>
          <w:color w:val="231F20"/>
          <w:w w:val="110"/>
          <w:lang w:eastAsia="ja-JP"/>
        </w:rPr>
        <w:t>最初に黒澤さんが話をされた二つのことがありましたね。一つは大学の博物館としての位置付け、それからユニバーサルとしての位置付けを言われた。</w:t>
      </w:r>
      <w:r>
        <w:rPr>
          <w:color w:val="231F20"/>
          <w:w w:val="115"/>
          <w:lang w:eastAsia="ja-JP"/>
        </w:rPr>
        <w:t>それがここの大きな理念、柱だと思うのですけど、それを展示室だけじゃなくて、どこかにその理念をしっかり謳うというか、文字化したものがやっぱり最初にあるべきかと思います。そして、その理念と学内の評価、自己点検にもっと書き込んでもいいと思います。更にそこに数値目標ということが書いてありますけ</w:t>
      </w:r>
      <w:r>
        <w:rPr>
          <w:color w:val="231F20"/>
          <w:w w:val="110"/>
          <w:lang w:eastAsia="ja-JP"/>
        </w:rPr>
        <w:t>ど、この中に数値目標が無いというのが僕は気になっています。定性評価と定量評価があると思いますが、</w:t>
      </w:r>
      <w:r>
        <w:rPr>
          <w:color w:val="231F20"/>
          <w:w w:val="115"/>
          <w:lang w:eastAsia="ja-JP"/>
        </w:rPr>
        <w:t>定量についてもう少しはっきりさせるべきでしょう</w:t>
      </w:r>
      <w:r>
        <w:rPr>
          <w:color w:val="231F20"/>
          <w:w w:val="135"/>
          <w:lang w:eastAsia="ja-JP"/>
        </w:rPr>
        <w:t>。</w:t>
      </w:r>
      <w:r>
        <w:rPr>
          <w:color w:val="231F20"/>
          <w:w w:val="110"/>
          <w:lang w:eastAsia="ja-JP"/>
        </w:rPr>
        <w:t>例えば調査研究という項目があればそれについてどう</w:t>
      </w:r>
      <w:r>
        <w:rPr>
          <w:color w:val="231F20"/>
          <w:w w:val="115"/>
          <w:lang w:eastAsia="ja-JP"/>
        </w:rPr>
        <w:t>な</w:t>
      </w:r>
      <w:r>
        <w:rPr>
          <w:color w:val="231F20"/>
          <w:w w:val="115"/>
          <w:lang w:eastAsia="ja-JP"/>
        </w:rPr>
        <w:lastRenderedPageBreak/>
        <w:t>るのかという目標であるとか、どういう姿を目指しているのかというところに数値が来てもいいと思います。そう言う意味で、ここには一つ大事な項目が抜けている気がします。どういうところを目指していくのかということです。どういうものをここで目指してい</w:t>
      </w:r>
      <w:r>
        <w:rPr>
          <w:color w:val="231F20"/>
          <w:w w:val="110"/>
          <w:lang w:eastAsia="ja-JP"/>
        </w:rPr>
        <w:t>るのかという理念があって、柱の下にこの具体的な目標が出てきて、そこに定性的な数値と定量的な数値が</w:t>
      </w:r>
      <w:r>
        <w:rPr>
          <w:color w:val="231F20"/>
          <w:w w:val="115"/>
          <w:lang w:eastAsia="ja-JP"/>
        </w:rPr>
        <w:t>出てきて、アンケートによる満足度がどのくらいだったとかが出てくると思うんですが、そういう言葉がどこにも無いので、一般的な評価になってしまうのだと思います。そのようなイメージで見ると、その辺がリンクしていないように思います。これを館の中の共有</w:t>
      </w:r>
      <w:r>
        <w:rPr>
          <w:color w:val="231F20"/>
          <w:w w:val="110"/>
          <w:lang w:eastAsia="ja-JP"/>
        </w:rPr>
        <w:t>した現状と課題にするべきではないかと思います。最</w:t>
      </w:r>
      <w:r>
        <w:rPr>
          <w:color w:val="231F20"/>
          <w:w w:val="115"/>
          <w:lang w:eastAsia="ja-JP"/>
        </w:rPr>
        <w:t>初にその理念を文字化したものがあって、それのもとにこの評価がきてという順序でしょう。</w:t>
      </w:r>
    </w:p>
    <w:p w:rsidR="00A135D9" w:rsidRDefault="00B65F45" w:rsidP="00E67D66">
      <w:pPr>
        <w:pStyle w:val="a3"/>
        <w:spacing w:line="295" w:lineRule="exact"/>
        <w:ind w:left="286"/>
        <w:rPr>
          <w:lang w:eastAsia="ja-JP"/>
        </w:rPr>
      </w:pPr>
      <w:r>
        <w:rPr>
          <w:rFonts w:ascii="游ゴシック Medium" w:eastAsia="游ゴシック Medium" w:hint="eastAsia"/>
          <w:color w:val="231F20"/>
          <w:w w:val="110"/>
          <w:lang w:eastAsia="ja-JP"/>
        </w:rPr>
        <w:t>【黒岩】</w:t>
      </w:r>
      <w:r>
        <w:rPr>
          <w:color w:val="231F20"/>
          <w:w w:val="110"/>
          <w:lang w:eastAsia="ja-JP"/>
        </w:rPr>
        <w:t>理念がはっきり謳われてなかったら、評価で</w:t>
      </w:r>
      <w:r>
        <w:rPr>
          <w:color w:val="231F20"/>
          <w:spacing w:val="-1"/>
          <w:w w:val="115"/>
          <w:lang w:eastAsia="ja-JP"/>
        </w:rPr>
        <w:t>きないですから。いただいた資料はどちらかというと</w:t>
      </w:r>
      <w:r>
        <w:rPr>
          <w:color w:val="231F20"/>
          <w:spacing w:val="-2"/>
          <w:w w:val="105"/>
          <w:lang w:eastAsia="ja-JP"/>
        </w:rPr>
        <w:t>人事考査ですよね、人事考査的なもので博物館評価と</w:t>
      </w:r>
      <w:r>
        <w:rPr>
          <w:color w:val="231F20"/>
          <w:spacing w:val="-1"/>
          <w:w w:val="110"/>
          <w:lang w:eastAsia="ja-JP"/>
        </w:rPr>
        <w:t>は言えないと思います。可児さんも言われたように評価体制をきちんとするためにも、博物館の内容をきち</w:t>
      </w:r>
      <w:r>
        <w:rPr>
          <w:color w:val="231F20"/>
          <w:spacing w:val="-1"/>
          <w:w w:val="115"/>
          <w:lang w:eastAsia="ja-JP"/>
        </w:rPr>
        <w:t>んともう一回押さえ直されて明文化されるところから</w:t>
      </w:r>
      <w:r>
        <w:rPr>
          <w:color w:val="231F20"/>
          <w:spacing w:val="-2"/>
          <w:w w:val="115"/>
          <w:lang w:eastAsia="ja-JP"/>
        </w:rPr>
        <w:t>始められるっていうのも一つだと思います。そこに今</w:t>
      </w:r>
      <w:r>
        <w:rPr>
          <w:color w:val="231F20"/>
          <w:spacing w:val="-1"/>
          <w:w w:val="115"/>
          <w:lang w:eastAsia="ja-JP"/>
        </w:rPr>
        <w:t>大野さんが言われたような、調査研究はどういうとこ</w:t>
      </w:r>
      <w:r>
        <w:rPr>
          <w:color w:val="231F20"/>
          <w:spacing w:val="-2"/>
          <w:w w:val="115"/>
          <w:lang w:eastAsia="ja-JP"/>
        </w:rPr>
        <w:t>ろに占めるかちゃんとブレイクダウンして、ビジョン</w:t>
      </w:r>
      <w:r>
        <w:rPr>
          <w:color w:val="231F20"/>
          <w:spacing w:val="-1"/>
          <w:w w:val="115"/>
          <w:lang w:eastAsia="ja-JP"/>
        </w:rPr>
        <w:t>というか目的として建てないと。それに対して今現状がそうで、客観的なデータがどうでということで考察</w:t>
      </w:r>
      <w:r>
        <w:rPr>
          <w:color w:val="231F20"/>
          <w:w w:val="115"/>
          <w:lang w:eastAsia="ja-JP"/>
        </w:rPr>
        <w:t>していかれたらと思います。</w:t>
      </w:r>
    </w:p>
    <w:p w:rsidR="00A135D9" w:rsidRDefault="00B65F45" w:rsidP="00E67D66">
      <w:pPr>
        <w:pStyle w:val="a3"/>
        <w:spacing w:line="290" w:lineRule="exact"/>
        <w:ind w:left="286"/>
        <w:rPr>
          <w:lang w:eastAsia="ja-JP"/>
        </w:rPr>
      </w:pPr>
      <w:r>
        <w:rPr>
          <w:rFonts w:ascii="游ゴシック Medium" w:eastAsia="游ゴシック Medium" w:hint="eastAsia"/>
          <w:color w:val="231F20"/>
          <w:spacing w:val="-1"/>
          <w:w w:val="105"/>
          <w:lang w:eastAsia="ja-JP"/>
        </w:rPr>
        <w:t>【可児】</w:t>
      </w:r>
      <w:r>
        <w:rPr>
          <w:color w:val="231F20"/>
          <w:w w:val="105"/>
          <w:lang w:eastAsia="ja-JP"/>
        </w:rPr>
        <w:t>それがあれば、それを材料に設置者側に対し</w:t>
      </w:r>
      <w:r>
        <w:rPr>
          <w:color w:val="231F20"/>
          <w:w w:val="115"/>
          <w:lang w:eastAsia="ja-JP"/>
        </w:rPr>
        <w:t>て、これだけのことを数値目標としてやったけど、こ</w:t>
      </w:r>
      <w:r>
        <w:rPr>
          <w:color w:val="231F20"/>
          <w:w w:val="110"/>
          <w:lang w:eastAsia="ja-JP"/>
        </w:rPr>
        <w:t>れは出来た、これは出来なかったと説明することに</w:t>
      </w:r>
      <w:r>
        <w:rPr>
          <w:color w:val="231F20"/>
          <w:w w:val="115"/>
          <w:lang w:eastAsia="ja-JP"/>
        </w:rPr>
        <w:t>よって、議論になると思います。課題だけではどこまでやっているのか分かりません。こういうことが外部から評価されているということが分かれば、設置者も</w:t>
      </w:r>
      <w:r>
        <w:rPr>
          <w:color w:val="231F20"/>
          <w:w w:val="120"/>
          <w:lang w:eastAsia="ja-JP"/>
        </w:rPr>
        <w:t>それならもう少し人を付けようとか、そういうような</w:t>
      </w:r>
      <w:r>
        <w:rPr>
          <w:color w:val="231F20"/>
          <w:w w:val="115"/>
          <w:lang w:eastAsia="ja-JP"/>
        </w:rPr>
        <w:t>ことに繋がっていくとよいと思います。そういった評</w:t>
      </w:r>
      <w:r>
        <w:rPr>
          <w:color w:val="231F20"/>
          <w:w w:val="110"/>
          <w:lang w:eastAsia="ja-JP"/>
        </w:rPr>
        <w:t>価って、積極的に使っていくことは、内部の品質を上げるのも当然大事なんですけど、そういった外部に対</w:t>
      </w:r>
      <w:r>
        <w:rPr>
          <w:color w:val="231F20"/>
          <w:w w:val="115"/>
          <w:lang w:eastAsia="ja-JP"/>
        </w:rPr>
        <w:t>しての動きとしても使えるということは大事だと思い</w:t>
      </w:r>
      <w:r>
        <w:rPr>
          <w:color w:val="231F20"/>
          <w:w w:val="120"/>
          <w:lang w:eastAsia="ja-JP"/>
        </w:rPr>
        <w:t>ます。</w:t>
      </w:r>
    </w:p>
    <w:p w:rsidR="00A135D9" w:rsidRDefault="00B65F45">
      <w:pPr>
        <w:pStyle w:val="a3"/>
        <w:spacing w:line="290" w:lineRule="exact"/>
        <w:ind w:left="236"/>
        <w:rPr>
          <w:lang w:eastAsia="ja-JP"/>
        </w:rPr>
      </w:pPr>
      <w:r>
        <w:rPr>
          <w:rFonts w:ascii="游ゴシック Medium" w:eastAsia="游ゴシック Medium" w:hint="eastAsia"/>
          <w:color w:val="231F20"/>
          <w:w w:val="105"/>
          <w:lang w:eastAsia="ja-JP"/>
        </w:rPr>
        <w:t>【黒澤】</w:t>
      </w:r>
      <w:r>
        <w:rPr>
          <w:color w:val="231F20"/>
          <w:w w:val="105"/>
          <w:lang w:eastAsia="ja-JP"/>
        </w:rPr>
        <w:t>実はこちらの内部の方は今回の評価委員会の</w:t>
      </w:r>
    </w:p>
    <w:p w:rsidR="00A135D9" w:rsidRDefault="00B65F45">
      <w:pPr>
        <w:pStyle w:val="a3"/>
        <w:spacing w:before="18" w:line="316" w:lineRule="auto"/>
        <w:ind w:left="236" w:right="284"/>
        <w:jc w:val="both"/>
        <w:rPr>
          <w:lang w:eastAsia="ja-JP"/>
        </w:rPr>
      </w:pPr>
      <w:r>
        <w:rPr>
          <w:color w:val="231F20"/>
          <w:spacing w:val="-1"/>
          <w:w w:val="110"/>
          <w:lang w:eastAsia="ja-JP"/>
        </w:rPr>
        <w:t>ためにやりましたが、今後は毎年やらないといけない</w:t>
      </w:r>
      <w:r>
        <w:rPr>
          <w:color w:val="231F20"/>
          <w:spacing w:val="-2"/>
          <w:w w:val="110"/>
          <w:lang w:eastAsia="ja-JP"/>
        </w:rPr>
        <w:t>と思っています。今回は問題点を洗いざらい出しても</w:t>
      </w:r>
      <w:r>
        <w:rPr>
          <w:color w:val="231F20"/>
          <w:spacing w:val="-1"/>
          <w:w w:val="115"/>
          <w:lang w:eastAsia="ja-JP"/>
        </w:rPr>
        <w:t>らおうということでこの内部の自己点検・自己評価をやってもらいました。ですから可児さんおっしゃった</w:t>
      </w:r>
      <w:r>
        <w:rPr>
          <w:color w:val="231F20"/>
          <w:spacing w:val="-2"/>
          <w:w w:val="115"/>
          <w:lang w:eastAsia="ja-JP"/>
        </w:rPr>
        <w:t>ようにリンクしていないというのはある意味当然なの</w:t>
      </w:r>
      <w:r>
        <w:rPr>
          <w:color w:val="231F20"/>
          <w:w w:val="115"/>
          <w:lang w:eastAsia="ja-JP"/>
        </w:rPr>
        <w:t>です。</w:t>
      </w:r>
    </w:p>
    <w:p w:rsidR="00A135D9" w:rsidRDefault="00B65F45">
      <w:pPr>
        <w:pStyle w:val="a3"/>
        <w:spacing w:before="2" w:line="316" w:lineRule="auto"/>
        <w:ind w:left="236" w:right="192" w:firstLine="192"/>
        <w:rPr>
          <w:lang w:eastAsia="ja-JP"/>
        </w:rPr>
      </w:pPr>
      <w:r>
        <w:rPr>
          <w:color w:val="231F20"/>
          <w:spacing w:val="8"/>
          <w:w w:val="110"/>
          <w:lang w:eastAsia="ja-JP"/>
        </w:rPr>
        <w:t>理念は実は入り口のところに出してはいますけど</w:t>
      </w:r>
      <w:r>
        <w:rPr>
          <w:color w:val="231F20"/>
          <w:w w:val="115"/>
          <w:lang w:eastAsia="ja-JP"/>
        </w:rPr>
        <w:t>も、これも刻々と変わってはいるんですよ。多分作っ</w:t>
      </w:r>
      <w:r>
        <w:rPr>
          <w:color w:val="231F20"/>
          <w:w w:val="110"/>
          <w:lang w:eastAsia="ja-JP"/>
        </w:rPr>
        <w:t>た時の理念と今では少し違ってきている。それは今ま</w:t>
      </w:r>
      <w:r>
        <w:rPr>
          <w:color w:val="231F20"/>
          <w:spacing w:val="7"/>
          <w:w w:val="110"/>
          <w:lang w:eastAsia="ja-JP"/>
        </w:rPr>
        <w:t>での活動の経緯の中で、目指すものが変わってきて</w:t>
      </w:r>
      <w:r>
        <w:rPr>
          <w:color w:val="231F20"/>
          <w:w w:val="115"/>
          <w:lang w:eastAsia="ja-JP"/>
        </w:rPr>
        <w:t>いる。ユニバーサル・ミュージアムというものの意味</w:t>
      </w:r>
      <w:r>
        <w:rPr>
          <w:color w:val="231F20"/>
          <w:spacing w:val="8"/>
          <w:w w:val="115"/>
          <w:lang w:eastAsia="ja-JP"/>
        </w:rPr>
        <w:t>合いも変わってきていることにリンクするようにう</w:t>
      </w:r>
      <w:r>
        <w:rPr>
          <w:color w:val="231F20"/>
          <w:spacing w:val="2"/>
          <w:w w:val="115"/>
          <w:lang w:eastAsia="ja-JP"/>
        </w:rPr>
        <w:t>ちの理念も変わってきていると考えています。ただ</w:t>
      </w:r>
      <w:r>
        <w:rPr>
          <w:color w:val="231F20"/>
          <w:w w:val="135"/>
          <w:lang w:eastAsia="ja-JP"/>
        </w:rPr>
        <w:t>、</w:t>
      </w:r>
      <w:r>
        <w:rPr>
          <w:color w:val="231F20"/>
          <w:w w:val="115"/>
          <w:lang w:eastAsia="ja-JP"/>
        </w:rPr>
        <w:t>ちょっと私自身は、あまり数値目標ということに対してやや批判的に見ていました。</w:t>
      </w:r>
    </w:p>
    <w:p w:rsidR="00A135D9" w:rsidRDefault="00B65F45" w:rsidP="00E67D66">
      <w:pPr>
        <w:pStyle w:val="a3"/>
        <w:spacing w:line="290" w:lineRule="exact"/>
        <w:ind w:left="236"/>
        <w:rPr>
          <w:lang w:eastAsia="ja-JP"/>
        </w:rPr>
      </w:pPr>
      <w:r>
        <w:rPr>
          <w:rFonts w:ascii="游ゴシック Medium" w:eastAsia="游ゴシック Medium" w:hint="eastAsia"/>
          <w:color w:val="231F20"/>
          <w:w w:val="115"/>
          <w:lang w:eastAsia="ja-JP"/>
        </w:rPr>
        <w:t>【可児】</w:t>
      </w:r>
      <w:r>
        <w:rPr>
          <w:color w:val="231F20"/>
          <w:w w:val="115"/>
          <w:lang w:eastAsia="ja-JP"/>
        </w:rPr>
        <w:t>ここは入館者のことを言っているわけではあ</w:t>
      </w:r>
      <w:r>
        <w:rPr>
          <w:color w:val="231F20"/>
          <w:spacing w:val="4"/>
          <w:w w:val="115"/>
          <w:lang w:eastAsia="ja-JP"/>
        </w:rPr>
        <w:t>りません。例えばうちの館では、ある展覧会で</w:t>
      </w:r>
      <w:r>
        <w:rPr>
          <w:color w:val="231F20"/>
          <w:spacing w:val="9"/>
          <w:w w:val="125"/>
          <w:lang w:eastAsia="ja-JP"/>
        </w:rPr>
        <w:t>、こ</w:t>
      </w:r>
      <w:r>
        <w:rPr>
          <w:color w:val="231F20"/>
          <w:spacing w:val="8"/>
          <w:w w:val="110"/>
          <w:lang w:eastAsia="ja-JP"/>
        </w:rPr>
        <w:t>の展覧会を他の人に薦めたいですかという問いをし</w:t>
      </w:r>
      <w:r>
        <w:rPr>
          <w:color w:val="231F20"/>
          <w:spacing w:val="5"/>
          <w:w w:val="115"/>
          <w:lang w:eastAsia="ja-JP"/>
        </w:rPr>
        <w:t>て、その数値が上がるか上がらないかということに</w:t>
      </w:r>
      <w:r>
        <w:rPr>
          <w:color w:val="231F20"/>
          <w:w w:val="110"/>
          <w:lang w:eastAsia="ja-JP"/>
        </w:rPr>
        <w:t>よって、その展示が地域に対して貢献しているかどう</w:t>
      </w:r>
      <w:r>
        <w:rPr>
          <w:color w:val="231F20"/>
          <w:w w:val="115"/>
          <w:lang w:eastAsia="ja-JP"/>
        </w:rPr>
        <w:t>かという分析ができるようにするために、そういう数値評価を出すということです。あくまで内面的な数値</w:t>
      </w:r>
      <w:r>
        <w:rPr>
          <w:color w:val="231F20"/>
          <w:w w:val="110"/>
          <w:lang w:eastAsia="ja-JP"/>
        </w:rPr>
        <w:t>です。ただ来たか来ないかじゃなくて心の中で変化が</w:t>
      </w:r>
      <w:r>
        <w:rPr>
          <w:color w:val="231F20"/>
          <w:w w:val="115"/>
          <w:lang w:eastAsia="ja-JP"/>
        </w:rPr>
        <w:t>あっただろうかということに対しての評価いうものです。</w:t>
      </w:r>
    </w:p>
    <w:p w:rsidR="00A135D9" w:rsidRDefault="00B65F45">
      <w:pPr>
        <w:pStyle w:val="a3"/>
        <w:spacing w:line="273" w:lineRule="exact"/>
        <w:ind w:left="236"/>
        <w:rPr>
          <w:lang w:eastAsia="ja-JP"/>
        </w:rPr>
      </w:pPr>
      <w:r>
        <w:rPr>
          <w:rFonts w:ascii="游ゴシック Medium" w:eastAsia="游ゴシック Medium" w:hint="eastAsia"/>
          <w:color w:val="231F20"/>
          <w:w w:val="105"/>
          <w:lang w:eastAsia="ja-JP"/>
        </w:rPr>
        <w:t>【黒澤】</w:t>
      </w:r>
      <w:r>
        <w:rPr>
          <w:color w:val="231F20"/>
          <w:w w:val="105"/>
          <w:lang w:eastAsia="ja-JP"/>
        </w:rPr>
        <w:t>それは定量化できるのですか？</w:t>
      </w:r>
    </w:p>
    <w:p w:rsidR="00A135D9" w:rsidRDefault="00B65F45">
      <w:pPr>
        <w:pStyle w:val="a3"/>
        <w:spacing w:line="305" w:lineRule="exact"/>
        <w:ind w:left="236"/>
        <w:rPr>
          <w:lang w:eastAsia="ja-JP"/>
        </w:rPr>
      </w:pPr>
      <w:r>
        <w:rPr>
          <w:rFonts w:ascii="游ゴシック Medium" w:eastAsia="游ゴシック Medium" w:hint="eastAsia"/>
          <w:color w:val="231F20"/>
          <w:w w:val="110"/>
          <w:lang w:eastAsia="ja-JP"/>
        </w:rPr>
        <w:t>【可児】</w:t>
      </w:r>
      <w:r>
        <w:rPr>
          <w:color w:val="231F20"/>
          <w:w w:val="110"/>
          <w:lang w:eastAsia="ja-JP"/>
        </w:rPr>
        <w:t>それは数としてでます。</w:t>
      </w:r>
    </w:p>
    <w:p w:rsidR="00A135D9" w:rsidRDefault="00B65F45">
      <w:pPr>
        <w:pStyle w:val="a3"/>
        <w:spacing w:line="305" w:lineRule="exact"/>
        <w:ind w:left="236"/>
        <w:rPr>
          <w:lang w:eastAsia="ja-JP"/>
        </w:rPr>
      </w:pPr>
      <w:r>
        <w:rPr>
          <w:rFonts w:ascii="游ゴシック Medium" w:eastAsia="游ゴシック Medium" w:hint="eastAsia"/>
          <w:color w:val="231F20"/>
          <w:w w:val="110"/>
          <w:lang w:eastAsia="ja-JP"/>
        </w:rPr>
        <w:t>【黒澤】</w:t>
      </w:r>
      <w:r>
        <w:rPr>
          <w:color w:val="231F20"/>
          <w:w w:val="110"/>
          <w:lang w:eastAsia="ja-JP"/>
        </w:rPr>
        <w:t>それはアンケートですか？</w:t>
      </w:r>
    </w:p>
    <w:p w:rsidR="00A135D9" w:rsidRDefault="00B65F45" w:rsidP="00FC4BCE">
      <w:pPr>
        <w:pStyle w:val="a3"/>
        <w:spacing w:line="322" w:lineRule="exact"/>
        <w:ind w:left="236"/>
        <w:rPr>
          <w:lang w:eastAsia="ja-JP"/>
        </w:rPr>
      </w:pPr>
      <w:r>
        <w:rPr>
          <w:rFonts w:ascii="游ゴシック Medium" w:eastAsia="游ゴシック Medium" w:hint="eastAsia"/>
          <w:color w:val="231F20"/>
          <w:spacing w:val="-1"/>
          <w:w w:val="110"/>
          <w:lang w:eastAsia="ja-JP"/>
        </w:rPr>
        <w:t>【可児】</w:t>
      </w:r>
      <w:r>
        <w:rPr>
          <w:color w:val="231F20"/>
          <w:w w:val="110"/>
          <w:lang w:eastAsia="ja-JP"/>
        </w:rPr>
        <w:t>はい、アンケートです。来館者の調査の一環</w:t>
      </w:r>
      <w:r>
        <w:rPr>
          <w:color w:val="231F20"/>
          <w:spacing w:val="-1"/>
          <w:w w:val="110"/>
          <w:lang w:eastAsia="ja-JP"/>
        </w:rPr>
        <w:t>で、自由記述も当然そうですけど、設問形式の中にあるものを拾いあげてくる。最近は現代美術の展示なん</w:t>
      </w:r>
      <w:r>
        <w:rPr>
          <w:color w:val="231F20"/>
          <w:spacing w:val="-1"/>
          <w:w w:val="105"/>
          <w:lang w:eastAsia="ja-JP"/>
        </w:rPr>
        <w:t>か全然分かんないって人が多いですけど、その中で最</w:t>
      </w:r>
      <w:r>
        <w:rPr>
          <w:color w:val="231F20"/>
          <w:spacing w:val="-1"/>
          <w:w w:val="115"/>
          <w:lang w:eastAsia="ja-JP"/>
        </w:rPr>
        <w:t>近やろうとしているのは、この展示でどういう気持ちになりましたかっていうことを、要するに心が動いたかどうかという数値をたくさん挙げて、たくさんある</w:t>
      </w:r>
      <w:r>
        <w:rPr>
          <w:color w:val="231F20"/>
          <w:spacing w:val="-1"/>
          <w:w w:val="110"/>
          <w:lang w:eastAsia="ja-JP"/>
        </w:rPr>
        <w:t>かないかによって結果的に所謂分からないとされる現</w:t>
      </w:r>
      <w:r>
        <w:rPr>
          <w:color w:val="231F20"/>
          <w:spacing w:val="-1"/>
          <w:w w:val="115"/>
          <w:lang w:eastAsia="ja-JP"/>
        </w:rPr>
        <w:t>代美術の展示も、これだけの人が理解しようとしているんだってことを数値で出す。そうすると、設置者側も分からないんだけど分かろうとしているとかいうよ</w:t>
      </w:r>
      <w:r>
        <w:rPr>
          <w:color w:val="231F20"/>
          <w:spacing w:val="-1"/>
          <w:w w:val="110"/>
          <w:lang w:eastAsia="ja-JP"/>
        </w:rPr>
        <w:t>うに、結局数字にしないと相手方が分かってくれない</w:t>
      </w:r>
      <w:r>
        <w:rPr>
          <w:color w:val="231F20"/>
          <w:spacing w:val="-2"/>
          <w:w w:val="110"/>
          <w:lang w:eastAsia="ja-JP"/>
        </w:rPr>
        <w:t>ですね。ある程度客観性を持たせるという意味では数</w:t>
      </w:r>
      <w:r>
        <w:rPr>
          <w:color w:val="231F20"/>
          <w:w w:val="115"/>
          <w:lang w:eastAsia="ja-JP"/>
        </w:rPr>
        <w:t>字も書いています。</w:t>
      </w:r>
    </w:p>
    <w:p w:rsidR="00A135D9" w:rsidRDefault="00B65F45" w:rsidP="00E67D66">
      <w:pPr>
        <w:pStyle w:val="a3"/>
        <w:spacing w:line="289" w:lineRule="exact"/>
        <w:ind w:left="286"/>
        <w:rPr>
          <w:lang w:eastAsia="ja-JP"/>
        </w:rPr>
      </w:pPr>
      <w:r>
        <w:rPr>
          <w:rFonts w:ascii="游ゴシック Medium" w:eastAsia="游ゴシック Medium" w:hint="eastAsia"/>
          <w:color w:val="231F20"/>
          <w:w w:val="105"/>
          <w:lang w:eastAsia="ja-JP"/>
        </w:rPr>
        <w:t>【黒岩】</w:t>
      </w:r>
      <w:r>
        <w:rPr>
          <w:color w:val="231F20"/>
          <w:w w:val="105"/>
          <w:lang w:eastAsia="ja-JP"/>
        </w:rPr>
        <w:t>今おっしゃっているのは、定性的な評価に繋</w:t>
      </w:r>
      <w:r>
        <w:rPr>
          <w:color w:val="231F20"/>
          <w:spacing w:val="-1"/>
          <w:w w:val="110"/>
          <w:lang w:eastAsia="ja-JP"/>
        </w:rPr>
        <w:t>がる指標を作って、それを定量的に量って、結果とし</w:t>
      </w:r>
      <w:r>
        <w:rPr>
          <w:color w:val="231F20"/>
          <w:spacing w:val="7"/>
          <w:w w:val="115"/>
          <w:lang w:eastAsia="ja-JP"/>
        </w:rPr>
        <w:t>て出すということですよ。例えば来館者数にしたっ</w:t>
      </w:r>
      <w:r>
        <w:rPr>
          <w:color w:val="231F20"/>
          <w:spacing w:val="-1"/>
          <w:w w:val="115"/>
          <w:lang w:eastAsia="ja-JP"/>
        </w:rPr>
        <w:t>て、マスで出してしまえばたくさん来ているか来てな</w:t>
      </w:r>
      <w:r>
        <w:rPr>
          <w:color w:val="231F20"/>
          <w:spacing w:val="-1"/>
          <w:w w:val="110"/>
          <w:lang w:eastAsia="ja-JP"/>
        </w:rPr>
        <w:t>いかっていう判断だけども、その来館者の中をきちん</w:t>
      </w:r>
      <w:r>
        <w:rPr>
          <w:color w:val="231F20"/>
          <w:spacing w:val="-1"/>
          <w:w w:val="115"/>
          <w:lang w:eastAsia="ja-JP"/>
        </w:rPr>
        <w:t>と定性として見せられるようにする。例えばここの場合はユニバーサル・ミュージアムってことを謳ってい</w:t>
      </w:r>
      <w:r>
        <w:rPr>
          <w:color w:val="231F20"/>
          <w:spacing w:val="6"/>
          <w:w w:val="110"/>
          <w:lang w:eastAsia="ja-JP"/>
        </w:rPr>
        <w:t>るんだから、それに該当する人たちが何％来ている</w:t>
      </w:r>
      <w:r>
        <w:rPr>
          <w:color w:val="231F20"/>
          <w:spacing w:val="-1"/>
          <w:w w:val="115"/>
          <w:lang w:eastAsia="ja-JP"/>
        </w:rPr>
        <w:t>かっていうことと、マスで何千人来ましたっていうこ</w:t>
      </w:r>
      <w:r>
        <w:rPr>
          <w:color w:val="231F20"/>
          <w:spacing w:val="-2"/>
          <w:w w:val="115"/>
          <w:lang w:eastAsia="ja-JP"/>
        </w:rPr>
        <w:t>ととで全く質が変わるんですよね。だから、博物館の</w:t>
      </w:r>
      <w:r>
        <w:rPr>
          <w:color w:val="231F20"/>
          <w:spacing w:val="-1"/>
          <w:w w:val="115"/>
          <w:lang w:eastAsia="ja-JP"/>
        </w:rPr>
        <w:t>ことをあまり考えていない人たちに説得するのに、定</w:t>
      </w:r>
      <w:r>
        <w:rPr>
          <w:color w:val="231F20"/>
          <w:spacing w:val="-1"/>
          <w:w w:val="115"/>
          <w:lang w:eastAsia="ja-JP"/>
        </w:rPr>
        <w:lastRenderedPageBreak/>
        <w:t>性的なものをどう数量で見せるかってことをしないと</w:t>
      </w:r>
      <w:r>
        <w:rPr>
          <w:color w:val="231F20"/>
          <w:spacing w:val="-2"/>
          <w:w w:val="110"/>
          <w:lang w:eastAsia="ja-JP"/>
        </w:rPr>
        <w:t>いけない。説得材料の作り方というのも工夫してかれ</w:t>
      </w:r>
      <w:r>
        <w:rPr>
          <w:color w:val="231F20"/>
          <w:w w:val="115"/>
          <w:lang w:eastAsia="ja-JP"/>
        </w:rPr>
        <w:t>なければいけない。</w:t>
      </w:r>
    </w:p>
    <w:p w:rsidR="00A135D9" w:rsidRDefault="00B65F45" w:rsidP="00E67D66">
      <w:pPr>
        <w:pStyle w:val="a3"/>
        <w:spacing w:line="291" w:lineRule="exact"/>
        <w:ind w:left="286"/>
        <w:rPr>
          <w:lang w:eastAsia="ja-JP"/>
        </w:rPr>
      </w:pPr>
      <w:r>
        <w:rPr>
          <w:rFonts w:ascii="游ゴシック Medium" w:eastAsia="游ゴシック Medium" w:hint="eastAsia"/>
          <w:color w:val="231F20"/>
          <w:w w:val="110"/>
          <w:lang w:eastAsia="ja-JP"/>
        </w:rPr>
        <w:t>【可児】</w:t>
      </w:r>
      <w:r>
        <w:rPr>
          <w:color w:val="231F20"/>
          <w:w w:val="110"/>
          <w:lang w:eastAsia="ja-JP"/>
        </w:rPr>
        <w:t>入館者だけにしてしまうと、入館者が増えれ</w:t>
      </w:r>
      <w:r>
        <w:rPr>
          <w:color w:val="231F20"/>
          <w:spacing w:val="-1"/>
          <w:w w:val="115"/>
          <w:lang w:eastAsia="ja-JP"/>
        </w:rPr>
        <w:t>ばいいということになってしまいます。もっと内面的</w:t>
      </w:r>
      <w:r>
        <w:rPr>
          <w:color w:val="231F20"/>
          <w:spacing w:val="-1"/>
          <w:w w:val="110"/>
          <w:lang w:eastAsia="ja-JP"/>
        </w:rPr>
        <w:t>で、その理念に基づいた指標にするかどうかが大事だ</w:t>
      </w:r>
      <w:r>
        <w:rPr>
          <w:color w:val="231F20"/>
          <w:spacing w:val="6"/>
          <w:w w:val="115"/>
          <w:lang w:eastAsia="ja-JP"/>
        </w:rPr>
        <w:t>と思います。そうしないとやっぱり良い効果になら</w:t>
      </w:r>
      <w:r>
        <w:rPr>
          <w:color w:val="231F20"/>
          <w:spacing w:val="-1"/>
          <w:w w:val="120"/>
          <w:lang w:eastAsia="ja-JP"/>
        </w:rPr>
        <w:t>ず、逆効果になってしまうことがあります。ただ、そ</w:t>
      </w:r>
      <w:r>
        <w:rPr>
          <w:color w:val="231F20"/>
          <w:spacing w:val="7"/>
          <w:w w:val="110"/>
          <w:lang w:eastAsia="ja-JP"/>
        </w:rPr>
        <w:t>の指標の設定の仕方というのはやっぱり難しいです</w:t>
      </w:r>
      <w:r>
        <w:rPr>
          <w:color w:val="231F20"/>
          <w:w w:val="120"/>
          <w:lang w:eastAsia="ja-JP"/>
        </w:rPr>
        <w:t>ね。</w:t>
      </w:r>
    </w:p>
    <w:p w:rsidR="00A135D9" w:rsidRDefault="00B65F45" w:rsidP="00E67D66">
      <w:pPr>
        <w:pStyle w:val="a3"/>
        <w:spacing w:line="289" w:lineRule="exact"/>
        <w:ind w:left="286"/>
        <w:rPr>
          <w:lang w:eastAsia="ja-JP"/>
        </w:rPr>
      </w:pPr>
      <w:r>
        <w:rPr>
          <w:rFonts w:ascii="游ゴシック Medium" w:eastAsia="游ゴシック Medium" w:hint="eastAsia"/>
          <w:color w:val="231F20"/>
          <w:w w:val="110"/>
          <w:lang w:eastAsia="ja-JP"/>
        </w:rPr>
        <w:t>【黒岩】</w:t>
      </w:r>
      <w:r>
        <w:rPr>
          <w:color w:val="231F20"/>
          <w:w w:val="110"/>
          <w:lang w:eastAsia="ja-JP"/>
        </w:rPr>
        <w:t>あとその理念が変わっていくというお話があ</w:t>
      </w:r>
      <w:r>
        <w:rPr>
          <w:color w:val="231F20"/>
          <w:spacing w:val="-1"/>
          <w:w w:val="115"/>
          <w:lang w:eastAsia="ja-JP"/>
        </w:rPr>
        <w:t>りましたけど、理念はやはり変わってはいけないと思</w:t>
      </w:r>
      <w:r>
        <w:rPr>
          <w:color w:val="231F20"/>
          <w:spacing w:val="-1"/>
          <w:w w:val="110"/>
          <w:lang w:eastAsia="ja-JP"/>
        </w:rPr>
        <w:t>います。現状とか社会の変化において変わっていくのは中長期目標とか、理念の下の段階だと思います。だ</w:t>
      </w:r>
      <w:r>
        <w:rPr>
          <w:color w:val="231F20"/>
          <w:spacing w:val="-1"/>
          <w:w w:val="115"/>
          <w:lang w:eastAsia="ja-JP"/>
        </w:rPr>
        <w:t>から理念とその下の目標とかビジョンとか、それがま</w:t>
      </w:r>
      <w:r>
        <w:rPr>
          <w:color w:val="231F20"/>
          <w:spacing w:val="-1"/>
          <w:w w:val="110"/>
          <w:lang w:eastAsia="ja-JP"/>
        </w:rPr>
        <w:t>た中長期の計画や年度ごととかに区分して、それがど</w:t>
      </w:r>
      <w:r>
        <w:rPr>
          <w:color w:val="231F20"/>
          <w:spacing w:val="7"/>
          <w:w w:val="110"/>
          <w:lang w:eastAsia="ja-JP"/>
        </w:rPr>
        <w:t>こまで到達できたのか、あるいはできていないのか</w:t>
      </w:r>
      <w:r>
        <w:rPr>
          <w:color w:val="231F20"/>
          <w:spacing w:val="-1"/>
          <w:w w:val="115"/>
          <w:lang w:eastAsia="ja-JP"/>
        </w:rPr>
        <w:t>ということを、数値と文章とを合わせて出していかないと、結局こちら側のやりたい事とか現状とか課題と</w:t>
      </w:r>
      <w:r>
        <w:rPr>
          <w:color w:val="231F20"/>
          <w:w w:val="115"/>
          <w:lang w:eastAsia="ja-JP"/>
        </w:rPr>
        <w:t>かって伝わらないと思います。</w:t>
      </w:r>
    </w:p>
    <w:p w:rsidR="00A135D9" w:rsidRDefault="00B65F45" w:rsidP="00E67D66">
      <w:pPr>
        <w:pStyle w:val="a3"/>
        <w:spacing w:line="290" w:lineRule="exact"/>
        <w:ind w:left="286"/>
        <w:rPr>
          <w:lang w:eastAsia="ja-JP"/>
        </w:rPr>
      </w:pPr>
      <w:r>
        <w:rPr>
          <w:rFonts w:ascii="游ゴシック Medium" w:eastAsia="游ゴシック Medium" w:hint="eastAsia"/>
          <w:color w:val="231F20"/>
          <w:w w:val="110"/>
          <w:lang w:eastAsia="ja-JP"/>
        </w:rPr>
        <w:t>【大野】</w:t>
      </w:r>
      <w:r>
        <w:rPr>
          <w:color w:val="231F20"/>
          <w:w w:val="110"/>
          <w:lang w:eastAsia="ja-JP"/>
        </w:rPr>
        <w:t>なんかここでやっておられる取り組みのすごさがこれでは全然分からない。だからケチつけている</w:t>
      </w:r>
      <w:r>
        <w:rPr>
          <w:color w:val="231F20"/>
          <w:w w:val="115"/>
          <w:lang w:eastAsia="ja-JP"/>
        </w:rPr>
        <w:t>んじゃなくて、せっかくやっているんだから勿体無いですよね。</w:t>
      </w:r>
    </w:p>
    <w:p w:rsidR="00A135D9" w:rsidRDefault="00B65F45" w:rsidP="00E67D66">
      <w:pPr>
        <w:pStyle w:val="a3"/>
        <w:spacing w:line="288" w:lineRule="exact"/>
        <w:ind w:left="286"/>
        <w:rPr>
          <w:lang w:eastAsia="ja-JP"/>
        </w:rPr>
      </w:pPr>
      <w:r>
        <w:rPr>
          <w:rFonts w:ascii="游ゴシック Medium" w:eastAsia="游ゴシック Medium" w:hint="eastAsia"/>
          <w:color w:val="231F20"/>
          <w:spacing w:val="-1"/>
          <w:w w:val="110"/>
          <w:lang w:eastAsia="ja-JP"/>
        </w:rPr>
        <w:t>【可児】</w:t>
      </w:r>
      <w:r>
        <w:rPr>
          <w:color w:val="231F20"/>
          <w:w w:val="110"/>
          <w:lang w:eastAsia="ja-JP"/>
        </w:rPr>
        <w:t>先程の視察に来られたとかいう話はすごく意</w:t>
      </w:r>
      <w:r>
        <w:rPr>
          <w:color w:val="231F20"/>
          <w:spacing w:val="-1"/>
          <w:w w:val="115"/>
          <w:lang w:eastAsia="ja-JP"/>
        </w:rPr>
        <w:t>味があると思うし、それはここが目指す形として捉え</w:t>
      </w:r>
      <w:r>
        <w:rPr>
          <w:color w:val="231F20"/>
          <w:w w:val="115"/>
          <w:lang w:eastAsia="ja-JP"/>
        </w:rPr>
        <w:t>ていることを示しているので、それを大学に伝えられるといいなとは思いました。勿体無いなと。</w:t>
      </w:r>
    </w:p>
    <w:p w:rsidR="00A135D9" w:rsidRDefault="00B65F45" w:rsidP="00E67D66">
      <w:pPr>
        <w:pStyle w:val="a3"/>
        <w:spacing w:line="287" w:lineRule="exact"/>
        <w:ind w:left="286"/>
        <w:rPr>
          <w:lang w:eastAsia="ja-JP"/>
        </w:rPr>
      </w:pPr>
      <w:r>
        <w:rPr>
          <w:rFonts w:ascii="游ゴシック Medium" w:eastAsia="游ゴシック Medium" w:hint="eastAsia"/>
          <w:color w:val="231F20"/>
          <w:w w:val="115"/>
          <w:lang w:eastAsia="ja-JP"/>
        </w:rPr>
        <w:t>【黒岩】</w:t>
      </w:r>
      <w:r>
        <w:rPr>
          <w:color w:val="231F20"/>
          <w:w w:val="115"/>
          <w:lang w:eastAsia="ja-JP"/>
        </w:rPr>
        <w:t>あと、今はこの体制で出来ることを深めてい</w:t>
      </w:r>
      <w:r>
        <w:rPr>
          <w:color w:val="231F20"/>
          <w:spacing w:val="-1"/>
          <w:w w:val="115"/>
          <w:lang w:eastAsia="ja-JP"/>
        </w:rPr>
        <w:t>くってことをされているかもしれないですけど、黒澤</w:t>
      </w:r>
      <w:r>
        <w:rPr>
          <w:color w:val="231F20"/>
          <w:spacing w:val="-1"/>
          <w:w w:val="110"/>
          <w:lang w:eastAsia="ja-JP"/>
        </w:rPr>
        <w:t>さんが退職された後もこの博物館をきちんと継続していく体制を今の段階で作らないといけないのではない</w:t>
      </w:r>
      <w:r>
        <w:rPr>
          <w:color w:val="231F20"/>
          <w:spacing w:val="-1"/>
          <w:w w:val="115"/>
          <w:lang w:eastAsia="ja-JP"/>
        </w:rPr>
        <w:t>ですか。</w:t>
      </w:r>
    </w:p>
    <w:p w:rsidR="00A135D9" w:rsidRDefault="00B65F45" w:rsidP="00E67D66">
      <w:pPr>
        <w:pStyle w:val="a3"/>
        <w:spacing w:line="288" w:lineRule="exact"/>
        <w:ind w:left="286"/>
        <w:rPr>
          <w:lang w:eastAsia="ja-JP"/>
        </w:rPr>
      </w:pPr>
      <w:r>
        <w:rPr>
          <w:rFonts w:ascii="游ゴシック Medium" w:eastAsia="游ゴシック Medium" w:hint="eastAsia"/>
          <w:color w:val="231F20"/>
          <w:w w:val="115"/>
          <w:lang w:eastAsia="ja-JP"/>
        </w:rPr>
        <w:t>【黒澤】</w:t>
      </w:r>
      <w:r>
        <w:rPr>
          <w:color w:val="231F20"/>
          <w:w w:val="115"/>
          <w:lang w:eastAsia="ja-JP"/>
        </w:rPr>
        <w:t>それはもうずっと大学に訴え続けていること</w:t>
      </w:r>
      <w:r>
        <w:rPr>
          <w:color w:val="231F20"/>
          <w:w w:val="120"/>
          <w:lang w:eastAsia="ja-JP"/>
        </w:rPr>
        <w:t>です。</w:t>
      </w:r>
    </w:p>
    <w:p w:rsidR="00A135D9" w:rsidRDefault="00B65F45">
      <w:pPr>
        <w:pStyle w:val="a3"/>
        <w:spacing w:before="11" w:line="304" w:lineRule="exact"/>
        <w:ind w:left="286" w:right="275"/>
        <w:jc w:val="both"/>
        <w:rPr>
          <w:lang w:eastAsia="ja-JP"/>
        </w:rPr>
      </w:pPr>
      <w:r>
        <w:rPr>
          <w:rFonts w:ascii="游ゴシック Medium" w:eastAsia="游ゴシック Medium" w:hint="eastAsia"/>
          <w:color w:val="231F20"/>
          <w:w w:val="105"/>
          <w:lang w:eastAsia="ja-JP"/>
        </w:rPr>
        <w:t>【井口】</w:t>
      </w:r>
      <w:r>
        <w:rPr>
          <w:color w:val="231F20"/>
          <w:w w:val="105"/>
          <w:lang w:eastAsia="ja-JP"/>
        </w:rPr>
        <w:t>良い意味で時には騒いだ方がいいと思うんで</w:t>
      </w:r>
      <w:r>
        <w:rPr>
          <w:color w:val="231F20"/>
          <w:spacing w:val="5"/>
          <w:w w:val="115"/>
          <w:lang w:eastAsia="ja-JP"/>
        </w:rPr>
        <w:t>すよ。みなさんがすごく一所懸命なんとかしようと</w:t>
      </w:r>
      <w:r>
        <w:rPr>
          <w:color w:val="231F20"/>
          <w:w w:val="110"/>
          <w:lang w:eastAsia="ja-JP"/>
        </w:rPr>
        <w:t>思っているのは、勿論博物館で働く者としては当然な</w:t>
      </w:r>
      <w:r>
        <w:rPr>
          <w:color w:val="231F20"/>
          <w:w w:val="105"/>
          <w:lang w:eastAsia="ja-JP"/>
        </w:rPr>
        <w:t>んですけど、色んな人に何か良い知恵は無いですかっ</w:t>
      </w:r>
      <w:r>
        <w:rPr>
          <w:color w:val="231F20"/>
          <w:w w:val="115"/>
          <w:lang w:eastAsia="ja-JP"/>
        </w:rPr>
        <w:t>て騒いで、その人がこんな工夫したらどうだって言ったことが採用されたりすると博物館の方を振り向いてくれるかもしれない。私たちは博物館、美術館のことで話していると、どんどん盛り上がってくるんですけ</w:t>
      </w:r>
      <w:r>
        <w:rPr>
          <w:color w:val="231F20"/>
          <w:w w:val="110"/>
          <w:lang w:eastAsia="ja-JP"/>
        </w:rPr>
        <w:t>ど、全然関心の無い人にとっては何？っていう感じに</w:t>
      </w:r>
      <w:r>
        <w:rPr>
          <w:color w:val="231F20"/>
          <w:w w:val="115"/>
          <w:lang w:eastAsia="ja-JP"/>
        </w:rPr>
        <w:t>なる。そうなった時、そう人にも分かってもらうには</w:t>
      </w:r>
      <w:r>
        <w:rPr>
          <w:color w:val="231F20"/>
          <w:w w:val="110"/>
          <w:lang w:eastAsia="ja-JP"/>
        </w:rPr>
        <w:t>時に騒いでアピールしていかないと。まずはやっぱり学内の先生方、学内の応援団を増やすということじゃ</w:t>
      </w:r>
      <w:r>
        <w:rPr>
          <w:color w:val="231F20"/>
          <w:w w:val="115"/>
          <w:lang w:eastAsia="ja-JP"/>
        </w:rPr>
        <w:t>ないでしょうか。</w:t>
      </w:r>
    </w:p>
    <w:p w:rsidR="00A135D9" w:rsidRDefault="00B65F45">
      <w:pPr>
        <w:pStyle w:val="a3"/>
        <w:spacing w:before="73" w:line="316" w:lineRule="auto"/>
        <w:ind w:left="286" w:right="282" w:firstLine="184"/>
        <w:jc w:val="both"/>
        <w:rPr>
          <w:lang w:eastAsia="ja-JP"/>
        </w:rPr>
      </w:pPr>
      <w:r>
        <w:rPr>
          <w:color w:val="231F20"/>
          <w:spacing w:val="-1"/>
          <w:w w:val="115"/>
          <w:lang w:eastAsia="ja-JP"/>
        </w:rPr>
        <w:t>ただ皆さんがおっしゃるとおり、やっぱり理念は変わるべきじゃないし、大学博物館であるっていうこと</w:t>
      </w:r>
      <w:r>
        <w:rPr>
          <w:color w:val="231F20"/>
          <w:spacing w:val="-2"/>
          <w:w w:val="115"/>
          <w:lang w:eastAsia="ja-JP"/>
        </w:rPr>
        <w:t>とユニバーサル・ミュージアムという考え方を取り入</w:t>
      </w:r>
      <w:r>
        <w:rPr>
          <w:color w:val="231F20"/>
          <w:spacing w:val="-1"/>
          <w:w w:val="115"/>
          <w:lang w:eastAsia="ja-JP"/>
        </w:rPr>
        <w:t>れたっていうところは揺るぎないと思います。計画は</w:t>
      </w:r>
      <w:r>
        <w:rPr>
          <w:color w:val="231F20"/>
          <w:spacing w:val="-5"/>
          <w:w w:val="115"/>
          <w:lang w:eastAsia="ja-JP"/>
        </w:rPr>
        <w:t>年度だったり</w:t>
      </w:r>
      <w:r>
        <w:rPr>
          <w:rFonts w:ascii="Century" w:eastAsia="Century"/>
          <w:color w:val="231F20"/>
          <w:w w:val="110"/>
          <w:lang w:eastAsia="ja-JP"/>
        </w:rPr>
        <w:t>3</w:t>
      </w:r>
      <w:r>
        <w:rPr>
          <w:color w:val="231F20"/>
          <w:w w:val="115"/>
          <w:lang w:eastAsia="ja-JP"/>
        </w:rPr>
        <w:t>年とか</w:t>
      </w:r>
      <w:r>
        <w:rPr>
          <w:color w:val="231F20"/>
          <w:w w:val="135"/>
          <w:lang w:eastAsia="ja-JP"/>
        </w:rPr>
        <w:t>、</w:t>
      </w:r>
      <w:r>
        <w:rPr>
          <w:rFonts w:ascii="Century" w:eastAsia="Century"/>
          <w:color w:val="231F20"/>
          <w:w w:val="110"/>
          <w:lang w:eastAsia="ja-JP"/>
        </w:rPr>
        <w:t>5</w:t>
      </w:r>
      <w:r>
        <w:rPr>
          <w:color w:val="231F20"/>
          <w:w w:val="115"/>
          <w:lang w:eastAsia="ja-JP"/>
        </w:rPr>
        <w:t>年で変わっていったり修正</w:t>
      </w:r>
      <w:r>
        <w:rPr>
          <w:color w:val="231F20"/>
          <w:spacing w:val="-1"/>
          <w:w w:val="115"/>
          <w:lang w:eastAsia="ja-JP"/>
        </w:rPr>
        <w:t>していくということはあると思うんですけど、そこを</w:t>
      </w:r>
      <w:r>
        <w:rPr>
          <w:color w:val="231F20"/>
          <w:spacing w:val="-1"/>
          <w:w w:val="110"/>
          <w:lang w:eastAsia="ja-JP"/>
        </w:rPr>
        <w:t>明文化して共通の認識を持つということが大事だと思</w:t>
      </w:r>
      <w:r>
        <w:rPr>
          <w:color w:val="231F20"/>
          <w:w w:val="115"/>
          <w:lang w:eastAsia="ja-JP"/>
        </w:rPr>
        <w:t>います。</w:t>
      </w:r>
    </w:p>
    <w:p w:rsidR="00A135D9" w:rsidRDefault="00B65F45" w:rsidP="00E67D66">
      <w:pPr>
        <w:pStyle w:val="a3"/>
        <w:spacing w:line="289" w:lineRule="exact"/>
        <w:ind w:left="286"/>
        <w:rPr>
          <w:lang w:eastAsia="ja-JP"/>
        </w:rPr>
      </w:pPr>
      <w:r>
        <w:rPr>
          <w:rFonts w:ascii="游ゴシック Medium" w:eastAsia="游ゴシック Medium" w:hint="eastAsia"/>
          <w:color w:val="231F20"/>
          <w:spacing w:val="-1"/>
          <w:w w:val="110"/>
          <w:lang w:eastAsia="ja-JP"/>
        </w:rPr>
        <w:t>【大野】</w:t>
      </w:r>
      <w:r>
        <w:rPr>
          <w:color w:val="231F20"/>
          <w:w w:val="110"/>
          <w:lang w:eastAsia="ja-JP"/>
        </w:rPr>
        <w:t>大学の博物館はスタッフが少ないので、さっきも言ったようにその研究協力者を探しますが、先生方には二通りあって、それは面白いねっていう人とそ</w:t>
      </w:r>
      <w:r>
        <w:rPr>
          <w:color w:val="231F20"/>
          <w:spacing w:val="8"/>
          <w:w w:val="115"/>
          <w:lang w:eastAsia="ja-JP"/>
        </w:rPr>
        <w:t>れにはどういう意味がありますかって言う人がいま</w:t>
      </w:r>
      <w:r>
        <w:rPr>
          <w:color w:val="231F20"/>
          <w:w w:val="110"/>
          <w:lang w:eastAsia="ja-JP"/>
        </w:rPr>
        <w:t>す。その中で、博物館を気にしてくれる人は何人かいてくれるので、一度博物館の面白さに味をしめる展示</w:t>
      </w:r>
      <w:r>
        <w:rPr>
          <w:color w:val="231F20"/>
          <w:w w:val="115"/>
          <w:lang w:eastAsia="ja-JP"/>
        </w:rPr>
        <w:t>なんかをやると、じゃあまたやるよと言ってくれる。</w:t>
      </w:r>
    </w:p>
    <w:p w:rsidR="00A135D9" w:rsidRDefault="00B65F45" w:rsidP="00E67D66">
      <w:pPr>
        <w:pStyle w:val="a3"/>
        <w:spacing w:line="289" w:lineRule="exact"/>
        <w:ind w:left="286"/>
        <w:rPr>
          <w:lang w:eastAsia="ja-JP"/>
        </w:rPr>
      </w:pPr>
      <w:r>
        <w:rPr>
          <w:rFonts w:ascii="游ゴシック Medium" w:eastAsia="游ゴシック Medium" w:hint="eastAsia"/>
          <w:color w:val="231F20"/>
          <w:spacing w:val="-1"/>
          <w:w w:val="105"/>
          <w:lang w:eastAsia="ja-JP"/>
        </w:rPr>
        <w:t>【矢島】</w:t>
      </w:r>
      <w:r>
        <w:rPr>
          <w:color w:val="231F20"/>
          <w:w w:val="105"/>
          <w:lang w:eastAsia="ja-JP"/>
        </w:rPr>
        <w:t>私も何年も自己点検・自己評価報告書を書か</w:t>
      </w:r>
      <w:r>
        <w:rPr>
          <w:color w:val="231F20"/>
          <w:w w:val="110"/>
          <w:lang w:eastAsia="ja-JP"/>
        </w:rPr>
        <w:t>されたからよく分かってのですが、大学の自己点検・</w:t>
      </w:r>
      <w:r>
        <w:rPr>
          <w:color w:val="231F20"/>
          <w:spacing w:val="7"/>
          <w:w w:val="110"/>
          <w:lang w:eastAsia="ja-JP"/>
        </w:rPr>
        <w:t>自己評価のフォームも記述の仕方も、博物館という</w:t>
      </w:r>
      <w:r>
        <w:rPr>
          <w:color w:val="231F20"/>
          <w:w w:val="110"/>
          <w:lang w:eastAsia="ja-JP"/>
        </w:rPr>
        <w:t>組織を評価したり表現するのにあんまり適合的じゃないんですよね。だから、これはこれでいいのだけれど</w:t>
      </w:r>
      <w:r>
        <w:rPr>
          <w:color w:val="231F20"/>
          <w:w w:val="115"/>
          <w:lang w:eastAsia="ja-JP"/>
        </w:rPr>
        <w:t>も、自分たちが言いたいことをもう少しきちんと分か</w:t>
      </w:r>
      <w:r>
        <w:rPr>
          <w:color w:val="231F20"/>
          <w:spacing w:val="8"/>
          <w:w w:val="115"/>
          <w:lang w:eastAsia="ja-JP"/>
        </w:rPr>
        <w:t>るような枠組みを作り直すということも必要でしょ</w:t>
      </w:r>
      <w:r>
        <w:rPr>
          <w:color w:val="231F20"/>
          <w:w w:val="140"/>
          <w:lang w:eastAsia="ja-JP"/>
        </w:rPr>
        <w:t>う。</w:t>
      </w:r>
    </w:p>
    <w:p w:rsidR="00A135D9" w:rsidRDefault="00B65F45">
      <w:pPr>
        <w:pStyle w:val="a3"/>
        <w:spacing w:before="61" w:line="304" w:lineRule="exact"/>
        <w:ind w:left="286"/>
        <w:rPr>
          <w:lang w:eastAsia="ja-JP"/>
        </w:rPr>
      </w:pPr>
      <w:r>
        <w:rPr>
          <w:rFonts w:ascii="游ゴシック Medium" w:eastAsia="游ゴシック Medium" w:hint="eastAsia"/>
          <w:color w:val="231F20"/>
          <w:w w:val="110"/>
          <w:lang w:eastAsia="ja-JP"/>
        </w:rPr>
        <w:t>【大野】</w:t>
      </w:r>
      <w:r>
        <w:rPr>
          <w:color w:val="231F20"/>
          <w:w w:val="110"/>
          <w:lang w:eastAsia="ja-JP"/>
        </w:rPr>
        <w:t>例えばこの評価の社会連携・社会貢献という</w:t>
      </w:r>
      <w:r>
        <w:rPr>
          <w:color w:val="231F20"/>
          <w:w w:val="115"/>
          <w:lang w:eastAsia="ja-JP"/>
        </w:rPr>
        <w:t>ところで、現状の説明は書いてあるんだけども、それがどうなったということが、アンケートの結果とか</w:t>
      </w:r>
      <w:r>
        <w:rPr>
          <w:color w:val="231F20"/>
          <w:w w:val="135"/>
          <w:lang w:eastAsia="ja-JP"/>
        </w:rPr>
        <w:t>、</w:t>
      </w:r>
      <w:r>
        <w:rPr>
          <w:color w:val="231F20"/>
          <w:w w:val="110"/>
          <w:lang w:eastAsia="ja-JP"/>
        </w:rPr>
        <w:t>あるいはもう少し数値化できるものがあれば良いです</w:t>
      </w:r>
      <w:r>
        <w:rPr>
          <w:color w:val="231F20"/>
          <w:w w:val="115"/>
          <w:lang w:eastAsia="ja-JP"/>
        </w:rPr>
        <w:t>が。</w:t>
      </w:r>
    </w:p>
    <w:p w:rsidR="00A135D9" w:rsidRDefault="00A135D9">
      <w:pPr>
        <w:pStyle w:val="a3"/>
        <w:rPr>
          <w:sz w:val="26"/>
          <w:lang w:eastAsia="ja-JP"/>
        </w:rPr>
      </w:pPr>
    </w:p>
    <w:p w:rsidR="00A135D9" w:rsidRDefault="00B65F45">
      <w:pPr>
        <w:pStyle w:val="5"/>
        <w:numPr>
          <w:ilvl w:val="0"/>
          <w:numId w:val="12"/>
        </w:numPr>
        <w:tabs>
          <w:tab w:val="left" w:pos="737"/>
        </w:tabs>
        <w:spacing w:before="171"/>
        <w:ind w:left="736" w:hanging="451"/>
        <w:jc w:val="left"/>
        <w:rPr>
          <w:rFonts w:ascii="BIZ UDP明朝 Medium" w:eastAsia="BIZ UDP明朝 Medium"/>
          <w:lang w:eastAsia="ja-JP"/>
        </w:rPr>
      </w:pPr>
      <w:r>
        <w:rPr>
          <w:rFonts w:ascii="BIZ UDP明朝 Medium" w:eastAsia="BIZ UDP明朝 Medium" w:hint="eastAsia"/>
          <w:color w:val="231F20"/>
          <w:w w:val="111"/>
          <w:lang w:eastAsia="ja-JP"/>
        </w:rPr>
        <w:t>学生たちによる評価（資料</w:t>
      </w:r>
      <w:r>
        <w:rPr>
          <w:rFonts w:ascii="Cambria" w:eastAsia="Cambria"/>
          <w:b/>
          <w:color w:val="231F20"/>
          <w:w w:val="94"/>
          <w:lang w:eastAsia="ja-JP"/>
        </w:rPr>
        <w:t>3</w:t>
      </w:r>
      <w:r>
        <w:rPr>
          <w:rFonts w:ascii="BIZ UDP明朝 Medium" w:eastAsia="BIZ UDP明朝 Medium" w:hint="eastAsia"/>
          <w:color w:val="231F20"/>
          <w:w w:val="101"/>
          <w:lang w:eastAsia="ja-JP"/>
        </w:rPr>
        <w:t>～</w:t>
      </w:r>
      <w:r>
        <w:rPr>
          <w:rFonts w:ascii="Cambria" w:eastAsia="Cambria"/>
          <w:b/>
          <w:color w:val="231F20"/>
          <w:w w:val="94"/>
          <w:lang w:eastAsia="ja-JP"/>
        </w:rPr>
        <w:t>9</w:t>
      </w:r>
      <w:r>
        <w:rPr>
          <w:rFonts w:ascii="BIZ UDP明朝 Medium" w:eastAsia="BIZ UDP明朝 Medium" w:hint="eastAsia"/>
          <w:color w:val="231F20"/>
          <w:w w:val="202"/>
          <w:lang w:eastAsia="ja-JP"/>
        </w:rPr>
        <w:t>）</w:t>
      </w:r>
    </w:p>
    <w:p w:rsidR="00A135D9" w:rsidRDefault="00B65F45">
      <w:pPr>
        <w:pStyle w:val="a3"/>
        <w:spacing w:before="153" w:line="304" w:lineRule="exact"/>
        <w:ind w:left="286"/>
        <w:rPr>
          <w:lang w:eastAsia="ja-JP"/>
        </w:rPr>
      </w:pPr>
      <w:r>
        <w:rPr>
          <w:rFonts w:ascii="游ゴシック Medium" w:eastAsia="游ゴシック Medium" w:hint="eastAsia"/>
          <w:color w:val="231F20"/>
          <w:w w:val="110"/>
          <w:lang w:eastAsia="ja-JP"/>
        </w:rPr>
        <w:t>【黒澤】</w:t>
      </w:r>
      <w:r>
        <w:rPr>
          <w:color w:val="231F20"/>
          <w:w w:val="110"/>
          <w:lang w:eastAsia="ja-JP"/>
        </w:rPr>
        <w:t>それでは先に行きますが</w:t>
      </w:r>
      <w:r>
        <w:rPr>
          <w:color w:val="231F20"/>
          <w:w w:val="135"/>
          <w:lang w:eastAsia="ja-JP"/>
        </w:rPr>
        <w:t>、</w:t>
      </w:r>
      <w:r>
        <w:rPr>
          <w:rFonts w:ascii="Century" w:eastAsia="Century"/>
          <w:color w:val="231F20"/>
          <w:w w:val="110"/>
          <w:lang w:eastAsia="ja-JP"/>
        </w:rPr>
        <w:t>3</w:t>
      </w:r>
      <w:r>
        <w:rPr>
          <w:color w:val="231F20"/>
          <w:w w:val="110"/>
          <w:lang w:eastAsia="ja-JP"/>
        </w:rPr>
        <w:t>番の学生ボラン</w:t>
      </w:r>
      <w:r>
        <w:rPr>
          <w:color w:val="231F20"/>
          <w:spacing w:val="1"/>
          <w:w w:val="124"/>
          <w:lang w:eastAsia="ja-JP"/>
        </w:rPr>
        <w:t>ティア</w:t>
      </w:r>
      <w:r>
        <w:rPr>
          <w:color w:val="231F20"/>
          <w:spacing w:val="1"/>
          <w:w w:val="109"/>
          <w:lang w:eastAsia="ja-JP"/>
        </w:rPr>
        <w:t>、学生臨時職員による評価です</w:t>
      </w:r>
      <w:r>
        <w:rPr>
          <w:color w:val="231F20"/>
          <w:spacing w:val="2"/>
          <w:w w:val="122"/>
          <w:lang w:eastAsia="ja-JP"/>
        </w:rPr>
        <w:t>（</w:t>
      </w:r>
      <w:r>
        <w:rPr>
          <w:color w:val="231F20"/>
          <w:spacing w:val="1"/>
          <w:w w:val="122"/>
          <w:lang w:eastAsia="ja-JP"/>
        </w:rPr>
        <w:t>資料</w:t>
      </w:r>
      <w:r>
        <w:rPr>
          <w:rFonts w:ascii="Century" w:eastAsia="Century"/>
          <w:color w:val="231F20"/>
          <w:w w:val="92"/>
          <w:lang w:eastAsia="ja-JP"/>
        </w:rPr>
        <w:t>3</w:t>
      </w:r>
      <w:r>
        <w:rPr>
          <w:color w:val="231F20"/>
          <w:w w:val="102"/>
          <w:lang w:eastAsia="ja-JP"/>
        </w:rPr>
        <w:t>～</w:t>
      </w:r>
      <w:r>
        <w:rPr>
          <w:rFonts w:ascii="Century" w:eastAsia="Century"/>
          <w:color w:val="231F20"/>
          <w:w w:val="92"/>
          <w:lang w:eastAsia="ja-JP"/>
        </w:rPr>
        <w:t>7</w:t>
      </w:r>
      <w:r>
        <w:rPr>
          <w:color w:val="231F20"/>
          <w:spacing w:val="-93"/>
          <w:w w:val="204"/>
          <w:lang w:eastAsia="ja-JP"/>
        </w:rPr>
        <w:t>）</w:t>
      </w:r>
      <w:r>
        <w:rPr>
          <w:color w:val="231F20"/>
          <w:w w:val="154"/>
          <w:lang w:eastAsia="ja-JP"/>
        </w:rPr>
        <w:t>。</w:t>
      </w:r>
      <w:r>
        <w:rPr>
          <w:color w:val="231F20"/>
          <w:w w:val="110"/>
          <w:lang w:eastAsia="ja-JP"/>
        </w:rPr>
        <w:t>これは実は間に合いませんでした。多少データは取っているんですが、集計までいきませんでした。学生については博物館実習の授業の中でやろうと思ったんで</w:t>
      </w:r>
      <w:r>
        <w:rPr>
          <w:color w:val="231F20"/>
          <w:spacing w:val="5"/>
          <w:w w:val="110"/>
          <w:lang w:eastAsia="ja-JP"/>
        </w:rPr>
        <w:t>すけど、授業の進行と合わずに間に合いませんでし</w:t>
      </w:r>
      <w:r>
        <w:rPr>
          <w:color w:val="231F20"/>
          <w:w w:val="110"/>
          <w:lang w:eastAsia="ja-JP"/>
        </w:rPr>
        <w:t>た。次回までに揃えて事前にご提供したいと思いますのでお許しください。それでは、来館者調査の結果を極々簡単に説明してください。</w:t>
      </w:r>
    </w:p>
    <w:p w:rsidR="00A135D9" w:rsidRDefault="00B65F45">
      <w:pPr>
        <w:pStyle w:val="a3"/>
        <w:spacing w:before="7" w:line="304" w:lineRule="exact"/>
        <w:ind w:left="286"/>
        <w:rPr>
          <w:lang w:eastAsia="ja-JP"/>
        </w:rPr>
      </w:pPr>
      <w:r>
        <w:rPr>
          <w:rFonts w:ascii="游ゴシック Medium" w:eastAsia="游ゴシック Medium" w:hint="eastAsia"/>
          <w:color w:val="231F20"/>
          <w:w w:val="110"/>
          <w:lang w:eastAsia="ja-JP"/>
        </w:rPr>
        <w:t>【中村】</w:t>
      </w:r>
      <w:r>
        <w:rPr>
          <w:color w:val="231F20"/>
          <w:w w:val="110"/>
          <w:lang w:eastAsia="ja-JP"/>
        </w:rPr>
        <w:t>来館者調査ですが</w:t>
      </w:r>
      <w:r>
        <w:rPr>
          <w:color w:val="231F20"/>
          <w:w w:val="140"/>
          <w:lang w:eastAsia="ja-JP"/>
        </w:rPr>
        <w:t>、</w:t>
      </w:r>
      <w:r>
        <w:rPr>
          <w:rFonts w:ascii="Century" w:eastAsia="Century"/>
          <w:color w:val="231F20"/>
          <w:w w:val="110"/>
          <w:lang w:eastAsia="ja-JP"/>
        </w:rPr>
        <w:t>2</w:t>
      </w:r>
      <w:r>
        <w:rPr>
          <w:color w:val="231F20"/>
          <w:w w:val="110"/>
          <w:lang w:eastAsia="ja-JP"/>
        </w:rPr>
        <w:t>種類ございます（資料</w:t>
      </w:r>
      <w:r>
        <w:rPr>
          <w:rFonts w:ascii="Century" w:eastAsia="Century"/>
          <w:color w:val="231F20"/>
          <w:w w:val="92"/>
          <w:lang w:eastAsia="ja-JP"/>
        </w:rPr>
        <w:t>8</w:t>
      </w:r>
      <w:r>
        <w:rPr>
          <w:color w:val="231F20"/>
          <w:w w:val="204"/>
          <w:lang w:eastAsia="ja-JP"/>
        </w:rPr>
        <w:t>・</w:t>
      </w:r>
      <w:r>
        <w:rPr>
          <w:rFonts w:ascii="Century" w:eastAsia="Century"/>
          <w:color w:val="231F20"/>
          <w:w w:val="92"/>
          <w:lang w:eastAsia="ja-JP"/>
        </w:rPr>
        <w:t>9</w:t>
      </w:r>
      <w:r>
        <w:rPr>
          <w:color w:val="231F20"/>
          <w:spacing w:val="-93"/>
          <w:w w:val="204"/>
          <w:lang w:eastAsia="ja-JP"/>
        </w:rPr>
        <w:t>）</w:t>
      </w:r>
      <w:r>
        <w:rPr>
          <w:color w:val="231F20"/>
          <w:spacing w:val="4"/>
          <w:w w:val="108"/>
          <w:lang w:eastAsia="ja-JP"/>
        </w:rPr>
        <w:t>。一つ目が博物館実習生による来館者調査とな</w:t>
      </w:r>
      <w:r>
        <w:rPr>
          <w:color w:val="231F20"/>
          <w:w w:val="110"/>
          <w:lang w:eastAsia="ja-JP"/>
        </w:rPr>
        <w:t>ります。もう一つが実際に来館者の方に書いていただ</w:t>
      </w:r>
      <w:r>
        <w:rPr>
          <w:color w:val="231F20"/>
          <w:spacing w:val="2"/>
          <w:w w:val="110"/>
          <w:lang w:eastAsia="ja-JP"/>
        </w:rPr>
        <w:t>いた調査の結果となります。博物館実習生のものは</w:t>
      </w:r>
      <w:r>
        <w:rPr>
          <w:color w:val="231F20"/>
          <w:spacing w:val="-12"/>
          <w:w w:val="140"/>
          <w:lang w:eastAsia="ja-JP"/>
        </w:rPr>
        <w:t>、</w:t>
      </w:r>
      <w:r>
        <w:rPr>
          <w:color w:val="231F20"/>
          <w:w w:val="105"/>
          <w:lang w:eastAsia="ja-JP"/>
        </w:rPr>
        <w:t>実習生が授業の一環として展示室で来館者の観察をし</w:t>
      </w:r>
      <w:r>
        <w:rPr>
          <w:color w:val="231F20"/>
          <w:w w:val="110"/>
          <w:lang w:eastAsia="ja-JP"/>
        </w:rPr>
        <w:t>て、その状況を記録するというものになります。ですから、こちらは来館者がどう</w:t>
      </w:r>
      <w:r>
        <w:rPr>
          <w:color w:val="231F20"/>
          <w:w w:val="110"/>
          <w:lang w:eastAsia="ja-JP"/>
        </w:rPr>
        <w:lastRenderedPageBreak/>
        <w:t>思っているかとはちょっと違います。</w:t>
      </w:r>
    </w:p>
    <w:p w:rsidR="00A135D9" w:rsidRDefault="00B65F45">
      <w:pPr>
        <w:pStyle w:val="a3"/>
        <w:spacing w:before="69" w:line="316" w:lineRule="auto"/>
        <w:ind w:left="286" w:right="87" w:firstLine="184"/>
        <w:jc w:val="both"/>
        <w:rPr>
          <w:lang w:eastAsia="ja-JP"/>
        </w:rPr>
      </w:pPr>
      <w:r>
        <w:rPr>
          <w:color w:val="231F20"/>
          <w:spacing w:val="-1"/>
          <w:w w:val="105"/>
          <w:lang w:eastAsia="ja-JP"/>
        </w:rPr>
        <w:t>次の来館者に対するアンケート調査ですが、こちら</w:t>
      </w:r>
      <w:r>
        <w:rPr>
          <w:color w:val="231F20"/>
          <w:w w:val="105"/>
          <w:lang w:eastAsia="ja-JP"/>
        </w:rPr>
        <w:t>は今年度に入りまして</w:t>
      </w:r>
      <w:r>
        <w:rPr>
          <w:color w:val="231F20"/>
          <w:w w:val="135"/>
          <w:lang w:eastAsia="ja-JP"/>
        </w:rPr>
        <w:t>、</w:t>
      </w:r>
      <w:r>
        <w:rPr>
          <w:rFonts w:ascii="Century" w:eastAsia="Century"/>
          <w:color w:val="231F20"/>
          <w:w w:val="105"/>
          <w:lang w:eastAsia="ja-JP"/>
        </w:rPr>
        <w:t>7</w:t>
      </w:r>
      <w:r>
        <w:rPr>
          <w:color w:val="231F20"/>
          <w:spacing w:val="-1"/>
          <w:w w:val="105"/>
          <w:lang w:eastAsia="ja-JP"/>
        </w:rPr>
        <w:t>月ぐらいから始めたもので</w:t>
      </w:r>
      <w:r>
        <w:rPr>
          <w:color w:val="231F20"/>
          <w:spacing w:val="2"/>
          <w:w w:val="105"/>
          <w:lang w:eastAsia="ja-JP"/>
        </w:rPr>
        <w:t>現在も実施していますが、集計できたものが大体</w:t>
      </w:r>
      <w:r>
        <w:rPr>
          <w:rFonts w:ascii="Century" w:eastAsia="Century"/>
          <w:color w:val="231F20"/>
          <w:spacing w:val="-4"/>
          <w:w w:val="105"/>
          <w:lang w:eastAsia="ja-JP"/>
        </w:rPr>
        <w:t>419</w:t>
      </w:r>
      <w:r>
        <w:rPr>
          <w:color w:val="231F20"/>
          <w:spacing w:val="-1"/>
          <w:w w:val="105"/>
          <w:lang w:eastAsia="ja-JP"/>
        </w:rPr>
        <w:t>件あります。数が実際に出ているところは選択肢に対する回答です。来てみたら期待通りだったということを感じたようです。あと期待以上だったというとても嬉しい意見をたくさん頂いたので、こちらはまたご覧いただければと思います。また、職員に質問したかということですけれども、オープンキャンパス等のイベントの時には職員もボランティアも多数いて、質問してもらえるようにしているんですけれども、通常の開館時に常時誰かいて、質問を受けられる体制ができているわけではないので、質問しにくい状況であること</w:t>
      </w:r>
      <w:r>
        <w:rPr>
          <w:color w:val="231F20"/>
          <w:w w:val="105"/>
          <w:lang w:eastAsia="ja-JP"/>
        </w:rPr>
        <w:t>がこのアンケートから分かりました。</w:t>
      </w:r>
    </w:p>
    <w:p w:rsidR="00E67D66" w:rsidRDefault="00B65F45" w:rsidP="00E67D66">
      <w:pPr>
        <w:pStyle w:val="a3"/>
        <w:spacing w:before="4" w:line="316" w:lineRule="auto"/>
        <w:ind w:left="286" w:firstLine="184"/>
        <w:rPr>
          <w:color w:val="231F20"/>
          <w:w w:val="135"/>
          <w:lang w:eastAsia="ja-JP"/>
        </w:rPr>
      </w:pPr>
      <w:r>
        <w:rPr>
          <w:color w:val="231F20"/>
          <w:w w:val="115"/>
          <w:lang w:eastAsia="ja-JP"/>
        </w:rPr>
        <w:t>あとご高齢の方たちが、少しお休みになりたいとい</w:t>
      </w:r>
      <w:r>
        <w:rPr>
          <w:color w:val="231F20"/>
          <w:w w:val="110"/>
          <w:lang w:eastAsia="ja-JP"/>
        </w:rPr>
        <w:t>う時に、収蔵庫の前にベンチを置いているんですが、</w:t>
      </w:r>
      <w:r>
        <w:rPr>
          <w:color w:val="231F20"/>
          <w:w w:val="115"/>
          <w:lang w:eastAsia="ja-JP"/>
        </w:rPr>
        <w:t>資料かどうか迷ってしまって、資料だから座っちゃだめなんじゃないかっていうふうに思われる方もいらっしゃるみたいです。そういう表示が無いとお分かり頂けない部分もあるのかなとアンケートで感じました</w:t>
      </w:r>
      <w:r>
        <w:rPr>
          <w:color w:val="231F20"/>
          <w:w w:val="135"/>
          <w:lang w:eastAsia="ja-JP"/>
        </w:rPr>
        <w:t>。</w:t>
      </w:r>
    </w:p>
    <w:p w:rsidR="00A135D9" w:rsidRDefault="00B65F45" w:rsidP="00E67D66">
      <w:pPr>
        <w:pStyle w:val="a3"/>
        <w:spacing w:before="4" w:line="316" w:lineRule="auto"/>
        <w:ind w:left="286" w:firstLine="184"/>
        <w:rPr>
          <w:lang w:eastAsia="ja-JP"/>
        </w:rPr>
      </w:pPr>
      <w:r>
        <w:rPr>
          <w:color w:val="231F20"/>
          <w:spacing w:val="-1"/>
          <w:w w:val="115"/>
          <w:lang w:eastAsia="ja-JP"/>
        </w:rPr>
        <w:t>やっぱりさわれて楽しかった、面白かったっていう意見がとても多く、その中でも土器にさわれて良かった</w:t>
      </w:r>
      <w:r>
        <w:rPr>
          <w:color w:val="231F20"/>
          <w:w w:val="115"/>
          <w:lang w:eastAsia="ja-JP"/>
        </w:rPr>
        <w:t>という意見がたくさんありました。</w:t>
      </w:r>
    </w:p>
    <w:p w:rsidR="00A135D9" w:rsidRDefault="00B65F45">
      <w:pPr>
        <w:pStyle w:val="a3"/>
        <w:spacing w:before="1" w:line="316" w:lineRule="auto"/>
        <w:ind w:left="236" w:right="275" w:firstLine="193"/>
        <w:jc w:val="both"/>
        <w:rPr>
          <w:lang w:eastAsia="ja-JP"/>
        </w:rPr>
      </w:pPr>
      <w:r>
        <w:rPr>
          <w:color w:val="231F20"/>
          <w:w w:val="110"/>
          <w:lang w:eastAsia="ja-JP"/>
        </w:rPr>
        <w:t>一方で、つまらなかった理由ですね。こちらは怖</w:t>
      </w:r>
      <w:r>
        <w:rPr>
          <w:color w:val="231F20"/>
          <w:w w:val="115"/>
          <w:lang w:eastAsia="ja-JP"/>
        </w:rPr>
        <w:t>かったとか、そういった意見もあったんですけれども、知識がないまま来てみて、分からないままだったっていう意見もありました。全部同じように見えた</w:t>
      </w:r>
      <w:r>
        <w:rPr>
          <w:color w:val="231F20"/>
          <w:w w:val="110"/>
          <w:lang w:eastAsia="ja-JP"/>
        </w:rPr>
        <w:t>とか、展示資料に関してご理解いただけないままだっ</w:t>
      </w:r>
      <w:r>
        <w:rPr>
          <w:color w:val="231F20"/>
          <w:w w:val="115"/>
          <w:lang w:eastAsia="ja-JP"/>
        </w:rPr>
        <w:t>たのかと思っています。</w:t>
      </w:r>
    </w:p>
    <w:p w:rsidR="00A135D9" w:rsidRDefault="00B65F45">
      <w:pPr>
        <w:pStyle w:val="a3"/>
        <w:spacing w:before="2" w:line="316" w:lineRule="auto"/>
        <w:ind w:left="236" w:right="192" w:firstLine="184"/>
        <w:rPr>
          <w:lang w:eastAsia="ja-JP"/>
        </w:rPr>
      </w:pPr>
      <w:r>
        <w:rPr>
          <w:color w:val="231F20"/>
          <w:w w:val="105"/>
          <w:lang w:eastAsia="ja-JP"/>
        </w:rPr>
        <w:t>次に館内の様子ですけれども、快適さに関しては心</w:t>
      </w:r>
      <w:r>
        <w:rPr>
          <w:color w:val="231F20"/>
          <w:spacing w:val="1"/>
          <w:w w:val="105"/>
          <w:lang w:eastAsia="ja-JP"/>
        </w:rPr>
        <w:t>地よいという回答が</w:t>
      </w:r>
      <w:r>
        <w:rPr>
          <w:rFonts w:ascii="Century" w:eastAsia="Century"/>
          <w:color w:val="231F20"/>
          <w:w w:val="105"/>
          <w:lang w:eastAsia="ja-JP"/>
        </w:rPr>
        <w:t>350</w:t>
      </w:r>
      <w:r>
        <w:rPr>
          <w:color w:val="231F20"/>
          <w:w w:val="105"/>
          <w:lang w:eastAsia="ja-JP"/>
        </w:rPr>
        <w:t>ぐらいありました。また、何か落ち着かない理由としては臭いが気になったとか</w:t>
      </w:r>
      <w:r>
        <w:rPr>
          <w:color w:val="231F20"/>
          <w:spacing w:val="-14"/>
          <w:w w:val="130"/>
          <w:lang w:eastAsia="ja-JP"/>
        </w:rPr>
        <w:t>、</w:t>
      </w:r>
      <w:r>
        <w:rPr>
          <w:color w:val="231F20"/>
          <w:w w:val="105"/>
          <w:lang w:eastAsia="ja-JP"/>
        </w:rPr>
        <w:t>冷暖房の関係ですとか、少しそういう風に感じられる方もいらっしゃることがわかります。展示物の数や情報についても十分であるとの回答が圧倒的に多いのです</w:t>
      </w:r>
      <w:r>
        <w:rPr>
          <w:color w:val="231F20"/>
          <w:spacing w:val="1"/>
          <w:w w:val="105"/>
          <w:lang w:eastAsia="ja-JP"/>
        </w:rPr>
        <w:t>が、説明が少ないという意見が多くありました。一方</w:t>
      </w:r>
      <w:r>
        <w:rPr>
          <w:color w:val="231F20"/>
          <w:spacing w:val="4"/>
          <w:w w:val="105"/>
          <w:lang w:eastAsia="ja-JP"/>
        </w:rPr>
        <w:t>で、コレクションの説明に関しては、分かりやすかったという意見がほとんどです。難しかったという理由としては、もっと詳しく説明して欲しいということ、あと漢字が難しいということが挙げられました。</w:t>
      </w:r>
    </w:p>
    <w:p w:rsidR="00A135D9" w:rsidRDefault="00B65F45">
      <w:pPr>
        <w:pStyle w:val="a3"/>
        <w:spacing w:before="3" w:line="316" w:lineRule="auto"/>
        <w:ind w:left="236" w:right="192" w:firstLine="184"/>
        <w:rPr>
          <w:lang w:eastAsia="ja-JP"/>
        </w:rPr>
      </w:pPr>
      <w:r>
        <w:rPr>
          <w:color w:val="231F20"/>
          <w:w w:val="105"/>
          <w:lang w:eastAsia="ja-JP"/>
        </w:rPr>
        <w:t>次ですね、展示の見やすさに関して、見やすかったという意見がほとんどですけども、見にくいとお答え</w:t>
      </w:r>
      <w:r>
        <w:rPr>
          <w:color w:val="231F20"/>
          <w:spacing w:val="2"/>
          <w:w w:val="105"/>
          <w:lang w:eastAsia="ja-JP"/>
        </w:rPr>
        <w:t>いただいた方には、非常に高い所にも展示があって</w:t>
      </w:r>
      <w:r>
        <w:rPr>
          <w:color w:val="231F20"/>
          <w:w w:val="130"/>
          <w:lang w:eastAsia="ja-JP"/>
        </w:rPr>
        <w:t>、</w:t>
      </w:r>
      <w:r>
        <w:rPr>
          <w:color w:val="231F20"/>
          <w:w w:val="105"/>
          <w:lang w:eastAsia="ja-JP"/>
        </w:rPr>
        <w:t>それが見にくいと感じられたという意見が多数ありました。あと入り口で、さわる時には時計、指輪は外してくださいという注意事項をお配りしていまして、こ</w:t>
      </w:r>
      <w:r>
        <w:rPr>
          <w:color w:val="231F20"/>
          <w:spacing w:val="7"/>
          <w:w w:val="105"/>
          <w:lang w:eastAsia="ja-JP"/>
        </w:rPr>
        <w:t>ちらは役に立ちましたかという質問に対して、役に</w:t>
      </w:r>
      <w:r>
        <w:rPr>
          <w:color w:val="231F20"/>
          <w:w w:val="105"/>
          <w:lang w:eastAsia="ja-JP"/>
        </w:rPr>
        <w:t>立ったとお答えいただいた方が多数いらっしゃいまし</w:t>
      </w:r>
      <w:r>
        <w:rPr>
          <w:color w:val="231F20"/>
          <w:spacing w:val="5"/>
          <w:w w:val="105"/>
          <w:lang w:eastAsia="ja-JP"/>
        </w:rPr>
        <w:t>た。実際資料にさわったかというところですけれど</w:t>
      </w:r>
      <w:r>
        <w:rPr>
          <w:color w:val="231F20"/>
          <w:w w:val="130"/>
          <w:lang w:eastAsia="ja-JP"/>
        </w:rPr>
        <w:t>も、こちらも</w:t>
      </w:r>
      <w:r>
        <w:rPr>
          <w:rFonts w:ascii="Century" w:eastAsia="Century"/>
          <w:color w:val="231F20"/>
          <w:w w:val="105"/>
          <w:lang w:eastAsia="ja-JP"/>
        </w:rPr>
        <w:t>350</w:t>
      </w:r>
      <w:r>
        <w:rPr>
          <w:color w:val="231F20"/>
          <w:spacing w:val="1"/>
          <w:w w:val="105"/>
          <w:lang w:eastAsia="ja-JP"/>
        </w:rPr>
        <w:t>ぐらいのご回答のうち</w:t>
      </w:r>
      <w:r>
        <w:rPr>
          <w:rFonts w:ascii="Century" w:eastAsia="Century"/>
          <w:color w:val="231F20"/>
          <w:w w:val="105"/>
          <w:lang w:eastAsia="ja-JP"/>
        </w:rPr>
        <w:t>300</w:t>
      </w:r>
      <w:r>
        <w:rPr>
          <w:color w:val="231F20"/>
          <w:w w:val="105"/>
          <w:lang w:eastAsia="ja-JP"/>
        </w:rPr>
        <w:t>人ぐらいが「はい」と答えています。ただし、これはイベントの時に学芸員ですとかスタッフが、どうぞさわってくださいという形で行ってた期間にとったアンケートが多いので、さわっていただけてる意見が多いと思います。実際さわってどのように感じましたかというところですけども、なんか歴史を感じたとか身近に感じることができたとかいう、ちょっと漠然としたご意見もあれば、材質とかを考えてみたっていうようなご意見もあったり、後は考古学の講義の後にさわられた方もいらっしゃったので、それを実感しながら情報が増えたと思われた方も多数いらっしゃったと思います。</w:t>
      </w:r>
    </w:p>
    <w:p w:rsidR="00A135D9" w:rsidRDefault="00B65F45" w:rsidP="00E67D66">
      <w:pPr>
        <w:pStyle w:val="a3"/>
        <w:spacing w:before="6" w:line="316" w:lineRule="auto"/>
        <w:ind w:left="236" w:right="274" w:firstLine="184"/>
        <w:jc w:val="both"/>
        <w:rPr>
          <w:lang w:eastAsia="ja-JP"/>
        </w:rPr>
      </w:pPr>
      <w:r>
        <w:rPr>
          <w:color w:val="231F20"/>
          <w:w w:val="105"/>
          <w:lang w:eastAsia="ja-JP"/>
        </w:rPr>
        <w:t>誰もが使いやすい博物館としてどのような印象です</w:t>
      </w:r>
      <w:r>
        <w:rPr>
          <w:color w:val="231F20"/>
          <w:spacing w:val="1"/>
          <w:w w:val="135"/>
          <w:lang w:eastAsia="ja-JP"/>
        </w:rPr>
        <w:t>かというところで、こちらも</w:t>
      </w:r>
      <w:r>
        <w:rPr>
          <w:rFonts w:ascii="Century" w:eastAsia="Century"/>
          <w:color w:val="231F20"/>
          <w:w w:val="105"/>
          <w:lang w:eastAsia="ja-JP"/>
        </w:rPr>
        <w:t>340</w:t>
      </w:r>
      <w:r>
        <w:rPr>
          <w:color w:val="231F20"/>
          <w:spacing w:val="9"/>
          <w:w w:val="105"/>
          <w:lang w:eastAsia="ja-JP"/>
        </w:rPr>
        <w:t>ぐらいの回答数が</w:t>
      </w:r>
      <w:r>
        <w:rPr>
          <w:color w:val="231F20"/>
          <w:w w:val="115"/>
          <w:lang w:eastAsia="ja-JP"/>
        </w:rPr>
        <w:t>ありますが、やはり場所が分かりづらいということか</w:t>
      </w:r>
      <w:r>
        <w:rPr>
          <w:color w:val="231F20"/>
          <w:spacing w:val="4"/>
          <w:w w:val="135"/>
          <w:lang w:eastAsia="ja-JP"/>
        </w:rPr>
        <w:t>ら、</w:t>
      </w:r>
      <w:r>
        <w:rPr>
          <w:color w:val="231F20"/>
          <w:spacing w:val="8"/>
          <w:w w:val="105"/>
          <w:lang w:eastAsia="ja-JP"/>
        </w:rPr>
        <w:t>誰もが使いやすいと思われなかった方がいらっ</w:t>
      </w:r>
      <w:r>
        <w:rPr>
          <w:color w:val="231F20"/>
          <w:w w:val="125"/>
          <w:lang w:eastAsia="ja-JP"/>
        </w:rPr>
        <w:t>しゃいました。</w:t>
      </w:r>
    </w:p>
    <w:p w:rsidR="00A135D9" w:rsidRDefault="00B65F45">
      <w:pPr>
        <w:pStyle w:val="a3"/>
        <w:spacing w:before="74" w:line="316" w:lineRule="auto"/>
        <w:ind w:left="286" w:right="1" w:firstLine="184"/>
        <w:jc w:val="both"/>
        <w:rPr>
          <w:lang w:eastAsia="ja-JP"/>
        </w:rPr>
      </w:pPr>
      <w:r>
        <w:rPr>
          <w:color w:val="231F20"/>
          <w:w w:val="110"/>
          <w:lang w:eastAsia="ja-JP"/>
        </w:rPr>
        <w:t>最後にフリーのご意見やご感想を多数いただきまし</w:t>
      </w:r>
      <w:r>
        <w:rPr>
          <w:color w:val="231F20"/>
          <w:w w:val="115"/>
          <w:lang w:eastAsia="ja-JP"/>
        </w:rPr>
        <w:t>て、楽しかったです、また来たいですというご意見も</w:t>
      </w:r>
      <w:r>
        <w:rPr>
          <w:color w:val="231F20"/>
          <w:w w:val="110"/>
          <w:lang w:eastAsia="ja-JP"/>
        </w:rPr>
        <w:t>あれば、近所に住んでいたのにここを知りませんでし</w:t>
      </w:r>
      <w:r>
        <w:rPr>
          <w:color w:val="231F20"/>
          <w:w w:val="115"/>
          <w:lang w:eastAsia="ja-JP"/>
        </w:rPr>
        <w:t>た、知っていたらもっと早く来たのにという意見もあったり、友達にここのことを知らない子もいるので広めたいという意見もありました。やはり広報の仕方を考えないといけないという結果になっています。</w:t>
      </w:r>
    </w:p>
    <w:p w:rsidR="00A135D9" w:rsidRDefault="00B65F45">
      <w:pPr>
        <w:pStyle w:val="a3"/>
        <w:spacing w:before="2" w:line="316" w:lineRule="auto"/>
        <w:ind w:left="286" w:firstLine="192"/>
        <w:jc w:val="both"/>
        <w:rPr>
          <w:lang w:eastAsia="ja-JP"/>
        </w:rPr>
      </w:pPr>
      <w:r>
        <w:rPr>
          <w:color w:val="231F20"/>
          <w:spacing w:val="8"/>
          <w:w w:val="105"/>
          <w:lang w:eastAsia="ja-JP"/>
        </w:rPr>
        <w:t>次に博物館実習生による来館者調査の方になりま</w:t>
      </w:r>
      <w:r>
        <w:rPr>
          <w:color w:val="231F20"/>
          <w:spacing w:val="6"/>
          <w:w w:val="105"/>
          <w:lang w:eastAsia="ja-JP"/>
        </w:rPr>
        <w:t>す。来館の人数を</w:t>
      </w:r>
      <w:r>
        <w:rPr>
          <w:rFonts w:ascii="Century" w:eastAsia="Century"/>
          <w:color w:val="231F20"/>
          <w:w w:val="105"/>
          <w:lang w:eastAsia="ja-JP"/>
        </w:rPr>
        <w:t>2014</w:t>
      </w:r>
      <w:r>
        <w:rPr>
          <w:color w:val="231F20"/>
          <w:spacing w:val="6"/>
          <w:w w:val="105"/>
          <w:lang w:eastAsia="ja-JP"/>
        </w:rPr>
        <w:t>年度から</w:t>
      </w:r>
      <w:r>
        <w:rPr>
          <w:rFonts w:ascii="Century" w:eastAsia="Century"/>
          <w:color w:val="231F20"/>
          <w:w w:val="105"/>
          <w:lang w:eastAsia="ja-JP"/>
        </w:rPr>
        <w:t>2019</w:t>
      </w:r>
      <w:r>
        <w:rPr>
          <w:color w:val="231F20"/>
          <w:spacing w:val="11"/>
          <w:w w:val="105"/>
          <w:lang w:eastAsia="ja-JP"/>
        </w:rPr>
        <w:t>年度まで棒グ</w:t>
      </w:r>
      <w:r>
        <w:rPr>
          <w:color w:val="231F20"/>
          <w:w w:val="110"/>
          <w:lang w:eastAsia="ja-JP"/>
        </w:rPr>
        <w:t>ラフにしてみましたが、比べて見るには条件が違いすぎるので、ご参考程度に見ていただければと思いますが、やはり学生さんが多いというところと、あと四十代、五十代のご年配の方も多数いらっしゃっていることがわかります。次がどこのコーナーにたくさん時間をかけて見ていたかというところで、これが最短見学</w:t>
      </w:r>
      <w:r>
        <w:rPr>
          <w:color w:val="231F20"/>
          <w:w w:val="105"/>
          <w:lang w:eastAsia="ja-JP"/>
        </w:rPr>
        <w:t>資料と次の最長見学コーナーとか滞在時間とを合わせ</w:t>
      </w:r>
      <w:r>
        <w:rPr>
          <w:color w:val="231F20"/>
          <w:spacing w:val="7"/>
          <w:w w:val="110"/>
          <w:lang w:eastAsia="ja-JP"/>
        </w:rPr>
        <w:t>てみていただくと、土器とか石器のところで興味を</w:t>
      </w:r>
      <w:r>
        <w:rPr>
          <w:color w:val="231F20"/>
          <w:w w:val="110"/>
          <w:lang w:eastAsia="ja-JP"/>
        </w:rPr>
        <w:t>持って見ていただいていることがわかります。</w:t>
      </w:r>
    </w:p>
    <w:p w:rsidR="00A135D9" w:rsidRDefault="00B65F45">
      <w:pPr>
        <w:pStyle w:val="a3"/>
        <w:spacing w:before="3" w:line="316" w:lineRule="auto"/>
        <w:ind w:left="286" w:firstLine="184"/>
        <w:jc w:val="both"/>
        <w:rPr>
          <w:lang w:eastAsia="ja-JP"/>
        </w:rPr>
      </w:pPr>
      <w:r>
        <w:rPr>
          <w:color w:val="231F20"/>
          <w:w w:val="110"/>
          <w:lang w:eastAsia="ja-JP"/>
        </w:rPr>
        <w:t>次に個別の、フリーで書いてもらった満足感等の個別感想なんですが、これも実習生がその見学している</w:t>
      </w:r>
      <w:r>
        <w:rPr>
          <w:color w:val="231F20"/>
          <w:w w:val="120"/>
          <w:lang w:eastAsia="ja-JP"/>
        </w:rPr>
        <w:t>人を見て、こういうところに満足しているように見えるというところを書いてもらっています。やはりさ</w:t>
      </w:r>
      <w:r>
        <w:rPr>
          <w:color w:val="231F20"/>
          <w:w w:val="115"/>
          <w:lang w:eastAsia="ja-JP"/>
        </w:rPr>
        <w:t>わって楽しそうにしているという意見がたくさん書かれていました。あと、団体見学等で来ている時と</w:t>
      </w:r>
      <w:r>
        <w:rPr>
          <w:color w:val="231F20"/>
          <w:w w:val="110"/>
          <w:lang w:eastAsia="ja-JP"/>
        </w:rPr>
        <w:t>か、解説を学芸員がしているところも見て、学芸員の</w:t>
      </w:r>
      <w:r>
        <w:rPr>
          <w:color w:val="231F20"/>
          <w:w w:val="115"/>
          <w:lang w:eastAsia="ja-JP"/>
        </w:rPr>
        <w:t>話を、興味を持って見ているという意見も多数ありま</w:t>
      </w:r>
      <w:r>
        <w:rPr>
          <w:color w:val="231F20"/>
          <w:w w:val="120"/>
          <w:lang w:eastAsia="ja-JP"/>
        </w:rPr>
        <w:t>した。あとクイズとかビューボードですね、こういったちょっとアクティビティ的な楽しみもあったりしま</w:t>
      </w:r>
      <w:r>
        <w:rPr>
          <w:color w:val="231F20"/>
          <w:w w:val="115"/>
          <w:lang w:eastAsia="ja-JP"/>
        </w:rPr>
        <w:t>す。また、レファレンスも多数活用していただいていま</w:t>
      </w:r>
      <w:r>
        <w:rPr>
          <w:color w:val="231F20"/>
          <w:w w:val="115"/>
          <w:lang w:eastAsia="ja-JP"/>
        </w:rPr>
        <w:lastRenderedPageBreak/>
        <w:t>して、資料を見た後にレファレンスでもずっと読書を楽しんでいましたという意見はどの年にもたくさん</w:t>
      </w:r>
      <w:r>
        <w:rPr>
          <w:color w:val="231F20"/>
          <w:w w:val="120"/>
          <w:lang w:eastAsia="ja-JP"/>
        </w:rPr>
        <w:t>ありました。</w:t>
      </w:r>
    </w:p>
    <w:p w:rsidR="00A135D9" w:rsidRDefault="00B65F45">
      <w:pPr>
        <w:pStyle w:val="a3"/>
        <w:spacing w:before="5" w:line="316" w:lineRule="auto"/>
        <w:ind w:left="286" w:right="9" w:firstLine="184"/>
        <w:jc w:val="both"/>
        <w:rPr>
          <w:lang w:eastAsia="ja-JP"/>
        </w:rPr>
      </w:pPr>
      <w:r>
        <w:rPr>
          <w:color w:val="231F20"/>
          <w:spacing w:val="-1"/>
          <w:w w:val="115"/>
          <w:lang w:eastAsia="ja-JP"/>
        </w:rPr>
        <w:t>次に多かったのが、写真を撮れますということがア</w:t>
      </w:r>
      <w:r>
        <w:rPr>
          <w:color w:val="231F20"/>
          <w:spacing w:val="-2"/>
          <w:w w:val="110"/>
          <w:lang w:eastAsia="ja-JP"/>
        </w:rPr>
        <w:t>ピールポイントですので、写真を多数撮って皆さん楽</w:t>
      </w:r>
      <w:r>
        <w:rPr>
          <w:color w:val="231F20"/>
          <w:spacing w:val="-1"/>
          <w:w w:val="115"/>
          <w:lang w:eastAsia="ja-JP"/>
        </w:rPr>
        <w:t>しんていらっしゃったという結果も出ております。そ</w:t>
      </w:r>
      <w:r>
        <w:rPr>
          <w:color w:val="231F20"/>
          <w:spacing w:val="-1"/>
          <w:w w:val="105"/>
          <w:lang w:eastAsia="ja-JP"/>
        </w:rPr>
        <w:t>の他に関しても興味深いご意見が多数あったので集約</w:t>
      </w:r>
      <w:r>
        <w:rPr>
          <w:color w:val="231F20"/>
          <w:spacing w:val="-1"/>
          <w:w w:val="110"/>
          <w:lang w:eastAsia="ja-JP"/>
        </w:rPr>
        <w:t>せずにそのまま載せてしまっていますが、また見てい</w:t>
      </w:r>
      <w:r>
        <w:rPr>
          <w:color w:val="231F20"/>
          <w:w w:val="115"/>
          <w:lang w:eastAsia="ja-JP"/>
        </w:rPr>
        <w:t>ただければと思います。</w:t>
      </w:r>
    </w:p>
    <w:p w:rsidR="00A135D9" w:rsidRDefault="00B65F45" w:rsidP="00E67D66">
      <w:pPr>
        <w:pStyle w:val="a3"/>
        <w:spacing w:before="1" w:line="316" w:lineRule="auto"/>
        <w:ind w:left="286" w:firstLine="184"/>
        <w:rPr>
          <w:lang w:eastAsia="ja-JP"/>
        </w:rPr>
      </w:pPr>
      <w:r>
        <w:rPr>
          <w:color w:val="231F20"/>
          <w:w w:val="115"/>
          <w:lang w:eastAsia="ja-JP"/>
        </w:rPr>
        <w:t>不満に思った点ですが、やはり不便さ、分かりにく</w:t>
      </w:r>
      <w:r>
        <w:rPr>
          <w:color w:val="231F20"/>
          <w:w w:val="120"/>
          <w:lang w:eastAsia="ja-JP"/>
        </w:rPr>
        <w:t>さというところと、あと先程も出ましたが、さわり</w:t>
      </w:r>
      <w:r>
        <w:rPr>
          <w:color w:val="231F20"/>
          <w:w w:val="112"/>
          <w:lang w:eastAsia="ja-JP"/>
        </w:rPr>
        <w:t>づらい</w:t>
      </w:r>
      <w:r>
        <w:rPr>
          <w:color w:val="231F20"/>
          <w:spacing w:val="-93"/>
          <w:w w:val="154"/>
          <w:lang w:eastAsia="ja-JP"/>
        </w:rPr>
        <w:t>、</w:t>
      </w:r>
      <w:r>
        <w:rPr>
          <w:color w:val="231F20"/>
          <w:w w:val="204"/>
          <w:lang w:eastAsia="ja-JP"/>
        </w:rPr>
        <w:t>“</w:t>
      </w:r>
      <w:r>
        <w:rPr>
          <w:rFonts w:ascii="Century" w:eastAsia="Century" w:hAnsi="Century"/>
          <w:color w:val="231F20"/>
          <w:spacing w:val="-1"/>
          <w:w w:val="93"/>
          <w:lang w:eastAsia="ja-JP"/>
        </w:rPr>
        <w:t>Please</w:t>
      </w:r>
      <w:r>
        <w:rPr>
          <w:rFonts w:ascii="Century" w:eastAsia="Century" w:hAnsi="Century"/>
          <w:color w:val="231F20"/>
          <w:w w:val="93"/>
          <w:lang w:eastAsia="ja-JP"/>
        </w:rPr>
        <w:t>,</w:t>
      </w:r>
      <w:r>
        <w:rPr>
          <w:rFonts w:ascii="Century" w:eastAsia="Century" w:hAnsi="Century"/>
          <w:color w:val="231F20"/>
          <w:w w:val="95"/>
          <w:lang w:eastAsia="ja-JP"/>
        </w:rPr>
        <w:t>touch!</w:t>
      </w:r>
      <w:r>
        <w:rPr>
          <w:color w:val="231F20"/>
          <w:w w:val="121"/>
          <w:lang w:eastAsia="ja-JP"/>
        </w:rPr>
        <w:t>”と書いてあるのですけども、</w:t>
      </w:r>
      <w:r>
        <w:rPr>
          <w:color w:val="231F20"/>
          <w:w w:val="115"/>
          <w:lang w:eastAsia="ja-JP"/>
        </w:rPr>
        <w:t>中々さわるところまでいかないというところがちょっ</w:t>
      </w:r>
      <w:r>
        <w:rPr>
          <w:color w:val="231F20"/>
          <w:spacing w:val="3"/>
          <w:w w:val="115"/>
          <w:lang w:eastAsia="ja-JP"/>
        </w:rPr>
        <w:t>とマイナスになっていると実習生が感じたようです</w:t>
      </w:r>
      <w:r>
        <w:rPr>
          <w:color w:val="231F20"/>
          <w:spacing w:val="-14"/>
          <w:w w:val="125"/>
          <w:lang w:eastAsia="ja-JP"/>
        </w:rPr>
        <w:t>。</w:t>
      </w:r>
      <w:r>
        <w:rPr>
          <w:color w:val="231F20"/>
          <w:w w:val="115"/>
          <w:lang w:eastAsia="ja-JP"/>
        </w:rPr>
        <w:t>あとは説明が少ないので、ちょっと分かりにくいということと、高い所の資料が見にくい、あるいは引き出しの資料に気が付つかずに勿体ないということがあります。</w:t>
      </w:r>
    </w:p>
    <w:p w:rsidR="00A135D9" w:rsidRDefault="00B65F45" w:rsidP="00E67D66">
      <w:pPr>
        <w:pStyle w:val="a3"/>
        <w:spacing w:line="289" w:lineRule="exact"/>
        <w:ind w:left="286"/>
        <w:rPr>
          <w:lang w:eastAsia="ja-JP"/>
        </w:rPr>
      </w:pPr>
      <w:r>
        <w:rPr>
          <w:rFonts w:ascii="游ゴシック Medium" w:eastAsia="游ゴシック Medium" w:hint="eastAsia"/>
          <w:color w:val="231F20"/>
          <w:w w:val="120"/>
          <w:lang w:eastAsia="ja-JP"/>
        </w:rPr>
        <w:t>【黒澤】</w:t>
      </w:r>
      <w:r>
        <w:rPr>
          <w:color w:val="231F20"/>
          <w:w w:val="120"/>
          <w:lang w:eastAsia="ja-JP"/>
        </w:rPr>
        <w:t>ありがとうございました。かなり大部なもの</w:t>
      </w:r>
      <w:r>
        <w:rPr>
          <w:color w:val="231F20"/>
          <w:spacing w:val="-1"/>
          <w:w w:val="110"/>
          <w:lang w:eastAsia="ja-JP"/>
        </w:rPr>
        <w:t>になっておりますので、今ここで突っ込んだ議論をし</w:t>
      </w:r>
      <w:r>
        <w:rPr>
          <w:color w:val="231F20"/>
          <w:w w:val="115"/>
          <w:lang w:eastAsia="ja-JP"/>
        </w:rPr>
        <w:t>ていただくと時間が足りません。</w:t>
      </w:r>
    </w:p>
    <w:p w:rsidR="00A135D9" w:rsidRDefault="00B65F45" w:rsidP="00E67D66">
      <w:pPr>
        <w:pStyle w:val="a3"/>
        <w:spacing w:line="287" w:lineRule="exact"/>
        <w:ind w:left="286"/>
        <w:rPr>
          <w:lang w:eastAsia="ja-JP"/>
        </w:rPr>
      </w:pPr>
      <w:r>
        <w:rPr>
          <w:rFonts w:ascii="游ゴシック Medium" w:eastAsia="游ゴシック Medium" w:hint="eastAsia"/>
          <w:color w:val="231F20"/>
          <w:w w:val="110"/>
          <w:lang w:eastAsia="ja-JP"/>
        </w:rPr>
        <w:t>【可児】</w:t>
      </w:r>
      <w:r>
        <w:rPr>
          <w:color w:val="231F20"/>
          <w:w w:val="110"/>
          <w:lang w:eastAsia="ja-JP"/>
        </w:rPr>
        <w:t>来館者のアンケート調査ですが、これが今回</w:t>
      </w:r>
      <w:r>
        <w:rPr>
          <w:color w:val="231F20"/>
          <w:spacing w:val="-1"/>
          <w:w w:val="110"/>
          <w:lang w:eastAsia="ja-JP"/>
        </w:rPr>
        <w:t>だけのアンケートなのか継続的にやられるかはちょっ</w:t>
      </w:r>
      <w:r>
        <w:rPr>
          <w:color w:val="231F20"/>
          <w:spacing w:val="-1"/>
          <w:w w:val="115"/>
          <w:lang w:eastAsia="ja-JP"/>
        </w:rPr>
        <w:t>と分かんないんですけど、もし継続的にされるならこ</w:t>
      </w:r>
      <w:r>
        <w:rPr>
          <w:color w:val="231F20"/>
          <w:spacing w:val="-2"/>
          <w:w w:val="115"/>
          <w:lang w:eastAsia="ja-JP"/>
        </w:rPr>
        <w:t>れらの項目を変えないようにしないといけないと思い</w:t>
      </w:r>
      <w:r>
        <w:rPr>
          <w:color w:val="231F20"/>
          <w:spacing w:val="-1"/>
          <w:w w:val="115"/>
          <w:lang w:eastAsia="ja-JP"/>
        </w:rPr>
        <w:t>ます。でもこれは、細かいしすごいですね。こんなに</w:t>
      </w:r>
      <w:r>
        <w:rPr>
          <w:color w:val="231F20"/>
          <w:w w:val="115"/>
          <w:lang w:eastAsia="ja-JP"/>
        </w:rPr>
        <w:t>分析されて。</w:t>
      </w:r>
    </w:p>
    <w:p w:rsidR="00A135D9" w:rsidRDefault="00B65F45" w:rsidP="00E67D66">
      <w:pPr>
        <w:pStyle w:val="a3"/>
        <w:spacing w:line="288" w:lineRule="exact"/>
        <w:ind w:left="286"/>
        <w:rPr>
          <w:lang w:eastAsia="ja-JP"/>
        </w:rPr>
      </w:pPr>
      <w:r>
        <w:rPr>
          <w:rFonts w:ascii="游ゴシック Medium" w:eastAsia="游ゴシック Medium" w:hint="eastAsia"/>
          <w:color w:val="231F20"/>
          <w:w w:val="115"/>
          <w:lang w:eastAsia="ja-JP"/>
        </w:rPr>
        <w:t>【黒岩】</w:t>
      </w:r>
      <w:r>
        <w:rPr>
          <w:color w:val="231F20"/>
          <w:w w:val="115"/>
          <w:lang w:eastAsia="ja-JP"/>
        </w:rPr>
        <w:t>もしこれを説得材料に使う時は、全て見てもらいたいということで網羅されていますけれど、例えばさわることが楽しかった面白かったっていう項目で一つにすると、数字がもっとバーンと挙がるので、標榜しているさわれる展示が正しいということを示す強い数字になります。あんまり項目がたくさんありすぎ</w:t>
      </w:r>
      <w:r>
        <w:rPr>
          <w:color w:val="231F20"/>
          <w:w w:val="110"/>
          <w:lang w:eastAsia="ja-JP"/>
        </w:rPr>
        <w:t>ても見るは大変なので、説得材料にする時はそういう</w:t>
      </w:r>
      <w:r>
        <w:rPr>
          <w:color w:val="231F20"/>
          <w:w w:val="115"/>
          <w:lang w:eastAsia="ja-JP"/>
        </w:rPr>
        <w:t>見せ方の工夫もされたら良いかと思いました。</w:t>
      </w:r>
    </w:p>
    <w:p w:rsidR="00A135D9" w:rsidRDefault="00B65F45" w:rsidP="00E67D66">
      <w:pPr>
        <w:pStyle w:val="a3"/>
        <w:spacing w:line="289" w:lineRule="exact"/>
        <w:ind w:left="286"/>
        <w:rPr>
          <w:lang w:eastAsia="ja-JP"/>
        </w:rPr>
      </w:pPr>
      <w:r>
        <w:rPr>
          <w:rFonts w:ascii="游ゴシック Medium" w:eastAsia="游ゴシック Medium" w:hint="eastAsia"/>
          <w:color w:val="231F20"/>
          <w:w w:val="115"/>
          <w:lang w:eastAsia="ja-JP"/>
        </w:rPr>
        <w:t>【大野】</w:t>
      </w:r>
      <w:r>
        <w:rPr>
          <w:color w:val="231F20"/>
          <w:w w:val="115"/>
          <w:lang w:eastAsia="ja-JP"/>
        </w:rPr>
        <w:t>うちの学生が今やっているのが、エクセルに</w:t>
      </w:r>
      <w:r>
        <w:rPr>
          <w:color w:val="231F20"/>
          <w:w w:val="110"/>
          <w:lang w:eastAsia="ja-JP"/>
        </w:rPr>
        <w:t>打ち込んだら、キーワードを入れるとそれが何個ある</w:t>
      </w:r>
      <w:r>
        <w:rPr>
          <w:color w:val="231F20"/>
          <w:w w:val="120"/>
          <w:lang w:eastAsia="ja-JP"/>
        </w:rPr>
        <w:t>かというのを使っています。テキストマイニングというソフトを使うときれいに出てくる。それがポジティ</w:t>
      </w:r>
      <w:r>
        <w:rPr>
          <w:color w:val="231F20"/>
          <w:w w:val="110"/>
          <w:lang w:eastAsia="ja-JP"/>
        </w:rPr>
        <w:t>ブであるかネガティブであるか、その解釈の仕方はブ</w:t>
      </w:r>
      <w:r>
        <w:rPr>
          <w:color w:val="231F20"/>
          <w:w w:val="115"/>
          <w:lang w:eastAsia="ja-JP"/>
        </w:rPr>
        <w:t>ラックボックスなのですが、その数字、つまり語彙が</w:t>
      </w:r>
      <w:r>
        <w:rPr>
          <w:color w:val="231F20"/>
          <w:w w:val="120"/>
          <w:lang w:eastAsia="ja-JP"/>
        </w:rPr>
        <w:t>いくつ出たのかということが表で出てきます。</w:t>
      </w:r>
    </w:p>
    <w:p w:rsidR="00A135D9" w:rsidRDefault="00A135D9">
      <w:pPr>
        <w:pStyle w:val="a3"/>
        <w:spacing w:before="11"/>
        <w:rPr>
          <w:sz w:val="19"/>
          <w:lang w:eastAsia="ja-JP"/>
        </w:rPr>
      </w:pPr>
    </w:p>
    <w:p w:rsidR="00A135D9" w:rsidRDefault="00B65F45">
      <w:pPr>
        <w:pStyle w:val="a3"/>
        <w:spacing w:before="1"/>
        <w:ind w:left="286"/>
        <w:rPr>
          <w:rFonts w:ascii="游ゴシック Medium" w:eastAsia="游ゴシック Medium"/>
          <w:lang w:eastAsia="ja-JP"/>
        </w:rPr>
      </w:pPr>
      <w:r>
        <w:rPr>
          <w:rFonts w:ascii="游ゴシック Medium" w:eastAsia="游ゴシック Medium" w:hint="eastAsia"/>
          <w:color w:val="231F20"/>
          <w:lang w:eastAsia="ja-JP"/>
        </w:rPr>
        <w:t>《バッテリー切れのため、ここで終了》</w:t>
      </w:r>
    </w:p>
    <w:p w:rsidR="00A135D9" w:rsidRDefault="00A135D9">
      <w:pPr>
        <w:pStyle w:val="a3"/>
        <w:spacing w:before="4"/>
        <w:rPr>
          <w:rFonts w:ascii="游ゴシック Medium"/>
          <w:sz w:val="24"/>
          <w:lang w:eastAsia="ja-JP"/>
        </w:rPr>
      </w:pPr>
    </w:p>
    <w:p w:rsidR="00A135D9" w:rsidRDefault="00B65F45">
      <w:pPr>
        <w:pStyle w:val="5"/>
        <w:ind w:left="286"/>
        <w:rPr>
          <w:rFonts w:ascii="BIZ UDP明朝 Medium" w:eastAsia="BIZ UDP明朝 Medium"/>
        </w:rPr>
      </w:pPr>
      <w:r>
        <w:rPr>
          <w:rFonts w:ascii="BIZ UDP明朝 Medium" w:eastAsia="BIZ UDP明朝 Medium" w:hint="eastAsia"/>
          <w:color w:val="231F20"/>
          <w:w w:val="101"/>
        </w:rPr>
        <w:t>註</w:t>
      </w:r>
    </w:p>
    <w:p w:rsidR="00A135D9" w:rsidRDefault="00B65F45">
      <w:pPr>
        <w:pStyle w:val="a5"/>
        <w:numPr>
          <w:ilvl w:val="0"/>
          <w:numId w:val="11"/>
        </w:numPr>
        <w:tabs>
          <w:tab w:val="left" w:pos="723"/>
        </w:tabs>
        <w:spacing w:before="216" w:line="283" w:lineRule="auto"/>
        <w:ind w:right="285" w:hanging="341"/>
        <w:rPr>
          <w:rFonts w:ascii="Century" w:eastAsia="Century"/>
          <w:sz w:val="18"/>
          <w:lang w:eastAsia="ja-JP"/>
        </w:rPr>
      </w:pPr>
      <w:r>
        <w:rPr>
          <w:color w:val="231F20"/>
          <w:spacing w:val="4"/>
          <w:sz w:val="18"/>
          <w:lang w:eastAsia="ja-JP"/>
        </w:rPr>
        <w:t>南山大学の</w:t>
      </w:r>
      <w:r>
        <w:rPr>
          <w:rFonts w:ascii="Century" w:eastAsia="Century"/>
          <w:color w:val="231F20"/>
          <w:sz w:val="18"/>
          <w:lang w:eastAsia="ja-JP"/>
        </w:rPr>
        <w:t>web</w:t>
      </w:r>
      <w:r>
        <w:rPr>
          <w:color w:val="231F20"/>
          <w:spacing w:val="1"/>
          <w:sz w:val="18"/>
          <w:lang w:eastAsia="ja-JP"/>
        </w:rPr>
        <w:t>ページ</w:t>
      </w:r>
      <w:r>
        <w:rPr>
          <w:rFonts w:ascii="Century" w:eastAsia="Century"/>
          <w:color w:val="231F20"/>
          <w:sz w:val="18"/>
          <w:lang w:eastAsia="ja-JP"/>
        </w:rPr>
        <w:t>URL</w:t>
      </w:r>
      <w:r>
        <w:rPr>
          <w:color w:val="231F20"/>
          <w:spacing w:val="5"/>
          <w:sz w:val="18"/>
          <w:lang w:eastAsia="ja-JP"/>
        </w:rPr>
        <w:t>参照</w:t>
      </w:r>
      <w:r>
        <w:rPr>
          <w:color w:val="231F20"/>
          <w:w w:val="125"/>
          <w:sz w:val="18"/>
          <w:lang w:eastAsia="ja-JP"/>
        </w:rPr>
        <w:t>。</w:t>
      </w:r>
      <w:r>
        <w:rPr>
          <w:rFonts w:ascii="Century" w:eastAsia="Century"/>
          <w:color w:val="231F20"/>
          <w:sz w:val="18"/>
          <w:lang w:eastAsia="ja-JP"/>
        </w:rPr>
        <w:t>https://office.nanzan-u.ac.jp/kyoken/jiko/daigaku.html</w:t>
      </w:r>
    </w:p>
    <w:p w:rsidR="00A135D9" w:rsidRDefault="00B65F45">
      <w:pPr>
        <w:pStyle w:val="a5"/>
        <w:numPr>
          <w:ilvl w:val="0"/>
          <w:numId w:val="11"/>
        </w:numPr>
        <w:tabs>
          <w:tab w:val="left" w:pos="715"/>
        </w:tabs>
        <w:spacing w:before="11" w:line="280" w:lineRule="auto"/>
        <w:ind w:right="282" w:hanging="341"/>
        <w:rPr>
          <w:sz w:val="18"/>
          <w:lang w:eastAsia="ja-JP"/>
        </w:rPr>
      </w:pPr>
      <w:r>
        <w:rPr>
          <w:color w:val="231F20"/>
          <w:spacing w:val="-3"/>
          <w:w w:val="110"/>
          <w:sz w:val="18"/>
          <w:lang w:eastAsia="ja-JP"/>
        </w:rPr>
        <w:t>この方は</w:t>
      </w:r>
      <w:r>
        <w:rPr>
          <w:rFonts w:ascii="Century" w:eastAsia="Century"/>
          <w:color w:val="231F20"/>
          <w:w w:val="110"/>
          <w:sz w:val="18"/>
          <w:lang w:eastAsia="ja-JP"/>
        </w:rPr>
        <w:t>2019</w:t>
      </w:r>
      <w:r>
        <w:rPr>
          <w:color w:val="231F20"/>
          <w:w w:val="110"/>
          <w:sz w:val="18"/>
          <w:lang w:eastAsia="ja-JP"/>
        </w:rPr>
        <w:t>年度をもって退職され、現在は考古学の専任教員が加わっている。</w:t>
      </w:r>
    </w:p>
    <w:p w:rsidR="00A135D9" w:rsidRDefault="00A135D9">
      <w:pPr>
        <w:spacing w:line="280" w:lineRule="auto"/>
        <w:rPr>
          <w:sz w:val="18"/>
          <w:lang w:eastAsia="ja-JP"/>
        </w:rPr>
        <w:sectPr w:rsidR="00A135D9" w:rsidSect="00B65F45">
          <w:pgSz w:w="11910" w:h="16840"/>
          <w:pgMar w:top="1480" w:right="1060" w:bottom="1240" w:left="1060" w:header="0" w:footer="962" w:gutter="0"/>
          <w:cols w:space="720"/>
        </w:sectPr>
      </w:pPr>
    </w:p>
    <w:p w:rsidR="00A135D9" w:rsidRDefault="00B65F45" w:rsidP="00FC4BCE">
      <w:pPr>
        <w:pStyle w:val="6"/>
        <w:spacing w:before="129" w:line="196" w:lineRule="auto"/>
        <w:ind w:left="0" w:right="3000"/>
        <w:rPr>
          <w:rFonts w:ascii="游ゴシック Medium" w:eastAsia="游ゴシック Medium"/>
        </w:rPr>
      </w:pPr>
      <w:r>
        <w:rPr>
          <w:rFonts w:ascii="游ゴシック Medium" w:eastAsia="游ゴシック Medium" w:hint="eastAsia"/>
          <w:color w:val="231F20"/>
        </w:rPr>
        <w:lastRenderedPageBreak/>
        <w:t>第1回南山大学人類学博物館評価委員会議事次第</w:t>
      </w:r>
    </w:p>
    <w:p w:rsidR="00A135D9" w:rsidRDefault="00B65F45">
      <w:pPr>
        <w:pStyle w:val="a3"/>
        <w:spacing w:before="123" w:line="322" w:lineRule="exact"/>
        <w:ind w:left="286"/>
      </w:pPr>
      <w:r>
        <w:rPr>
          <w:rFonts w:ascii="游ゴシック Medium" w:eastAsia="游ゴシック Medium" w:hint="eastAsia"/>
          <w:color w:val="231F20"/>
          <w:w w:val="102"/>
        </w:rPr>
        <w:t>日時</w:t>
      </w:r>
      <w:r>
        <w:rPr>
          <w:color w:val="231F20"/>
          <w:w w:val="204"/>
        </w:rPr>
        <w:t>：</w:t>
      </w:r>
      <w:r>
        <w:rPr>
          <w:rFonts w:ascii="Century" w:eastAsia="Century"/>
          <w:color w:val="231F20"/>
          <w:w w:val="92"/>
        </w:rPr>
        <w:t>2019</w:t>
      </w:r>
      <w:r>
        <w:rPr>
          <w:color w:val="231F20"/>
          <w:w w:val="102"/>
        </w:rPr>
        <w:t>年</w:t>
      </w:r>
      <w:r>
        <w:rPr>
          <w:rFonts w:ascii="Century" w:eastAsia="Century"/>
          <w:color w:val="231F20"/>
          <w:w w:val="92"/>
        </w:rPr>
        <w:t>12</w:t>
      </w:r>
      <w:r>
        <w:rPr>
          <w:color w:val="231F20"/>
          <w:w w:val="102"/>
        </w:rPr>
        <w:t>月</w:t>
      </w:r>
      <w:r>
        <w:rPr>
          <w:rFonts w:ascii="Century" w:eastAsia="Century"/>
          <w:color w:val="231F20"/>
          <w:w w:val="92"/>
        </w:rPr>
        <w:t>23</w:t>
      </w:r>
      <w:r>
        <w:rPr>
          <w:color w:val="231F20"/>
          <w:w w:val="136"/>
        </w:rPr>
        <w:t>日（月）</w:t>
      </w:r>
      <w:r>
        <w:rPr>
          <w:rFonts w:ascii="Century" w:eastAsia="Century"/>
          <w:color w:val="231F20"/>
          <w:w w:val="92"/>
        </w:rPr>
        <w:t>13</w:t>
      </w:r>
      <w:r>
        <w:rPr>
          <w:color w:val="231F20"/>
          <w:w w:val="102"/>
        </w:rPr>
        <w:t>時</w:t>
      </w:r>
      <w:r>
        <w:rPr>
          <w:rFonts w:ascii="Century" w:eastAsia="Century"/>
          <w:color w:val="231F20"/>
          <w:w w:val="92"/>
        </w:rPr>
        <w:t>30</w:t>
      </w:r>
      <w:r>
        <w:rPr>
          <w:color w:val="231F20"/>
          <w:spacing w:val="-1"/>
          <w:w w:val="102"/>
        </w:rPr>
        <w:t>分</w:t>
      </w:r>
      <w:r>
        <w:rPr>
          <w:color w:val="231F20"/>
          <w:w w:val="102"/>
        </w:rPr>
        <w:t>～</w:t>
      </w:r>
      <w:r>
        <w:rPr>
          <w:rFonts w:ascii="Century" w:eastAsia="Century"/>
          <w:color w:val="231F20"/>
          <w:w w:val="92"/>
        </w:rPr>
        <w:t>16</w:t>
      </w:r>
      <w:r>
        <w:rPr>
          <w:color w:val="231F20"/>
          <w:w w:val="102"/>
        </w:rPr>
        <w:t>時</w:t>
      </w:r>
      <w:r>
        <w:rPr>
          <w:rFonts w:ascii="Century" w:eastAsia="Century"/>
          <w:color w:val="231F20"/>
          <w:w w:val="92"/>
        </w:rPr>
        <w:t>30</w:t>
      </w:r>
      <w:r>
        <w:rPr>
          <w:color w:val="231F20"/>
          <w:w w:val="102"/>
        </w:rPr>
        <w:t>分</w:t>
      </w:r>
    </w:p>
    <w:p w:rsidR="00A135D9" w:rsidRDefault="00B65F45">
      <w:pPr>
        <w:pStyle w:val="a3"/>
        <w:spacing w:line="322" w:lineRule="exact"/>
        <w:ind w:left="286"/>
      </w:pPr>
      <w:r>
        <w:rPr>
          <w:rFonts w:ascii="游ゴシック Medium" w:eastAsia="游ゴシック Medium" w:hint="eastAsia"/>
          <w:color w:val="231F20"/>
          <w:w w:val="105"/>
        </w:rPr>
        <w:t>場所</w:t>
      </w:r>
      <w:r>
        <w:rPr>
          <w:color w:val="231F20"/>
          <w:w w:val="105"/>
        </w:rPr>
        <w:t>：南山大学人類学博物館実習室</w:t>
      </w:r>
    </w:p>
    <w:p w:rsidR="00A135D9" w:rsidRDefault="00A135D9">
      <w:pPr>
        <w:pStyle w:val="a3"/>
        <w:spacing w:before="2"/>
        <w:rPr>
          <w:sz w:val="21"/>
        </w:rPr>
      </w:pPr>
    </w:p>
    <w:p w:rsidR="00A135D9" w:rsidRDefault="00B65F45">
      <w:pPr>
        <w:pStyle w:val="a3"/>
        <w:spacing w:line="252" w:lineRule="auto"/>
        <w:ind w:left="1207" w:right="5443" w:hanging="922"/>
      </w:pPr>
      <w:r>
        <w:rPr>
          <w:rFonts w:ascii="游ゴシック Medium" w:eastAsia="游ゴシック Medium" w:hint="eastAsia"/>
          <w:color w:val="231F20"/>
          <w:w w:val="110"/>
        </w:rPr>
        <w:t>評価委員</w:t>
      </w:r>
      <w:r>
        <w:rPr>
          <w:color w:val="231F20"/>
          <w:w w:val="110"/>
        </w:rPr>
        <w:t>：井口智子（名古屋市美術館学芸課長）大野照文（三重県総合博物館館長）</w:t>
      </w:r>
    </w:p>
    <w:p w:rsidR="00EB314D" w:rsidRDefault="00B65F45">
      <w:pPr>
        <w:pStyle w:val="a3"/>
        <w:spacing w:before="64" w:line="316" w:lineRule="auto"/>
        <w:ind w:left="1207" w:right="4764"/>
        <w:rPr>
          <w:color w:val="231F20"/>
          <w:w w:val="110"/>
          <w:lang w:eastAsia="ja-JP"/>
        </w:rPr>
      </w:pPr>
      <w:r>
        <w:rPr>
          <w:color w:val="231F20"/>
          <w:w w:val="110"/>
          <w:lang w:eastAsia="ja-JP"/>
        </w:rPr>
        <w:t xml:space="preserve">可児光生（美濃加茂市民ミュージアム館長） </w:t>
      </w:r>
    </w:p>
    <w:p w:rsidR="00A135D9" w:rsidRDefault="00B65F45">
      <w:pPr>
        <w:pStyle w:val="a3"/>
        <w:spacing w:before="64" w:line="316" w:lineRule="auto"/>
        <w:ind w:left="1207" w:right="4764"/>
      </w:pPr>
      <w:r>
        <w:rPr>
          <w:color w:val="231F20"/>
        </w:rPr>
        <w:t>黒岩啓子（</w:t>
      </w:r>
      <w:r>
        <w:rPr>
          <w:rFonts w:ascii="Century" w:eastAsia="Century"/>
          <w:color w:val="231F20"/>
        </w:rPr>
        <w:t>Learning</w:t>
      </w:r>
      <w:r>
        <w:rPr>
          <w:rFonts w:ascii="Century" w:eastAsia="Century"/>
          <w:color w:val="231F20"/>
          <w:spacing w:val="-4"/>
        </w:rPr>
        <w:t xml:space="preserve"> </w:t>
      </w:r>
      <w:r>
        <w:rPr>
          <w:rFonts w:ascii="Century" w:eastAsia="Century"/>
          <w:color w:val="231F20"/>
        </w:rPr>
        <w:t>Innovation</w:t>
      </w:r>
      <w:r>
        <w:rPr>
          <w:rFonts w:ascii="Century" w:eastAsia="Century"/>
          <w:color w:val="231F20"/>
          <w:spacing w:val="-3"/>
        </w:rPr>
        <w:t xml:space="preserve"> </w:t>
      </w:r>
      <w:r>
        <w:rPr>
          <w:rFonts w:ascii="Century" w:eastAsia="Century"/>
          <w:color w:val="231F20"/>
        </w:rPr>
        <w:t>Network</w:t>
      </w:r>
      <w:r>
        <w:rPr>
          <w:rFonts w:ascii="Century" w:eastAsia="Century"/>
          <w:color w:val="231F20"/>
          <w:spacing w:val="-3"/>
        </w:rPr>
        <w:t xml:space="preserve"> </w:t>
      </w:r>
      <w:r>
        <w:rPr>
          <w:color w:val="231F20"/>
        </w:rPr>
        <w:t xml:space="preserve">代表） </w:t>
      </w:r>
      <w:r>
        <w:rPr>
          <w:color w:val="231F20"/>
          <w:w w:val="110"/>
        </w:rPr>
        <w:t>広瀬浩二郎（国立民族学博物館准教授）</w:t>
      </w:r>
    </w:p>
    <w:p w:rsidR="00A135D9" w:rsidRDefault="00B65F45">
      <w:pPr>
        <w:pStyle w:val="a3"/>
        <w:spacing w:before="1"/>
        <w:ind w:left="1207"/>
      </w:pPr>
      <w:r>
        <w:rPr>
          <w:color w:val="231F20"/>
          <w:w w:val="110"/>
        </w:rPr>
        <w:t>矢島國雄（明治大学名誉教授）</w:t>
      </w:r>
    </w:p>
    <w:p w:rsidR="00A135D9" w:rsidRDefault="00B65F45">
      <w:pPr>
        <w:pStyle w:val="a3"/>
        <w:spacing w:before="22"/>
        <w:ind w:left="286"/>
      </w:pPr>
      <w:r>
        <w:rPr>
          <w:rFonts w:ascii="游ゴシック Medium" w:eastAsia="游ゴシック Medium" w:hint="eastAsia"/>
          <w:color w:val="231F20"/>
          <w:w w:val="115"/>
        </w:rPr>
        <w:t>事務局</w:t>
      </w:r>
      <w:r>
        <w:rPr>
          <w:color w:val="231F20"/>
          <w:w w:val="115"/>
        </w:rPr>
        <w:t>：黒澤浩（南山大学人文学部）</w:t>
      </w:r>
    </w:p>
    <w:p w:rsidR="00A135D9" w:rsidRDefault="00B65F45">
      <w:pPr>
        <w:pStyle w:val="a3"/>
        <w:spacing w:before="18"/>
        <w:ind w:left="1207"/>
      </w:pPr>
      <w:r>
        <w:rPr>
          <w:color w:val="231F20"/>
          <w:w w:val="110"/>
        </w:rPr>
        <w:t>中村奈々恵（南山大学人類学博物館）</w:t>
      </w:r>
    </w:p>
    <w:p w:rsidR="00A135D9" w:rsidRDefault="00B65F45">
      <w:pPr>
        <w:pStyle w:val="a3"/>
        <w:spacing w:before="74" w:line="316" w:lineRule="auto"/>
        <w:ind w:left="1207" w:right="4153"/>
        <w:rPr>
          <w:lang w:eastAsia="ja-JP"/>
        </w:rPr>
      </w:pPr>
      <w:r>
        <w:rPr>
          <w:color w:val="231F20"/>
          <w:w w:val="105"/>
          <w:lang w:eastAsia="ja-JP"/>
        </w:rPr>
        <w:t>井原瑠梨（南山大学人類学博物館、当日は参加せず</w:t>
      </w:r>
      <w:r>
        <w:rPr>
          <w:color w:val="231F20"/>
          <w:spacing w:val="-17"/>
          <w:w w:val="105"/>
          <w:lang w:eastAsia="ja-JP"/>
        </w:rPr>
        <w:t xml:space="preserve">） </w:t>
      </w:r>
      <w:r>
        <w:rPr>
          <w:color w:val="231F20"/>
          <w:w w:val="110"/>
          <w:lang w:eastAsia="ja-JP"/>
        </w:rPr>
        <w:t>秦優莉香（南山大学人類学博物館）</w:t>
      </w:r>
    </w:p>
    <w:p w:rsidR="00A135D9" w:rsidRDefault="00B65F45">
      <w:pPr>
        <w:pStyle w:val="a3"/>
        <w:spacing w:before="1" w:line="316" w:lineRule="auto"/>
        <w:ind w:left="1207" w:right="5627"/>
        <w:rPr>
          <w:lang w:eastAsia="ja-JP"/>
        </w:rPr>
      </w:pPr>
      <w:r>
        <w:rPr>
          <w:color w:val="231F20"/>
          <w:w w:val="110"/>
          <w:lang w:eastAsia="ja-JP"/>
        </w:rPr>
        <w:t>石井知好（教育・研究支援事務室</w:t>
      </w:r>
      <w:r>
        <w:rPr>
          <w:color w:val="231F20"/>
          <w:spacing w:val="-17"/>
          <w:w w:val="110"/>
          <w:lang w:eastAsia="ja-JP"/>
        </w:rPr>
        <w:t xml:space="preserve">） </w:t>
      </w:r>
      <w:r>
        <w:rPr>
          <w:color w:val="231F20"/>
          <w:w w:val="110"/>
          <w:lang w:eastAsia="ja-JP"/>
        </w:rPr>
        <w:t>大橋史貴（教育・研究支援事務室</w:t>
      </w:r>
      <w:r>
        <w:rPr>
          <w:color w:val="231F20"/>
          <w:spacing w:val="-17"/>
          <w:w w:val="110"/>
          <w:lang w:eastAsia="ja-JP"/>
        </w:rPr>
        <w:t>）</w:t>
      </w:r>
    </w:p>
    <w:p w:rsidR="00A135D9" w:rsidRDefault="00A135D9">
      <w:pPr>
        <w:pStyle w:val="a3"/>
        <w:spacing w:before="10"/>
        <w:rPr>
          <w:sz w:val="19"/>
          <w:lang w:eastAsia="ja-JP"/>
        </w:rPr>
      </w:pPr>
    </w:p>
    <w:p w:rsidR="00A135D9" w:rsidRDefault="00B65F45">
      <w:pPr>
        <w:pStyle w:val="a3"/>
        <w:ind w:left="286"/>
        <w:rPr>
          <w:lang w:eastAsia="ja-JP"/>
        </w:rPr>
      </w:pPr>
      <w:r>
        <w:rPr>
          <w:rFonts w:ascii="游ゴシック Medium" w:eastAsia="游ゴシック Medium" w:hint="eastAsia"/>
          <w:color w:val="231F20"/>
          <w:w w:val="110"/>
          <w:lang w:eastAsia="ja-JP"/>
        </w:rPr>
        <w:t>予定</w:t>
      </w:r>
      <w:r>
        <w:rPr>
          <w:color w:val="231F20"/>
          <w:w w:val="110"/>
          <w:lang w:eastAsia="ja-JP"/>
        </w:rPr>
        <w:t>進行：黒澤</w:t>
      </w:r>
    </w:p>
    <w:p w:rsidR="00A135D9" w:rsidRDefault="00B65F45">
      <w:pPr>
        <w:pStyle w:val="a3"/>
        <w:spacing w:before="18"/>
        <w:ind w:left="286"/>
        <w:rPr>
          <w:lang w:eastAsia="ja-JP"/>
        </w:rPr>
      </w:pPr>
      <w:r>
        <w:rPr>
          <w:rFonts w:ascii="Century" w:eastAsia="Century"/>
          <w:color w:val="231F20"/>
          <w:w w:val="92"/>
          <w:lang w:eastAsia="ja-JP"/>
        </w:rPr>
        <w:t>1</w:t>
      </w:r>
      <w:r>
        <w:rPr>
          <w:rFonts w:ascii="Century" w:eastAsia="Century"/>
          <w:color w:val="231F20"/>
          <w:spacing w:val="-1"/>
          <w:w w:val="92"/>
          <w:lang w:eastAsia="ja-JP"/>
        </w:rPr>
        <w:t>3</w:t>
      </w:r>
      <w:r>
        <w:rPr>
          <w:color w:val="231F20"/>
          <w:w w:val="204"/>
          <w:lang w:eastAsia="ja-JP"/>
        </w:rPr>
        <w:t>：</w:t>
      </w:r>
      <w:r>
        <w:rPr>
          <w:rFonts w:ascii="Century" w:eastAsia="Century"/>
          <w:color w:val="231F20"/>
          <w:w w:val="92"/>
          <w:lang w:eastAsia="ja-JP"/>
        </w:rPr>
        <w:t>30</w:t>
      </w:r>
      <w:r>
        <w:rPr>
          <w:rFonts w:ascii="Century" w:eastAsia="Century"/>
          <w:color w:val="231F20"/>
          <w:spacing w:val="-4"/>
          <w:lang w:eastAsia="ja-JP"/>
        </w:rPr>
        <w:t xml:space="preserve">   </w:t>
      </w:r>
      <w:r>
        <w:rPr>
          <w:color w:val="231F20"/>
          <w:spacing w:val="-1"/>
          <w:w w:val="102"/>
          <w:lang w:eastAsia="ja-JP"/>
        </w:rPr>
        <w:t>開会</w:t>
      </w:r>
    </w:p>
    <w:p w:rsidR="00A135D9" w:rsidRDefault="00B65F45">
      <w:pPr>
        <w:pStyle w:val="a3"/>
        <w:spacing w:before="74"/>
        <w:ind w:left="1023"/>
        <w:rPr>
          <w:lang w:eastAsia="ja-JP"/>
        </w:rPr>
      </w:pPr>
      <w:r>
        <w:rPr>
          <w:color w:val="231F20"/>
          <w:w w:val="115"/>
          <w:lang w:eastAsia="ja-JP"/>
        </w:rPr>
        <w:t>趣旨説明</w:t>
      </w:r>
      <w:r>
        <w:rPr>
          <w:color w:val="231F20"/>
          <w:w w:val="185"/>
          <w:lang w:eastAsia="ja-JP"/>
        </w:rPr>
        <w:t>―</w:t>
      </w:r>
      <w:r>
        <w:rPr>
          <w:color w:val="231F20"/>
          <w:w w:val="115"/>
          <w:lang w:eastAsia="ja-JP"/>
        </w:rPr>
        <w:t>人類学博物館の目指すもの（黒澤）</w:t>
      </w:r>
    </w:p>
    <w:p w:rsidR="00A135D9" w:rsidRDefault="00B65F45">
      <w:pPr>
        <w:pStyle w:val="a3"/>
        <w:spacing w:before="74"/>
        <w:ind w:left="286"/>
      </w:pPr>
      <w:r>
        <w:rPr>
          <w:rFonts w:ascii="Century" w:eastAsia="Century"/>
          <w:color w:val="231F20"/>
          <w:w w:val="92"/>
        </w:rPr>
        <w:t>1</w:t>
      </w:r>
      <w:r>
        <w:rPr>
          <w:rFonts w:ascii="Century" w:eastAsia="Century"/>
          <w:color w:val="231F20"/>
          <w:spacing w:val="-1"/>
          <w:w w:val="92"/>
        </w:rPr>
        <w:t>3</w:t>
      </w:r>
      <w:r>
        <w:rPr>
          <w:color w:val="231F20"/>
          <w:w w:val="204"/>
        </w:rPr>
        <w:t>：</w:t>
      </w:r>
      <w:r>
        <w:rPr>
          <w:rFonts w:ascii="Century" w:eastAsia="Century"/>
          <w:color w:val="231F20"/>
          <w:w w:val="92"/>
        </w:rPr>
        <w:t>45</w:t>
      </w:r>
      <w:r>
        <w:rPr>
          <w:rFonts w:ascii="Century" w:eastAsia="Century"/>
          <w:color w:val="231F20"/>
          <w:spacing w:val="-4"/>
        </w:rPr>
        <w:t xml:space="preserve">   </w:t>
      </w:r>
      <w:r>
        <w:rPr>
          <w:color w:val="231F20"/>
          <w:spacing w:val="-1"/>
          <w:w w:val="102"/>
        </w:rPr>
        <w:t>博物館施設案内</w:t>
      </w:r>
    </w:p>
    <w:p w:rsidR="00A135D9" w:rsidRDefault="00B65F45">
      <w:pPr>
        <w:pStyle w:val="a3"/>
        <w:spacing w:before="74"/>
        <w:ind w:left="286"/>
      </w:pPr>
      <w:r>
        <w:rPr>
          <w:rFonts w:ascii="Century" w:eastAsia="Century"/>
          <w:color w:val="231F20"/>
          <w:w w:val="92"/>
        </w:rPr>
        <w:t>1</w:t>
      </w:r>
      <w:r>
        <w:rPr>
          <w:rFonts w:ascii="Century" w:eastAsia="Century"/>
          <w:color w:val="231F20"/>
          <w:spacing w:val="-1"/>
          <w:w w:val="92"/>
        </w:rPr>
        <w:t>4</w:t>
      </w:r>
      <w:r>
        <w:rPr>
          <w:color w:val="231F20"/>
          <w:w w:val="204"/>
        </w:rPr>
        <w:t>：</w:t>
      </w:r>
      <w:r>
        <w:rPr>
          <w:rFonts w:ascii="Century" w:eastAsia="Century"/>
          <w:color w:val="231F20"/>
          <w:w w:val="92"/>
        </w:rPr>
        <w:t>15</w:t>
      </w:r>
      <w:r>
        <w:rPr>
          <w:rFonts w:ascii="Century" w:eastAsia="Century"/>
          <w:color w:val="231F20"/>
          <w:spacing w:val="-4"/>
        </w:rPr>
        <w:t xml:space="preserve">   </w:t>
      </w:r>
      <w:r>
        <w:rPr>
          <w:color w:val="231F20"/>
          <w:spacing w:val="-1"/>
          <w:w w:val="102"/>
        </w:rPr>
        <w:t>休憩</w:t>
      </w:r>
    </w:p>
    <w:p w:rsidR="00A135D9" w:rsidRDefault="00B65F45">
      <w:pPr>
        <w:pStyle w:val="a3"/>
        <w:spacing w:before="74"/>
        <w:ind w:left="286"/>
        <w:rPr>
          <w:lang w:eastAsia="ja-JP"/>
        </w:rPr>
      </w:pPr>
      <w:r>
        <w:rPr>
          <w:rFonts w:ascii="Century" w:eastAsia="Century"/>
          <w:color w:val="231F20"/>
          <w:w w:val="92"/>
          <w:lang w:eastAsia="ja-JP"/>
        </w:rPr>
        <w:t>1</w:t>
      </w:r>
      <w:r>
        <w:rPr>
          <w:rFonts w:ascii="Century" w:eastAsia="Century"/>
          <w:color w:val="231F20"/>
          <w:spacing w:val="-1"/>
          <w:w w:val="92"/>
          <w:lang w:eastAsia="ja-JP"/>
        </w:rPr>
        <w:t>4</w:t>
      </w:r>
      <w:r>
        <w:rPr>
          <w:color w:val="231F20"/>
          <w:w w:val="204"/>
          <w:lang w:eastAsia="ja-JP"/>
        </w:rPr>
        <w:t>：</w:t>
      </w:r>
      <w:r>
        <w:rPr>
          <w:rFonts w:ascii="Century" w:eastAsia="Century"/>
          <w:color w:val="231F20"/>
          <w:w w:val="92"/>
          <w:lang w:eastAsia="ja-JP"/>
        </w:rPr>
        <w:t>25</w:t>
      </w:r>
      <w:r>
        <w:rPr>
          <w:rFonts w:ascii="Century" w:eastAsia="Century"/>
          <w:color w:val="231F20"/>
          <w:spacing w:val="-4"/>
          <w:lang w:eastAsia="ja-JP"/>
        </w:rPr>
        <w:t xml:space="preserve">  </w:t>
      </w:r>
      <w:r>
        <w:rPr>
          <w:color w:val="231F20"/>
          <w:spacing w:val="-1"/>
          <w:w w:val="102"/>
          <w:lang w:eastAsia="ja-JP"/>
        </w:rPr>
        <w:t>人類学博物館の活動説明</w:t>
      </w:r>
    </w:p>
    <w:p w:rsidR="00A135D9" w:rsidRDefault="00B65F45">
      <w:pPr>
        <w:pStyle w:val="a5"/>
        <w:numPr>
          <w:ilvl w:val="1"/>
          <w:numId w:val="11"/>
        </w:numPr>
        <w:tabs>
          <w:tab w:val="left" w:pos="842"/>
        </w:tabs>
        <w:ind w:hanging="464"/>
        <w:rPr>
          <w:sz w:val="18"/>
          <w:lang w:eastAsia="ja-JP"/>
        </w:rPr>
      </w:pPr>
      <w:r>
        <w:rPr>
          <w:color w:val="231F20"/>
          <w:spacing w:val="-5"/>
          <w:w w:val="110"/>
          <w:sz w:val="18"/>
          <w:lang w:eastAsia="ja-JP"/>
        </w:rPr>
        <w:t>過去</w:t>
      </w:r>
      <w:r>
        <w:rPr>
          <w:rFonts w:ascii="Century" w:eastAsia="Century"/>
          <w:color w:val="231F20"/>
          <w:w w:val="110"/>
          <w:sz w:val="18"/>
          <w:lang w:eastAsia="ja-JP"/>
        </w:rPr>
        <w:t>5</w:t>
      </w:r>
      <w:r>
        <w:rPr>
          <w:color w:val="231F20"/>
          <w:w w:val="110"/>
          <w:sz w:val="18"/>
          <w:lang w:eastAsia="ja-JP"/>
        </w:rPr>
        <w:t>年の展示活動（井原）</w:t>
      </w:r>
    </w:p>
    <w:p w:rsidR="00A135D9" w:rsidRDefault="00B65F45">
      <w:pPr>
        <w:pStyle w:val="a5"/>
        <w:numPr>
          <w:ilvl w:val="1"/>
          <w:numId w:val="11"/>
        </w:numPr>
        <w:tabs>
          <w:tab w:val="left" w:pos="842"/>
        </w:tabs>
        <w:ind w:hanging="464"/>
        <w:rPr>
          <w:sz w:val="18"/>
          <w:lang w:eastAsia="ja-JP"/>
        </w:rPr>
      </w:pPr>
      <w:r>
        <w:rPr>
          <w:color w:val="231F20"/>
          <w:spacing w:val="-5"/>
          <w:w w:val="110"/>
          <w:sz w:val="18"/>
          <w:lang w:eastAsia="ja-JP"/>
        </w:rPr>
        <w:t>過去</w:t>
      </w:r>
      <w:r>
        <w:rPr>
          <w:rFonts w:ascii="Century" w:eastAsia="Century"/>
          <w:color w:val="231F20"/>
          <w:w w:val="110"/>
          <w:sz w:val="18"/>
          <w:lang w:eastAsia="ja-JP"/>
        </w:rPr>
        <w:t>5</w:t>
      </w:r>
      <w:r>
        <w:rPr>
          <w:color w:val="231F20"/>
          <w:w w:val="110"/>
          <w:sz w:val="18"/>
          <w:lang w:eastAsia="ja-JP"/>
        </w:rPr>
        <w:t>年の普及活動（秦）</w:t>
      </w:r>
    </w:p>
    <w:p w:rsidR="00A135D9" w:rsidRDefault="00B65F45">
      <w:pPr>
        <w:pStyle w:val="a5"/>
        <w:numPr>
          <w:ilvl w:val="1"/>
          <w:numId w:val="11"/>
        </w:numPr>
        <w:tabs>
          <w:tab w:val="left" w:pos="842"/>
        </w:tabs>
        <w:ind w:hanging="464"/>
        <w:rPr>
          <w:sz w:val="18"/>
        </w:rPr>
      </w:pPr>
      <w:r>
        <w:rPr>
          <w:color w:val="231F20"/>
          <w:w w:val="120"/>
          <w:sz w:val="18"/>
        </w:rPr>
        <w:t>組織と人員（黒澤）</w:t>
      </w:r>
    </w:p>
    <w:p w:rsidR="00A135D9" w:rsidRDefault="00B65F45">
      <w:pPr>
        <w:pStyle w:val="a3"/>
        <w:spacing w:before="74"/>
        <w:ind w:left="286"/>
      </w:pPr>
      <w:r>
        <w:rPr>
          <w:rFonts w:ascii="Century" w:eastAsia="Century"/>
          <w:color w:val="231F20"/>
          <w:w w:val="92"/>
        </w:rPr>
        <w:t>1</w:t>
      </w:r>
      <w:r>
        <w:rPr>
          <w:rFonts w:ascii="Century" w:eastAsia="Century"/>
          <w:color w:val="231F20"/>
          <w:spacing w:val="-1"/>
          <w:w w:val="92"/>
        </w:rPr>
        <w:t>5</w:t>
      </w:r>
      <w:r>
        <w:rPr>
          <w:color w:val="231F20"/>
          <w:w w:val="204"/>
        </w:rPr>
        <w:t>：</w:t>
      </w:r>
      <w:r>
        <w:rPr>
          <w:rFonts w:ascii="Century" w:eastAsia="Century"/>
          <w:color w:val="231F20"/>
          <w:w w:val="92"/>
        </w:rPr>
        <w:t>00</w:t>
      </w:r>
      <w:r>
        <w:rPr>
          <w:rFonts w:ascii="Century" w:eastAsia="Century"/>
          <w:color w:val="231F20"/>
          <w:spacing w:val="-4"/>
        </w:rPr>
        <w:t xml:space="preserve">   </w:t>
      </w:r>
      <w:r>
        <w:rPr>
          <w:color w:val="231F20"/>
          <w:spacing w:val="-1"/>
          <w:w w:val="102"/>
        </w:rPr>
        <w:t>自己評価報告</w:t>
      </w:r>
    </w:p>
    <w:p w:rsidR="00A135D9" w:rsidRDefault="00B65F45">
      <w:pPr>
        <w:pStyle w:val="a5"/>
        <w:numPr>
          <w:ilvl w:val="0"/>
          <w:numId w:val="10"/>
        </w:numPr>
        <w:tabs>
          <w:tab w:val="left" w:pos="842"/>
        </w:tabs>
        <w:spacing w:before="75"/>
        <w:ind w:hanging="464"/>
        <w:rPr>
          <w:sz w:val="18"/>
          <w:lang w:eastAsia="ja-JP"/>
        </w:rPr>
      </w:pPr>
      <w:r>
        <w:rPr>
          <w:color w:val="231F20"/>
          <w:w w:val="115"/>
          <w:sz w:val="18"/>
          <w:lang w:eastAsia="ja-JP"/>
        </w:rPr>
        <w:t>大学の自己点検・自己評価（黒澤）</w:t>
      </w:r>
    </w:p>
    <w:p w:rsidR="00A135D9" w:rsidRDefault="00B65F45">
      <w:pPr>
        <w:pStyle w:val="a5"/>
        <w:numPr>
          <w:ilvl w:val="0"/>
          <w:numId w:val="10"/>
        </w:numPr>
        <w:tabs>
          <w:tab w:val="left" w:pos="842"/>
        </w:tabs>
        <w:ind w:hanging="464"/>
        <w:rPr>
          <w:sz w:val="18"/>
          <w:lang w:eastAsia="ja-JP"/>
        </w:rPr>
      </w:pPr>
      <w:r>
        <w:rPr>
          <w:color w:val="231F20"/>
          <w:w w:val="120"/>
          <w:sz w:val="18"/>
          <w:lang w:eastAsia="ja-JP"/>
        </w:rPr>
        <w:t>博物館スタッフによる自己評価（井原・秦）</w:t>
      </w:r>
    </w:p>
    <w:p w:rsidR="00A135D9" w:rsidRDefault="00B65F45">
      <w:pPr>
        <w:pStyle w:val="a5"/>
        <w:numPr>
          <w:ilvl w:val="0"/>
          <w:numId w:val="10"/>
        </w:numPr>
        <w:tabs>
          <w:tab w:val="left" w:pos="842"/>
        </w:tabs>
        <w:ind w:hanging="464"/>
        <w:rPr>
          <w:sz w:val="18"/>
          <w:lang w:eastAsia="ja-JP"/>
        </w:rPr>
      </w:pPr>
      <w:r>
        <w:rPr>
          <w:color w:val="231F20"/>
          <w:w w:val="120"/>
          <w:sz w:val="18"/>
          <w:lang w:eastAsia="ja-JP"/>
        </w:rPr>
        <w:t>学生・ボランティア・学生臨時職員による評価（黒澤）</w:t>
      </w:r>
    </w:p>
    <w:p w:rsidR="00A135D9" w:rsidRDefault="00B65F45">
      <w:pPr>
        <w:pStyle w:val="a5"/>
        <w:numPr>
          <w:ilvl w:val="0"/>
          <w:numId w:val="10"/>
        </w:numPr>
        <w:tabs>
          <w:tab w:val="left" w:pos="842"/>
        </w:tabs>
        <w:ind w:hanging="464"/>
        <w:rPr>
          <w:sz w:val="18"/>
          <w:lang w:eastAsia="ja-JP"/>
        </w:rPr>
      </w:pPr>
      <w:r>
        <w:rPr>
          <w:color w:val="231F20"/>
          <w:w w:val="110"/>
          <w:sz w:val="18"/>
          <w:lang w:eastAsia="ja-JP"/>
        </w:rPr>
        <w:t>来館者調査の結果（黒澤）</w:t>
      </w:r>
    </w:p>
    <w:p w:rsidR="00A135D9" w:rsidRDefault="00B65F45">
      <w:pPr>
        <w:pStyle w:val="a3"/>
        <w:spacing w:before="74"/>
        <w:ind w:left="286"/>
        <w:rPr>
          <w:lang w:eastAsia="ja-JP"/>
        </w:rPr>
      </w:pPr>
      <w:r>
        <w:rPr>
          <w:rFonts w:ascii="Century" w:eastAsia="Century"/>
          <w:color w:val="231F20"/>
          <w:w w:val="92"/>
          <w:lang w:eastAsia="ja-JP"/>
        </w:rPr>
        <w:t>1</w:t>
      </w:r>
      <w:r>
        <w:rPr>
          <w:rFonts w:ascii="Century" w:eastAsia="Century"/>
          <w:color w:val="231F20"/>
          <w:spacing w:val="-1"/>
          <w:w w:val="92"/>
          <w:lang w:eastAsia="ja-JP"/>
        </w:rPr>
        <w:t>6</w:t>
      </w:r>
      <w:r>
        <w:rPr>
          <w:color w:val="231F20"/>
          <w:w w:val="204"/>
          <w:lang w:eastAsia="ja-JP"/>
        </w:rPr>
        <w:t>：</w:t>
      </w:r>
      <w:r>
        <w:rPr>
          <w:rFonts w:ascii="Century" w:eastAsia="Century"/>
          <w:color w:val="231F20"/>
          <w:w w:val="92"/>
          <w:lang w:eastAsia="ja-JP"/>
        </w:rPr>
        <w:t>00</w:t>
      </w:r>
      <w:r>
        <w:rPr>
          <w:rFonts w:ascii="Century" w:eastAsia="Century"/>
          <w:color w:val="231F20"/>
          <w:spacing w:val="-4"/>
          <w:lang w:eastAsia="ja-JP"/>
        </w:rPr>
        <w:t xml:space="preserve">  </w:t>
      </w:r>
      <w:r>
        <w:rPr>
          <w:color w:val="231F20"/>
          <w:spacing w:val="-1"/>
          <w:w w:val="106"/>
          <w:lang w:eastAsia="ja-JP"/>
        </w:rPr>
        <w:t>今後の進め方と意見交換</w:t>
      </w:r>
    </w:p>
    <w:p w:rsidR="00A135D9" w:rsidRDefault="00B65F45">
      <w:pPr>
        <w:pStyle w:val="a3"/>
        <w:spacing w:before="74"/>
        <w:ind w:left="286"/>
      </w:pPr>
      <w:r>
        <w:rPr>
          <w:rFonts w:ascii="Century" w:eastAsia="Century"/>
          <w:color w:val="231F20"/>
          <w:w w:val="92"/>
        </w:rPr>
        <w:t>1</w:t>
      </w:r>
      <w:r>
        <w:rPr>
          <w:rFonts w:ascii="Century" w:eastAsia="Century"/>
          <w:color w:val="231F20"/>
          <w:spacing w:val="-1"/>
          <w:w w:val="92"/>
        </w:rPr>
        <w:t>6</w:t>
      </w:r>
      <w:r>
        <w:rPr>
          <w:color w:val="231F20"/>
          <w:w w:val="204"/>
        </w:rPr>
        <w:t>：</w:t>
      </w:r>
      <w:r>
        <w:rPr>
          <w:rFonts w:ascii="Century" w:eastAsia="Century"/>
          <w:color w:val="231F20"/>
          <w:w w:val="92"/>
        </w:rPr>
        <w:t>30</w:t>
      </w:r>
      <w:r>
        <w:rPr>
          <w:rFonts w:ascii="Century" w:eastAsia="Century"/>
          <w:color w:val="231F20"/>
          <w:spacing w:val="-4"/>
        </w:rPr>
        <w:t xml:space="preserve">  </w:t>
      </w:r>
      <w:r>
        <w:rPr>
          <w:color w:val="231F20"/>
          <w:spacing w:val="-1"/>
          <w:w w:val="102"/>
        </w:rPr>
        <w:t>終了</w:t>
      </w:r>
    </w:p>
    <w:p w:rsidR="00A135D9" w:rsidRDefault="00A135D9">
      <w:pPr>
        <w:sectPr w:rsidR="00A135D9" w:rsidSect="00B65F45">
          <w:pgSz w:w="11910" w:h="16840"/>
          <w:pgMar w:top="1580" w:right="1060" w:bottom="1240" w:left="1060" w:header="0" w:footer="962" w:gutter="0"/>
          <w:cols w:space="720"/>
        </w:sectPr>
      </w:pPr>
    </w:p>
    <w:p w:rsidR="00A135D9" w:rsidRDefault="00A135D9">
      <w:pPr>
        <w:pStyle w:val="a3"/>
        <w:spacing w:before="1"/>
        <w:rPr>
          <w:sz w:val="10"/>
        </w:rPr>
      </w:pPr>
    </w:p>
    <w:p w:rsidR="00B65F45" w:rsidRDefault="00B65F45">
      <w:pPr>
        <w:pStyle w:val="6"/>
        <w:spacing w:before="132"/>
        <w:ind w:left="23" w:right="12"/>
        <w:jc w:val="center"/>
        <w:rPr>
          <w:rFonts w:ascii="BIZ UDP明朝 Medium" w:eastAsia="BIZ UDP明朝 Medium"/>
          <w:color w:val="231F20"/>
          <w:w w:val="110"/>
        </w:rPr>
        <w:sectPr w:rsidR="00B65F45" w:rsidSect="00B65F45">
          <w:pgSz w:w="11910" w:h="16840"/>
          <w:pgMar w:top="1580" w:right="1060" w:bottom="1240" w:left="1060" w:header="0" w:footer="962" w:gutter="0"/>
          <w:cols w:space="720"/>
        </w:sectPr>
      </w:pPr>
    </w:p>
    <w:p w:rsidR="00A135D9" w:rsidRDefault="00A035BB">
      <w:pPr>
        <w:pStyle w:val="6"/>
        <w:spacing w:before="132"/>
        <w:ind w:left="23" w:right="12"/>
        <w:jc w:val="center"/>
        <w:rPr>
          <w:rFonts w:ascii="BIZ UDP明朝 Medium" w:eastAsia="BIZ UDP明朝 Medium"/>
        </w:rPr>
      </w:pPr>
      <w:r>
        <w:pict>
          <v:shapetype id="_x0000_t202" coordsize="21600,21600" o:spt="202" path="m,l,21600r21600,l21600,xe">
            <v:stroke joinstyle="miter"/>
            <v:path gradientshapeok="t" o:connecttype="rect"/>
          </v:shapetype>
          <v:shape id="_x0000_s2337" type="#_x0000_t202" style="position:absolute;left:0;text-align:left;margin-left:494.1pt;margin-top:-5.1pt;width:33.75pt;height:16.75pt;z-index:15731712;mso-position-horizontal-relative:page" filled="f" strokecolor="#231f20" strokeweight=".09983mm">
            <v:textbox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1</w:t>
                  </w:r>
                </w:p>
              </w:txbxContent>
            </v:textbox>
            <w10:wrap anchorx="page"/>
          </v:shape>
        </w:pict>
      </w:r>
      <w:r w:rsidR="00B65F45">
        <w:rPr>
          <w:rFonts w:ascii="BIZ UDP明朝 Medium" w:eastAsia="BIZ UDP明朝 Medium" w:hint="eastAsia"/>
          <w:color w:val="231F20"/>
          <w:w w:val="110"/>
        </w:rPr>
        <w:t>【秦】博物館自己点検表</w:t>
      </w:r>
    </w:p>
    <w:p w:rsidR="00A135D9" w:rsidRDefault="00A135D9">
      <w:pPr>
        <w:pStyle w:val="a3"/>
        <w:spacing w:before="9"/>
        <w:rPr>
          <w:rFonts w:ascii="BIZ UDP明朝 Medium"/>
          <w:sz w:val="10"/>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54"/>
        <w:gridCol w:w="1645"/>
        <w:gridCol w:w="3558"/>
        <w:gridCol w:w="3558"/>
      </w:tblGrid>
      <w:tr w:rsidR="00A135D9">
        <w:trPr>
          <w:trHeight w:val="268"/>
        </w:trPr>
        <w:tc>
          <w:tcPr>
            <w:tcW w:w="454" w:type="dxa"/>
            <w:vMerge w:val="restart"/>
            <w:tcBorders>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0"/>
              <w:ind w:left="83"/>
              <w:rPr>
                <w:sz w:val="14"/>
              </w:rPr>
            </w:pPr>
            <w:r>
              <w:rPr>
                <w:color w:val="231F20"/>
                <w:sz w:val="14"/>
              </w:rPr>
              <w:t>区分</w:t>
            </w:r>
          </w:p>
        </w:tc>
        <w:tc>
          <w:tcPr>
            <w:tcW w:w="1645" w:type="dxa"/>
            <w:vMerge w:val="restart"/>
            <w:tcBorders>
              <w:left w:val="single" w:sz="4" w:space="0" w:color="231F20"/>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0"/>
              <w:ind w:left="538"/>
              <w:rPr>
                <w:sz w:val="14"/>
              </w:rPr>
            </w:pPr>
            <w:r>
              <w:rPr>
                <w:color w:val="231F20"/>
                <w:sz w:val="14"/>
              </w:rPr>
              <w:t>点検項目</w:t>
            </w:r>
          </w:p>
        </w:tc>
        <w:tc>
          <w:tcPr>
            <w:tcW w:w="7116" w:type="dxa"/>
            <w:gridSpan w:val="2"/>
            <w:tcBorders>
              <w:left w:val="single" w:sz="4" w:space="0" w:color="231F20"/>
              <w:bottom w:val="single" w:sz="4" w:space="0" w:color="231F20"/>
            </w:tcBorders>
          </w:tcPr>
          <w:p w:rsidR="00A135D9" w:rsidRDefault="00B65F45">
            <w:pPr>
              <w:pStyle w:val="TableParagraph"/>
              <w:spacing w:before="48"/>
              <w:ind w:left="10"/>
              <w:jc w:val="center"/>
              <w:rPr>
                <w:sz w:val="14"/>
              </w:rPr>
            </w:pPr>
            <w:r>
              <w:rPr>
                <w:color w:val="231F20"/>
                <w:w w:val="101"/>
                <w:sz w:val="14"/>
              </w:rPr>
              <w:t>秦</w:t>
            </w:r>
          </w:p>
        </w:tc>
      </w:tr>
      <w:tr w:rsidR="00A135D9">
        <w:trPr>
          <w:trHeight w:val="268"/>
        </w:trPr>
        <w:tc>
          <w:tcPr>
            <w:tcW w:w="454" w:type="dxa"/>
            <w:vMerge/>
            <w:tcBorders>
              <w:top w:val="nil"/>
              <w:right w:val="single" w:sz="4" w:space="0" w:color="231F20"/>
            </w:tcBorders>
          </w:tcPr>
          <w:p w:rsidR="00A135D9" w:rsidRDefault="00A135D9">
            <w:pPr>
              <w:rPr>
                <w:sz w:val="2"/>
                <w:szCs w:val="2"/>
              </w:rPr>
            </w:pPr>
          </w:p>
        </w:tc>
        <w:tc>
          <w:tcPr>
            <w:tcW w:w="1645" w:type="dxa"/>
            <w:vMerge/>
            <w:tcBorders>
              <w:top w:val="nil"/>
              <w:left w:val="single" w:sz="4" w:space="0" w:color="231F20"/>
              <w:right w:val="single" w:sz="4" w:space="0" w:color="231F20"/>
            </w:tcBorders>
          </w:tcPr>
          <w:p w:rsidR="00A135D9" w:rsidRDefault="00A135D9">
            <w:pPr>
              <w:rPr>
                <w:sz w:val="2"/>
                <w:szCs w:val="2"/>
              </w:rPr>
            </w:pP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left="1618" w:right="1610"/>
              <w:jc w:val="center"/>
              <w:rPr>
                <w:sz w:val="14"/>
              </w:rPr>
            </w:pPr>
            <w:r>
              <w:rPr>
                <w:color w:val="231F20"/>
                <w:sz w:val="14"/>
              </w:rPr>
              <w:t>現状</w:t>
            </w:r>
          </w:p>
        </w:tc>
        <w:tc>
          <w:tcPr>
            <w:tcW w:w="3558" w:type="dxa"/>
            <w:tcBorders>
              <w:top w:val="single" w:sz="4" w:space="0" w:color="231F20"/>
              <w:left w:val="single" w:sz="4" w:space="0" w:color="231F20"/>
            </w:tcBorders>
          </w:tcPr>
          <w:p w:rsidR="00A135D9" w:rsidRDefault="00B65F45">
            <w:pPr>
              <w:pStyle w:val="TableParagraph"/>
              <w:spacing w:before="48"/>
              <w:ind w:left="1033"/>
              <w:rPr>
                <w:sz w:val="14"/>
                <w:lang w:eastAsia="ja-JP"/>
              </w:rPr>
            </w:pPr>
            <w:r>
              <w:rPr>
                <w:color w:val="231F20"/>
                <w:w w:val="120"/>
                <w:sz w:val="14"/>
                <w:lang w:eastAsia="ja-JP"/>
              </w:rPr>
              <w:t>課題・展望（具体的に）</w:t>
            </w:r>
          </w:p>
        </w:tc>
      </w:tr>
      <w:tr w:rsidR="00A135D9">
        <w:trPr>
          <w:trHeight w:val="928"/>
        </w:trPr>
        <w:tc>
          <w:tcPr>
            <w:tcW w:w="454" w:type="dxa"/>
            <w:vMerge w:val="restart"/>
            <w:tcBorders>
              <w:right w:val="single" w:sz="4" w:space="0" w:color="231F20"/>
            </w:tcBorders>
            <w:textDirection w:val="tbRl"/>
          </w:tcPr>
          <w:p w:rsidR="00A135D9" w:rsidRDefault="00B65F45">
            <w:pPr>
              <w:pStyle w:val="TableParagraph"/>
              <w:spacing w:before="76"/>
              <w:ind w:left="918" w:right="918"/>
              <w:jc w:val="center"/>
              <w:rPr>
                <w:sz w:val="14"/>
              </w:rPr>
            </w:pPr>
            <w:r>
              <w:rPr>
                <w:color w:val="231F20"/>
                <w:sz w:val="14"/>
              </w:rPr>
              <w:t>調査研究</w:t>
            </w:r>
          </w:p>
        </w:tc>
        <w:tc>
          <w:tcPr>
            <w:tcW w:w="1645" w:type="dxa"/>
            <w:tcBorders>
              <w:left w:val="single" w:sz="4" w:space="0" w:color="231F20"/>
              <w:bottom w:val="single" w:sz="4" w:space="0" w:color="231F20"/>
              <w:right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line="295" w:lineRule="auto"/>
              <w:ind w:left="71" w:right="144"/>
              <w:rPr>
                <w:sz w:val="14"/>
                <w:lang w:eastAsia="ja-JP"/>
              </w:rPr>
            </w:pPr>
            <w:r>
              <w:rPr>
                <w:color w:val="231F20"/>
                <w:w w:val="105"/>
                <w:sz w:val="14"/>
                <w:lang w:eastAsia="ja-JP"/>
              </w:rPr>
              <w:t>専門の研究分野とそれに関する近年の成果</w:t>
            </w:r>
          </w:p>
        </w:tc>
        <w:tc>
          <w:tcPr>
            <w:tcW w:w="3558" w:type="dxa"/>
            <w:tcBorders>
              <w:left w:val="single" w:sz="4" w:space="0" w:color="231F20"/>
              <w:bottom w:val="single" w:sz="4" w:space="0" w:color="231F20"/>
              <w:right w:val="single" w:sz="4" w:space="0" w:color="231F20"/>
            </w:tcBorders>
          </w:tcPr>
          <w:p w:rsidR="00A135D9" w:rsidRDefault="00B65F45">
            <w:pPr>
              <w:pStyle w:val="TableParagraph"/>
              <w:spacing w:before="48"/>
              <w:ind w:left="70"/>
              <w:rPr>
                <w:sz w:val="14"/>
                <w:lang w:eastAsia="ja-JP"/>
              </w:rPr>
            </w:pPr>
            <w:r>
              <w:rPr>
                <w:color w:val="231F20"/>
                <w:sz w:val="14"/>
                <w:lang w:eastAsia="ja-JP"/>
              </w:rPr>
              <w:t>専門の研究分野</w:t>
            </w:r>
          </w:p>
          <w:p w:rsidR="00A135D9" w:rsidRDefault="00B65F45">
            <w:pPr>
              <w:pStyle w:val="TableParagraph"/>
              <w:spacing w:before="40"/>
              <w:ind w:left="70"/>
              <w:rPr>
                <w:sz w:val="14"/>
                <w:lang w:eastAsia="ja-JP"/>
              </w:rPr>
            </w:pPr>
            <w:r>
              <w:rPr>
                <w:color w:val="231F20"/>
                <w:w w:val="105"/>
                <w:sz w:val="14"/>
                <w:lang w:eastAsia="ja-JP"/>
              </w:rPr>
              <w:t>ペルー北部高地カハマルカ文化の土器研究</w:t>
            </w:r>
          </w:p>
          <w:p w:rsidR="00A135D9" w:rsidRDefault="00B65F45">
            <w:pPr>
              <w:pStyle w:val="TableParagraph"/>
              <w:spacing w:before="0" w:line="220" w:lineRule="atLeast"/>
              <w:ind w:left="70" w:right="59"/>
              <w:rPr>
                <w:sz w:val="14"/>
                <w:lang w:eastAsia="ja-JP"/>
              </w:rPr>
            </w:pPr>
            <w:r>
              <w:rPr>
                <w:color w:val="231F20"/>
                <w:w w:val="105"/>
                <w:sz w:val="14"/>
                <w:lang w:eastAsia="ja-JP"/>
              </w:rPr>
              <w:t>成果は無い。施文方法の変遷について引き続き研究が</w:t>
            </w:r>
            <w:r>
              <w:rPr>
                <w:color w:val="231F20"/>
                <w:w w:val="110"/>
                <w:sz w:val="14"/>
                <w:lang w:eastAsia="ja-JP"/>
              </w:rPr>
              <w:t>できればと考えている。</w:t>
            </w:r>
          </w:p>
        </w:tc>
        <w:tc>
          <w:tcPr>
            <w:tcW w:w="3558" w:type="dxa"/>
            <w:tcBorders>
              <w:left w:val="single" w:sz="4" w:space="0" w:color="231F20"/>
              <w:bottom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line="295" w:lineRule="auto"/>
              <w:ind w:left="69" w:right="57"/>
              <w:rPr>
                <w:sz w:val="14"/>
                <w:lang w:eastAsia="ja-JP"/>
              </w:rPr>
            </w:pPr>
            <w:r>
              <w:rPr>
                <w:color w:val="231F20"/>
                <w:w w:val="110"/>
                <w:sz w:val="14"/>
                <w:lang w:eastAsia="ja-JP"/>
              </w:rPr>
              <w:t>発展的な成果が出せるよう、研究計画を立てる。機会があれば実物資料の観察を行う。</w:t>
            </w:r>
          </w:p>
        </w:tc>
      </w:tr>
      <w:tr w:rsidR="00A135D9">
        <w:trPr>
          <w:trHeight w:val="70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58" w:line="295" w:lineRule="auto"/>
              <w:ind w:left="71" w:right="144"/>
              <w:rPr>
                <w:sz w:val="14"/>
                <w:lang w:eastAsia="ja-JP"/>
              </w:rPr>
            </w:pPr>
            <w:r>
              <w:rPr>
                <w:color w:val="231F20"/>
                <w:sz w:val="14"/>
                <w:lang w:eastAsia="ja-JP"/>
              </w:rPr>
              <w:t>博物館資料に関する研</w:t>
            </w:r>
            <w:r>
              <w:rPr>
                <w:color w:val="231F20"/>
                <w:w w:val="105"/>
                <w:sz w:val="14"/>
                <w:lang w:eastAsia="ja-JP"/>
              </w:rPr>
              <w:t>究とそれに関する成果</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w w:val="105"/>
                <w:sz w:val="14"/>
                <w:lang w:eastAsia="ja-JP"/>
              </w:rPr>
              <w:t>博物館資料に関する研究は現在行えていない。資料を把握するための台帳確認、整理を行っている段階であ</w:t>
            </w:r>
            <w:r>
              <w:rPr>
                <w:color w:val="231F20"/>
                <w:w w:val="120"/>
                <w:sz w:val="14"/>
                <w:lang w:eastAsia="ja-JP"/>
              </w:rPr>
              <w:t>る。</w:t>
            </w:r>
          </w:p>
        </w:tc>
        <w:tc>
          <w:tcPr>
            <w:tcW w:w="3558" w:type="dxa"/>
            <w:tcBorders>
              <w:top w:val="single" w:sz="4" w:space="0" w:color="231F20"/>
              <w:left w:val="single" w:sz="4" w:space="0" w:color="231F20"/>
              <w:bottom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ind w:left="69"/>
              <w:rPr>
                <w:sz w:val="14"/>
                <w:lang w:eastAsia="ja-JP"/>
              </w:rPr>
            </w:pPr>
            <w:r>
              <w:rPr>
                <w:color w:val="231F20"/>
                <w:w w:val="110"/>
                <w:sz w:val="14"/>
                <w:lang w:eastAsia="ja-JP"/>
              </w:rPr>
              <w:t>資料台帳の有無と、資料の所在確認を行う。</w:t>
            </w:r>
          </w:p>
        </w:tc>
      </w:tr>
      <w:tr w:rsidR="00A135D9">
        <w:trPr>
          <w:trHeight w:val="48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7" w:line="220" w:lineRule="atLeast"/>
              <w:ind w:left="71" w:right="144"/>
              <w:rPr>
                <w:sz w:val="14"/>
                <w:lang w:eastAsia="ja-JP"/>
              </w:rPr>
            </w:pPr>
            <w:r>
              <w:rPr>
                <w:color w:val="231F20"/>
                <w:sz w:val="14"/>
                <w:lang w:eastAsia="ja-JP"/>
              </w:rPr>
              <w:t>博物館学に関する研究</w:t>
            </w:r>
            <w:r>
              <w:rPr>
                <w:color w:val="231F20"/>
                <w:w w:val="105"/>
                <w:sz w:val="14"/>
                <w:lang w:eastAsia="ja-JP"/>
              </w:rPr>
              <w:t>とそれに関する成果</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58"/>
              <w:ind w:left="70"/>
              <w:rPr>
                <w:sz w:val="14"/>
                <w:lang w:eastAsia="ja-JP"/>
              </w:rPr>
            </w:pPr>
            <w:r>
              <w:rPr>
                <w:color w:val="231F20"/>
                <w:w w:val="105"/>
                <w:sz w:val="14"/>
                <w:lang w:eastAsia="ja-JP"/>
              </w:rPr>
              <w:t>博物館学に関する研究に関しては現在行えていない。</w:t>
            </w:r>
          </w:p>
        </w:tc>
        <w:tc>
          <w:tcPr>
            <w:tcW w:w="3558" w:type="dxa"/>
            <w:tcBorders>
              <w:top w:val="single" w:sz="4" w:space="0" w:color="231F20"/>
              <w:left w:val="single" w:sz="4" w:space="0" w:color="231F20"/>
              <w:bottom w:val="single" w:sz="4" w:space="0" w:color="231F20"/>
            </w:tcBorders>
          </w:tcPr>
          <w:p w:rsidR="00A135D9" w:rsidRDefault="00B65F45">
            <w:pPr>
              <w:pStyle w:val="TableParagraph"/>
              <w:spacing w:before="158"/>
              <w:ind w:left="69"/>
              <w:rPr>
                <w:sz w:val="14"/>
                <w:lang w:eastAsia="ja-JP"/>
              </w:rPr>
            </w:pPr>
            <w:r>
              <w:rPr>
                <w:color w:val="231F20"/>
                <w:w w:val="110"/>
                <w:sz w:val="14"/>
                <w:lang w:eastAsia="ja-JP"/>
              </w:rPr>
              <w:t>博物館学に関する紀要を執筆する。</w:t>
            </w:r>
          </w:p>
        </w:tc>
      </w:tr>
      <w:tr w:rsidR="00A135D9">
        <w:trPr>
          <w:trHeight w:val="26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right w:val="single" w:sz="4" w:space="0" w:color="231F20"/>
            </w:tcBorders>
          </w:tcPr>
          <w:p w:rsidR="00A135D9" w:rsidRDefault="00B65F45">
            <w:pPr>
              <w:pStyle w:val="TableParagraph"/>
              <w:spacing w:before="48"/>
              <w:ind w:left="71"/>
              <w:rPr>
                <w:sz w:val="14"/>
                <w:lang w:eastAsia="ja-JP"/>
              </w:rPr>
            </w:pPr>
            <w:r>
              <w:rPr>
                <w:color w:val="231F20"/>
                <w:w w:val="105"/>
                <w:sz w:val="14"/>
                <w:lang w:eastAsia="ja-JP"/>
              </w:rPr>
              <w:t>調査研究に関する展望</w:t>
            </w: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left="70"/>
              <w:rPr>
                <w:sz w:val="14"/>
                <w:lang w:eastAsia="ja-JP"/>
              </w:rPr>
            </w:pPr>
            <w:r>
              <w:rPr>
                <w:color w:val="231F20"/>
                <w:w w:val="105"/>
                <w:sz w:val="14"/>
                <w:lang w:eastAsia="ja-JP"/>
              </w:rPr>
              <w:t>博物館収蔵資料のデータベース化を目指す。</w:t>
            </w:r>
          </w:p>
        </w:tc>
        <w:tc>
          <w:tcPr>
            <w:tcW w:w="3558" w:type="dxa"/>
            <w:tcBorders>
              <w:top w:val="single" w:sz="4" w:space="0" w:color="231F20"/>
              <w:left w:val="single" w:sz="4" w:space="0" w:color="231F20"/>
            </w:tcBorders>
          </w:tcPr>
          <w:p w:rsidR="00A135D9" w:rsidRDefault="00B65F45">
            <w:pPr>
              <w:pStyle w:val="TableParagraph"/>
              <w:spacing w:before="48"/>
              <w:ind w:left="69"/>
              <w:rPr>
                <w:sz w:val="14"/>
                <w:lang w:eastAsia="ja-JP"/>
              </w:rPr>
            </w:pPr>
            <w:r>
              <w:rPr>
                <w:color w:val="231F20"/>
                <w:w w:val="115"/>
                <w:sz w:val="14"/>
                <w:lang w:eastAsia="ja-JP"/>
              </w:rPr>
              <w:t>各コレクション単位での資料台帳を完成させる。</w:t>
            </w:r>
          </w:p>
        </w:tc>
      </w:tr>
      <w:tr w:rsidR="00A135D9">
        <w:trPr>
          <w:trHeight w:val="558"/>
        </w:trPr>
        <w:tc>
          <w:tcPr>
            <w:tcW w:w="454" w:type="dxa"/>
            <w:vMerge w:val="restart"/>
            <w:tcBorders>
              <w:right w:val="single" w:sz="4" w:space="0" w:color="231F20"/>
            </w:tcBorders>
            <w:textDirection w:val="tbRl"/>
          </w:tcPr>
          <w:p w:rsidR="00A135D9" w:rsidRDefault="00B65F45">
            <w:pPr>
              <w:pStyle w:val="TableParagraph"/>
              <w:spacing w:before="76"/>
              <w:ind w:left="4548" w:right="4548"/>
              <w:jc w:val="center"/>
              <w:rPr>
                <w:sz w:val="14"/>
              </w:rPr>
            </w:pPr>
            <w:r>
              <w:rPr>
                <w:color w:val="231F20"/>
                <w:sz w:val="14"/>
              </w:rPr>
              <w:t>教育普及</w:t>
            </w:r>
          </w:p>
        </w:tc>
        <w:tc>
          <w:tcPr>
            <w:tcW w:w="1645" w:type="dxa"/>
            <w:tcBorders>
              <w:left w:val="single" w:sz="4" w:space="0" w:color="231F20"/>
              <w:bottom w:val="nil"/>
              <w:right w:val="single" w:sz="4" w:space="0" w:color="231F20"/>
            </w:tcBorders>
          </w:tcPr>
          <w:p w:rsidR="00A135D9" w:rsidRDefault="00A135D9">
            <w:pPr>
              <w:pStyle w:val="TableParagraph"/>
              <w:spacing w:before="0"/>
              <w:rPr>
                <w:rFonts w:ascii="Times New Roman"/>
                <w:sz w:val="14"/>
              </w:rPr>
            </w:pPr>
          </w:p>
        </w:tc>
        <w:tc>
          <w:tcPr>
            <w:tcW w:w="3558" w:type="dxa"/>
            <w:tcBorders>
              <w:left w:val="single" w:sz="4" w:space="0" w:color="231F20"/>
              <w:bottom w:val="nil"/>
              <w:right w:val="single" w:sz="4" w:space="0" w:color="231F20"/>
            </w:tcBorders>
          </w:tcPr>
          <w:p w:rsidR="00A135D9" w:rsidRDefault="00B65F45">
            <w:pPr>
              <w:pStyle w:val="TableParagraph"/>
              <w:spacing w:before="48"/>
              <w:ind w:left="70"/>
              <w:rPr>
                <w:sz w:val="14"/>
                <w:lang w:eastAsia="ja-JP"/>
              </w:rPr>
            </w:pPr>
            <w:r>
              <w:rPr>
                <w:color w:val="231F20"/>
                <w:w w:val="115"/>
                <w:sz w:val="14"/>
                <w:lang w:eastAsia="ja-JP"/>
              </w:rPr>
              <w:t>（来館者全員に対して）</w:t>
            </w:r>
          </w:p>
          <w:p w:rsidR="00A135D9" w:rsidRDefault="00B65F45">
            <w:pPr>
              <w:pStyle w:val="TableParagraph"/>
              <w:spacing w:before="40"/>
              <w:ind w:left="70"/>
              <w:rPr>
                <w:sz w:val="14"/>
                <w:lang w:eastAsia="ja-JP"/>
              </w:rPr>
            </w:pPr>
            <w:r>
              <w:rPr>
                <w:color w:val="231F20"/>
                <w:w w:val="105"/>
                <w:sz w:val="14"/>
                <w:lang w:eastAsia="ja-JP"/>
              </w:rPr>
              <w:t>初来館時に館内見学時の注意事項を説明している。</w:t>
            </w:r>
          </w:p>
        </w:tc>
        <w:tc>
          <w:tcPr>
            <w:tcW w:w="3558" w:type="dxa"/>
            <w:tcBorders>
              <w:left w:val="single" w:sz="4" w:space="0" w:color="231F20"/>
              <w:bottom w:val="nil"/>
            </w:tcBorders>
          </w:tcPr>
          <w:p w:rsidR="00A135D9" w:rsidRDefault="00B65F45">
            <w:pPr>
              <w:pStyle w:val="TableParagraph"/>
              <w:spacing w:before="48"/>
              <w:ind w:left="69"/>
              <w:rPr>
                <w:sz w:val="14"/>
                <w:lang w:eastAsia="ja-JP"/>
              </w:rPr>
            </w:pPr>
            <w:r>
              <w:rPr>
                <w:color w:val="231F20"/>
                <w:w w:val="115"/>
                <w:sz w:val="14"/>
                <w:lang w:eastAsia="ja-JP"/>
              </w:rPr>
              <w:t>（来館者全員に対して）</w:t>
            </w:r>
          </w:p>
          <w:p w:rsidR="00A135D9" w:rsidRDefault="00B65F45">
            <w:pPr>
              <w:pStyle w:val="TableParagraph"/>
              <w:spacing w:before="40"/>
              <w:ind w:left="69"/>
              <w:rPr>
                <w:sz w:val="14"/>
                <w:lang w:eastAsia="ja-JP"/>
              </w:rPr>
            </w:pPr>
            <w:r>
              <w:rPr>
                <w:color w:val="231F20"/>
                <w:w w:val="110"/>
                <w:sz w:val="14"/>
                <w:lang w:eastAsia="ja-JP"/>
              </w:rPr>
              <w:t>多言語での注意事項説明ができるようにする。</w:t>
            </w:r>
          </w:p>
        </w:tc>
      </w:tr>
      <w:tr w:rsidR="00A135D9">
        <w:trPr>
          <w:trHeight w:val="1895"/>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nil"/>
              <w:left w:val="single" w:sz="4" w:space="0" w:color="231F20"/>
              <w:bottom w:val="single" w:sz="4" w:space="0" w:color="231F20"/>
              <w:right w:val="single" w:sz="4" w:space="0" w:color="231F20"/>
            </w:tcBorders>
          </w:tcPr>
          <w:p w:rsidR="00A135D9" w:rsidRDefault="00A135D9">
            <w:pPr>
              <w:pStyle w:val="TableParagraph"/>
              <w:spacing w:before="7"/>
              <w:rPr>
                <w:rFonts w:ascii="BIZ UDP明朝 Medium"/>
                <w:sz w:val="28"/>
                <w:lang w:eastAsia="ja-JP"/>
              </w:rPr>
            </w:pPr>
          </w:p>
          <w:p w:rsidR="00A135D9" w:rsidRDefault="00B65F45">
            <w:pPr>
              <w:pStyle w:val="TableParagraph"/>
              <w:spacing w:before="1" w:line="295" w:lineRule="auto"/>
              <w:ind w:left="71" w:right="144"/>
              <w:jc w:val="both"/>
              <w:rPr>
                <w:sz w:val="14"/>
                <w:lang w:eastAsia="ja-JP"/>
              </w:rPr>
            </w:pPr>
            <w:r>
              <w:rPr>
                <w:color w:val="231F20"/>
                <w:w w:val="110"/>
                <w:sz w:val="14"/>
                <w:lang w:eastAsia="ja-JP"/>
              </w:rPr>
              <w:t>来館者（学生・一般）</w:t>
            </w:r>
            <w:r>
              <w:rPr>
                <w:color w:val="231F20"/>
                <w:w w:val="105"/>
                <w:sz w:val="14"/>
                <w:lang w:eastAsia="ja-JP"/>
              </w:rPr>
              <w:t>に対するサービスの提</w:t>
            </w:r>
            <w:r>
              <w:rPr>
                <w:color w:val="231F20"/>
                <w:w w:val="110"/>
                <w:sz w:val="14"/>
                <w:lang w:eastAsia="ja-JP"/>
              </w:rPr>
              <w:t>供状況</w:t>
            </w:r>
          </w:p>
        </w:tc>
        <w:tc>
          <w:tcPr>
            <w:tcW w:w="3558" w:type="dxa"/>
            <w:tcBorders>
              <w:top w:val="nil"/>
              <w:left w:val="single" w:sz="4" w:space="0" w:color="231F20"/>
              <w:bottom w:val="single" w:sz="4" w:space="0" w:color="231F20"/>
              <w:right w:val="single" w:sz="4" w:space="0" w:color="231F20"/>
            </w:tcBorders>
          </w:tcPr>
          <w:p w:rsidR="00A135D9" w:rsidRDefault="00B65F45">
            <w:pPr>
              <w:pStyle w:val="TableParagraph"/>
              <w:spacing w:before="135"/>
              <w:ind w:left="70"/>
              <w:rPr>
                <w:sz w:val="14"/>
                <w:lang w:eastAsia="ja-JP"/>
              </w:rPr>
            </w:pPr>
            <w:r>
              <w:rPr>
                <w:color w:val="231F20"/>
                <w:w w:val="120"/>
                <w:sz w:val="14"/>
                <w:lang w:eastAsia="ja-JP"/>
              </w:rPr>
              <w:t>（学生に対して）</w:t>
            </w:r>
          </w:p>
          <w:p w:rsidR="00A135D9" w:rsidRDefault="00B65F45">
            <w:pPr>
              <w:pStyle w:val="TableParagraph"/>
              <w:spacing w:before="40" w:line="295" w:lineRule="auto"/>
              <w:ind w:left="70" w:right="59"/>
              <w:rPr>
                <w:sz w:val="14"/>
                <w:lang w:eastAsia="ja-JP"/>
              </w:rPr>
            </w:pPr>
            <w:r>
              <w:rPr>
                <w:color w:val="231F20"/>
                <w:w w:val="105"/>
                <w:sz w:val="14"/>
                <w:lang w:eastAsia="ja-JP"/>
              </w:rPr>
              <w:t>講義における資料活用の際、資料の用意、貸し出し手</w:t>
            </w:r>
            <w:r>
              <w:rPr>
                <w:color w:val="231F20"/>
                <w:w w:val="110"/>
                <w:sz w:val="14"/>
                <w:lang w:eastAsia="ja-JP"/>
              </w:rPr>
              <w:t>続きを行っている。</w:t>
            </w:r>
          </w:p>
          <w:p w:rsidR="00A135D9" w:rsidRDefault="00A135D9">
            <w:pPr>
              <w:pStyle w:val="TableParagraph"/>
              <w:spacing w:before="8"/>
              <w:rPr>
                <w:rFonts w:ascii="BIZ UDP明朝 Medium"/>
                <w:sz w:val="17"/>
                <w:lang w:eastAsia="ja-JP"/>
              </w:rPr>
            </w:pPr>
          </w:p>
          <w:p w:rsidR="00A135D9" w:rsidRDefault="00B65F45">
            <w:pPr>
              <w:pStyle w:val="TableParagraph"/>
              <w:spacing w:before="0"/>
              <w:ind w:left="70"/>
              <w:rPr>
                <w:sz w:val="14"/>
                <w:lang w:eastAsia="ja-JP"/>
              </w:rPr>
            </w:pPr>
            <w:r>
              <w:rPr>
                <w:color w:val="231F20"/>
                <w:w w:val="115"/>
                <w:sz w:val="14"/>
                <w:lang w:eastAsia="ja-JP"/>
              </w:rPr>
              <w:t>（一般来館者に対して）</w:t>
            </w:r>
          </w:p>
          <w:p w:rsidR="00A135D9" w:rsidRDefault="00B65F45">
            <w:pPr>
              <w:pStyle w:val="TableParagraph"/>
              <w:spacing w:before="41" w:line="295" w:lineRule="auto"/>
              <w:ind w:left="70" w:right="-15"/>
              <w:rPr>
                <w:sz w:val="14"/>
                <w:lang w:eastAsia="ja-JP"/>
              </w:rPr>
            </w:pPr>
            <w:r>
              <w:rPr>
                <w:color w:val="231F20"/>
                <w:spacing w:val="8"/>
                <w:w w:val="105"/>
                <w:sz w:val="14"/>
                <w:lang w:eastAsia="ja-JP"/>
              </w:rPr>
              <w:t>解説希望者への展示解説、博物館講座の企画運営、</w:t>
            </w:r>
            <w:r>
              <w:rPr>
                <w:color w:val="231F20"/>
                <w:spacing w:val="8"/>
                <w:w w:val="110"/>
                <w:sz w:val="14"/>
                <w:lang w:eastAsia="ja-JP"/>
              </w:rPr>
              <w:t>フィールドワークの企画、引率補助を行っている。</w:t>
            </w:r>
          </w:p>
        </w:tc>
        <w:tc>
          <w:tcPr>
            <w:tcW w:w="3558" w:type="dxa"/>
            <w:tcBorders>
              <w:top w:val="nil"/>
              <w:left w:val="single" w:sz="4" w:space="0" w:color="231F20"/>
              <w:bottom w:val="single" w:sz="4" w:space="0" w:color="231F20"/>
            </w:tcBorders>
          </w:tcPr>
          <w:p w:rsidR="00A135D9" w:rsidRDefault="00B65F45">
            <w:pPr>
              <w:pStyle w:val="TableParagraph"/>
              <w:spacing w:before="135"/>
              <w:ind w:left="69"/>
              <w:rPr>
                <w:sz w:val="14"/>
                <w:lang w:eastAsia="ja-JP"/>
              </w:rPr>
            </w:pPr>
            <w:r>
              <w:rPr>
                <w:color w:val="231F20"/>
                <w:w w:val="120"/>
                <w:sz w:val="14"/>
                <w:lang w:eastAsia="ja-JP"/>
              </w:rPr>
              <w:t>（学生に対して）</w:t>
            </w:r>
          </w:p>
          <w:p w:rsidR="00A135D9" w:rsidRDefault="00B65F45">
            <w:pPr>
              <w:pStyle w:val="TableParagraph"/>
              <w:spacing w:before="40"/>
              <w:ind w:left="69"/>
              <w:rPr>
                <w:sz w:val="14"/>
                <w:lang w:eastAsia="ja-JP"/>
              </w:rPr>
            </w:pPr>
            <w:r>
              <w:rPr>
                <w:color w:val="231F20"/>
                <w:w w:val="110"/>
                <w:sz w:val="14"/>
                <w:lang w:eastAsia="ja-JP"/>
              </w:rPr>
              <w:t>引き続き資料活用への協力を行う。</w:t>
            </w:r>
          </w:p>
          <w:p w:rsidR="00A135D9" w:rsidRDefault="00A135D9">
            <w:pPr>
              <w:pStyle w:val="TableParagraph"/>
              <w:spacing w:before="0"/>
              <w:rPr>
                <w:rFonts w:ascii="BIZ UDP明朝 Medium"/>
                <w:sz w:val="21"/>
                <w:lang w:eastAsia="ja-JP"/>
              </w:rPr>
            </w:pPr>
          </w:p>
          <w:p w:rsidR="00A135D9" w:rsidRDefault="00B65F45">
            <w:pPr>
              <w:pStyle w:val="TableParagraph"/>
              <w:spacing w:before="1"/>
              <w:ind w:left="69"/>
              <w:rPr>
                <w:sz w:val="14"/>
                <w:lang w:eastAsia="ja-JP"/>
              </w:rPr>
            </w:pPr>
            <w:r>
              <w:rPr>
                <w:color w:val="231F20"/>
                <w:w w:val="115"/>
                <w:sz w:val="14"/>
                <w:lang w:eastAsia="ja-JP"/>
              </w:rPr>
              <w:t>（一般来館者に対して）</w:t>
            </w:r>
          </w:p>
          <w:p w:rsidR="00A135D9" w:rsidRDefault="00B65F45">
            <w:pPr>
              <w:pStyle w:val="TableParagraph"/>
              <w:spacing w:before="0" w:line="220" w:lineRule="atLeast"/>
              <w:ind w:left="69" w:right="54"/>
              <w:jc w:val="both"/>
              <w:rPr>
                <w:sz w:val="14"/>
                <w:lang w:eastAsia="ja-JP"/>
              </w:rPr>
            </w:pPr>
            <w:r>
              <w:rPr>
                <w:rFonts w:ascii="Century" w:eastAsia="Century"/>
                <w:color w:val="231F20"/>
                <w:w w:val="110"/>
                <w:sz w:val="14"/>
                <w:lang w:eastAsia="ja-JP"/>
              </w:rPr>
              <w:t>HP</w:t>
            </w:r>
            <w:r>
              <w:rPr>
                <w:color w:val="231F20"/>
                <w:w w:val="110"/>
                <w:sz w:val="14"/>
                <w:lang w:eastAsia="ja-JP"/>
              </w:rPr>
              <w:t>やインスタグラムを活用し、博物館講座やフィールドワークの企画を分かりやすく提示する。参加希望者の目に留まりやすくし、イベントの規模拡大を目指す。</w:t>
            </w:r>
          </w:p>
        </w:tc>
      </w:tr>
      <w:tr w:rsidR="00A135D9">
        <w:trPr>
          <w:trHeight w:val="997"/>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nil"/>
              <w:right w:val="single" w:sz="4" w:space="0" w:color="231F20"/>
            </w:tcBorders>
          </w:tcPr>
          <w:p w:rsidR="00A135D9" w:rsidRDefault="00A135D9">
            <w:pPr>
              <w:pStyle w:val="TableParagraph"/>
              <w:spacing w:before="0"/>
              <w:rPr>
                <w:rFonts w:ascii="Times New Roman"/>
                <w:sz w:val="14"/>
                <w:lang w:eastAsia="ja-JP"/>
              </w:rPr>
            </w:pPr>
          </w:p>
        </w:tc>
        <w:tc>
          <w:tcPr>
            <w:tcW w:w="3558" w:type="dxa"/>
            <w:tcBorders>
              <w:top w:val="single" w:sz="4" w:space="0" w:color="231F20"/>
              <w:left w:val="single" w:sz="4" w:space="0" w:color="231F20"/>
              <w:bottom w:val="nil"/>
              <w:right w:val="single" w:sz="4" w:space="0" w:color="231F20"/>
            </w:tcBorders>
          </w:tcPr>
          <w:p w:rsidR="00A135D9" w:rsidRDefault="00B65F45">
            <w:pPr>
              <w:pStyle w:val="TableParagraph"/>
              <w:spacing w:before="48"/>
              <w:ind w:left="70"/>
              <w:rPr>
                <w:sz w:val="14"/>
                <w:lang w:eastAsia="ja-JP"/>
              </w:rPr>
            </w:pPr>
            <w:r>
              <w:rPr>
                <w:color w:val="231F20"/>
                <w:w w:val="115"/>
                <w:sz w:val="14"/>
                <w:lang w:eastAsia="ja-JP"/>
              </w:rPr>
              <w:t>（博物館実習外部）</w:t>
            </w:r>
          </w:p>
          <w:p w:rsidR="00A135D9" w:rsidRDefault="00B65F45">
            <w:pPr>
              <w:pStyle w:val="TableParagraph"/>
              <w:spacing w:before="40" w:line="295" w:lineRule="auto"/>
              <w:ind w:left="70" w:right="59"/>
              <w:jc w:val="both"/>
              <w:rPr>
                <w:sz w:val="14"/>
                <w:lang w:eastAsia="ja-JP"/>
              </w:rPr>
            </w:pPr>
            <w:r>
              <w:rPr>
                <w:color w:val="231F20"/>
                <w:w w:val="105"/>
                <w:sz w:val="14"/>
                <w:lang w:eastAsia="ja-JP"/>
              </w:rPr>
              <w:t>博物館では、博物館実習の受講を希望する外部の学生の受け入れを行っている。外部の実習生に対してはこ</w:t>
            </w:r>
            <w:r>
              <w:rPr>
                <w:color w:val="231F20"/>
                <w:w w:val="110"/>
                <w:sz w:val="14"/>
                <w:lang w:eastAsia="ja-JP"/>
              </w:rPr>
              <w:t>れまで担当していない。</w:t>
            </w:r>
          </w:p>
        </w:tc>
        <w:tc>
          <w:tcPr>
            <w:tcW w:w="3558" w:type="dxa"/>
            <w:tcBorders>
              <w:top w:val="single" w:sz="4" w:space="0" w:color="231F20"/>
              <w:left w:val="single" w:sz="4" w:space="0" w:color="231F20"/>
              <w:bottom w:val="nil"/>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30"/>
              <w:ind w:left="69"/>
              <w:rPr>
                <w:sz w:val="14"/>
                <w:lang w:eastAsia="ja-JP"/>
              </w:rPr>
            </w:pPr>
            <w:r>
              <w:rPr>
                <w:color w:val="231F20"/>
                <w:w w:val="115"/>
                <w:sz w:val="14"/>
                <w:lang w:eastAsia="ja-JP"/>
              </w:rPr>
              <w:t>（博物館実習外部）</w:t>
            </w:r>
          </w:p>
          <w:p w:rsidR="00A135D9" w:rsidRDefault="00B65F45">
            <w:pPr>
              <w:pStyle w:val="TableParagraph"/>
              <w:spacing w:before="0" w:line="220" w:lineRule="atLeast"/>
              <w:ind w:left="69" w:right="57"/>
              <w:rPr>
                <w:sz w:val="14"/>
                <w:lang w:eastAsia="ja-JP"/>
              </w:rPr>
            </w:pPr>
            <w:r>
              <w:rPr>
                <w:color w:val="231F20"/>
                <w:w w:val="105"/>
                <w:sz w:val="14"/>
                <w:lang w:eastAsia="ja-JP"/>
              </w:rPr>
              <w:t>外部の実習希望生に対して、実習内容や期間を提示で</w:t>
            </w:r>
            <w:r>
              <w:rPr>
                <w:color w:val="231F20"/>
                <w:w w:val="110"/>
                <w:sz w:val="14"/>
                <w:lang w:eastAsia="ja-JP"/>
              </w:rPr>
              <w:t>きるように実習の企画、準備を行う。</w:t>
            </w:r>
          </w:p>
        </w:tc>
      </w:tr>
      <w:tr w:rsidR="00A135D9">
        <w:trPr>
          <w:trHeight w:val="1455"/>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nil"/>
              <w:left w:val="single" w:sz="4" w:space="0" w:color="231F20"/>
              <w:bottom w:val="single" w:sz="4" w:space="0" w:color="231F20"/>
              <w:right w:val="single" w:sz="4" w:space="0" w:color="231F20"/>
            </w:tcBorders>
          </w:tcPr>
          <w:p w:rsidR="00A135D9" w:rsidRDefault="00B65F45">
            <w:pPr>
              <w:pStyle w:val="TableParagraph"/>
              <w:spacing w:before="25" w:line="295" w:lineRule="auto"/>
              <w:ind w:left="71" w:right="144"/>
              <w:rPr>
                <w:sz w:val="14"/>
                <w:lang w:eastAsia="ja-JP"/>
              </w:rPr>
            </w:pPr>
            <w:r>
              <w:rPr>
                <w:color w:val="231F20"/>
                <w:w w:val="105"/>
                <w:sz w:val="14"/>
                <w:lang w:eastAsia="ja-JP"/>
              </w:rPr>
              <w:t>博物館実習への取り組</w:t>
            </w:r>
            <w:r>
              <w:rPr>
                <w:color w:val="231F20"/>
                <w:w w:val="115"/>
                <w:sz w:val="14"/>
                <w:lang w:eastAsia="ja-JP"/>
              </w:rPr>
              <w:t>み状況（外部・内部）</w:t>
            </w:r>
          </w:p>
        </w:tc>
        <w:tc>
          <w:tcPr>
            <w:tcW w:w="3558" w:type="dxa"/>
            <w:tcBorders>
              <w:top w:val="nil"/>
              <w:left w:val="single" w:sz="4" w:space="0" w:color="231F20"/>
              <w:bottom w:val="single" w:sz="4" w:space="0" w:color="231F20"/>
              <w:right w:val="single" w:sz="4" w:space="0" w:color="231F20"/>
            </w:tcBorders>
          </w:tcPr>
          <w:p w:rsidR="00A135D9" w:rsidRDefault="00B65F45">
            <w:pPr>
              <w:pStyle w:val="TableParagraph"/>
              <w:spacing w:before="135"/>
              <w:ind w:left="70"/>
              <w:rPr>
                <w:sz w:val="14"/>
                <w:lang w:eastAsia="ja-JP"/>
              </w:rPr>
            </w:pPr>
            <w:r>
              <w:rPr>
                <w:color w:val="231F20"/>
                <w:w w:val="115"/>
                <w:sz w:val="14"/>
                <w:lang w:eastAsia="ja-JP"/>
              </w:rPr>
              <w:t>（博物館実習内部）</w:t>
            </w:r>
          </w:p>
          <w:p w:rsidR="00A135D9" w:rsidRDefault="00B65F45">
            <w:pPr>
              <w:pStyle w:val="TableParagraph"/>
              <w:spacing w:before="0" w:line="220" w:lineRule="atLeast"/>
              <w:ind w:left="70" w:right="59"/>
              <w:jc w:val="both"/>
              <w:rPr>
                <w:sz w:val="14"/>
                <w:lang w:eastAsia="ja-JP"/>
              </w:rPr>
            </w:pPr>
            <w:r>
              <w:rPr>
                <w:color w:val="231F20"/>
                <w:w w:val="110"/>
                <w:sz w:val="14"/>
                <w:lang w:eastAsia="ja-JP"/>
              </w:rPr>
              <w:t>展示に使う資料の選定、キャプションの準備、授業での説明を行っている。企画展によっては、実習生はこ</w:t>
            </w:r>
            <w:r>
              <w:rPr>
                <w:color w:val="231F20"/>
                <w:w w:val="105"/>
                <w:sz w:val="14"/>
                <w:lang w:eastAsia="ja-JP"/>
              </w:rPr>
              <w:t>れを前提に展示作成を行う。また、博物館では展示室当番の受け入れを行っており、実習生に対して当番の</w:t>
            </w:r>
            <w:r>
              <w:rPr>
                <w:color w:val="231F20"/>
                <w:w w:val="110"/>
                <w:sz w:val="14"/>
                <w:lang w:eastAsia="ja-JP"/>
              </w:rPr>
              <w:t>仕事の説明、メンテナンスの指示を行っている。</w:t>
            </w:r>
          </w:p>
        </w:tc>
        <w:tc>
          <w:tcPr>
            <w:tcW w:w="3558" w:type="dxa"/>
            <w:tcBorders>
              <w:top w:val="nil"/>
              <w:left w:val="single" w:sz="4" w:space="0" w:color="231F20"/>
              <w:bottom w:val="single" w:sz="4" w:space="0" w:color="231F20"/>
            </w:tcBorders>
          </w:tcPr>
          <w:p w:rsidR="00A135D9" w:rsidRDefault="00A135D9">
            <w:pPr>
              <w:pStyle w:val="TableParagraph"/>
              <w:spacing w:before="9"/>
              <w:rPr>
                <w:rFonts w:ascii="BIZ UDP明朝 Medium"/>
                <w:sz w:val="19"/>
                <w:lang w:eastAsia="ja-JP"/>
              </w:rPr>
            </w:pPr>
          </w:p>
          <w:p w:rsidR="00A135D9" w:rsidRDefault="00B65F45">
            <w:pPr>
              <w:pStyle w:val="TableParagraph"/>
              <w:spacing w:before="0"/>
              <w:ind w:left="69"/>
              <w:rPr>
                <w:sz w:val="14"/>
                <w:lang w:eastAsia="ja-JP"/>
              </w:rPr>
            </w:pPr>
            <w:r>
              <w:rPr>
                <w:color w:val="231F20"/>
                <w:w w:val="115"/>
                <w:sz w:val="14"/>
                <w:lang w:eastAsia="ja-JP"/>
              </w:rPr>
              <w:t>（博物館実習内部）</w:t>
            </w:r>
          </w:p>
          <w:p w:rsidR="00A135D9" w:rsidRDefault="00B65F45">
            <w:pPr>
              <w:pStyle w:val="TableParagraph"/>
              <w:spacing w:before="41" w:line="295" w:lineRule="auto"/>
              <w:ind w:left="69" w:right="57"/>
              <w:jc w:val="both"/>
              <w:rPr>
                <w:sz w:val="14"/>
                <w:lang w:eastAsia="ja-JP"/>
              </w:rPr>
            </w:pPr>
            <w:r>
              <w:rPr>
                <w:color w:val="231F20"/>
                <w:w w:val="105"/>
                <w:sz w:val="14"/>
                <w:lang w:eastAsia="ja-JP"/>
              </w:rPr>
              <w:t>実習内でできる仕事と博物館側で行うべき仕事を明確にして、実習生が博物館に来て時間を持て余さないよ</w:t>
            </w:r>
            <w:r>
              <w:rPr>
                <w:color w:val="231F20"/>
                <w:w w:val="110"/>
                <w:sz w:val="14"/>
                <w:lang w:eastAsia="ja-JP"/>
              </w:rPr>
              <w:t>うにする。</w:t>
            </w:r>
          </w:p>
        </w:tc>
      </w:tr>
      <w:tr w:rsidR="00A135D9">
        <w:trPr>
          <w:trHeight w:val="180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
              <w:rPr>
                <w:rFonts w:ascii="BIZ UDP明朝 Medium"/>
                <w:sz w:val="17"/>
                <w:lang w:eastAsia="ja-JP"/>
              </w:rPr>
            </w:pPr>
          </w:p>
          <w:p w:rsidR="00A135D9" w:rsidRDefault="00B65F45">
            <w:pPr>
              <w:pStyle w:val="TableParagraph"/>
              <w:spacing w:before="0" w:line="295" w:lineRule="auto"/>
              <w:ind w:left="71" w:right="144"/>
              <w:rPr>
                <w:sz w:val="14"/>
                <w:lang w:eastAsia="ja-JP"/>
              </w:rPr>
            </w:pPr>
            <w:r>
              <w:rPr>
                <w:color w:val="231F20"/>
                <w:w w:val="110"/>
                <w:sz w:val="14"/>
                <w:lang w:eastAsia="ja-JP"/>
              </w:rPr>
              <w:t>ボランティアへの取り組み状況</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w w:val="110"/>
                <w:sz w:val="14"/>
                <w:lang w:eastAsia="ja-JP"/>
              </w:rPr>
              <w:t>博物館では月に一回、ボランティアスタッフに対して研修を行っている。前年度に、次年度のボランティア研修で行う内容、日程を決めている。これに基づき学</w:t>
            </w:r>
            <w:r>
              <w:rPr>
                <w:color w:val="231F20"/>
                <w:w w:val="105"/>
                <w:sz w:val="14"/>
                <w:lang w:eastAsia="ja-JP"/>
              </w:rPr>
              <w:t>芸員、教授、外部講師が研修を行い、研修の準備、研</w:t>
            </w:r>
            <w:r>
              <w:rPr>
                <w:color w:val="231F20"/>
                <w:w w:val="110"/>
                <w:sz w:val="14"/>
                <w:lang w:eastAsia="ja-JP"/>
              </w:rPr>
              <w:t>修への参加をしている。長くボランティアを続けてい</w:t>
            </w:r>
            <w:r>
              <w:rPr>
                <w:color w:val="231F20"/>
                <w:w w:val="105"/>
                <w:sz w:val="14"/>
                <w:lang w:eastAsia="ja-JP"/>
              </w:rPr>
              <w:t>る人への研修以外に、新規参加者に対しての基礎研修も開始した。視覚障がい者対応研修、聴覚障がい者対</w:t>
            </w:r>
            <w:r>
              <w:rPr>
                <w:color w:val="231F20"/>
                <w:w w:val="110"/>
                <w:sz w:val="14"/>
                <w:lang w:eastAsia="ja-JP"/>
              </w:rPr>
              <w:t>応研修も実施している。</w:t>
            </w:r>
          </w:p>
        </w:tc>
        <w:tc>
          <w:tcPr>
            <w:tcW w:w="3558" w:type="dxa"/>
            <w:tcBorders>
              <w:top w:val="single" w:sz="4" w:space="0" w:color="231F20"/>
              <w:left w:val="single" w:sz="4" w:space="0" w:color="231F20"/>
              <w:bottom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30" w:line="295" w:lineRule="auto"/>
              <w:ind w:left="69" w:right="57"/>
              <w:jc w:val="both"/>
              <w:rPr>
                <w:sz w:val="14"/>
                <w:lang w:eastAsia="ja-JP"/>
              </w:rPr>
            </w:pPr>
            <w:r>
              <w:rPr>
                <w:color w:val="231F20"/>
                <w:w w:val="110"/>
                <w:sz w:val="14"/>
                <w:lang w:eastAsia="ja-JP"/>
              </w:rPr>
              <w:t>ボランティア研修のベテラン参加者が毎年同じ内容を聞く研修にならないように、発表の場を設けるなど研</w:t>
            </w:r>
            <w:r>
              <w:rPr>
                <w:color w:val="231F20"/>
                <w:w w:val="105"/>
                <w:sz w:val="14"/>
                <w:lang w:eastAsia="ja-JP"/>
              </w:rPr>
              <w:t>修内容に変化をつける。視覚障がい者対応では、名古</w:t>
            </w:r>
            <w:r>
              <w:rPr>
                <w:color w:val="231F20"/>
                <w:w w:val="110"/>
                <w:sz w:val="14"/>
                <w:lang w:eastAsia="ja-JP"/>
              </w:rPr>
              <w:t>屋ライトハウスで希望者を募り、視覚に障がいのある方への誘導、展示解説を行う。</w:t>
            </w:r>
          </w:p>
        </w:tc>
      </w:tr>
      <w:tr w:rsidR="00A135D9">
        <w:trPr>
          <w:trHeight w:val="290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5"/>
              <w:rPr>
                <w:rFonts w:ascii="BIZ UDP明朝 Medium"/>
                <w:sz w:val="21"/>
                <w:lang w:eastAsia="ja-JP"/>
              </w:rPr>
            </w:pPr>
          </w:p>
          <w:p w:rsidR="00A135D9" w:rsidRDefault="00B65F45">
            <w:pPr>
              <w:pStyle w:val="TableParagraph"/>
              <w:spacing w:before="0" w:line="295" w:lineRule="auto"/>
              <w:ind w:left="71" w:right="144"/>
              <w:rPr>
                <w:sz w:val="14"/>
                <w:lang w:eastAsia="ja-JP"/>
              </w:rPr>
            </w:pPr>
            <w:r>
              <w:rPr>
                <w:color w:val="231F20"/>
                <w:w w:val="105"/>
                <w:sz w:val="14"/>
                <w:lang w:eastAsia="ja-JP"/>
              </w:rPr>
              <w:t>博学連携に対する取り組み</w:t>
            </w: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line="295" w:lineRule="auto"/>
              <w:ind w:left="70" w:right="51"/>
              <w:jc w:val="both"/>
              <w:rPr>
                <w:sz w:val="14"/>
                <w:lang w:eastAsia="ja-JP"/>
              </w:rPr>
            </w:pPr>
            <w:r>
              <w:rPr>
                <w:color w:val="231F20"/>
                <w:w w:val="110"/>
                <w:sz w:val="14"/>
                <w:lang w:eastAsia="ja-JP"/>
              </w:rPr>
              <w:t>南山高等・中学校男子部へのサテライト展示（博物館</w:t>
            </w:r>
            <w:r>
              <w:rPr>
                <w:color w:val="231F20"/>
                <w:spacing w:val="4"/>
                <w:w w:val="110"/>
                <w:sz w:val="14"/>
                <w:lang w:eastAsia="ja-JP"/>
              </w:rPr>
              <w:t>実習</w:t>
            </w:r>
            <w:r>
              <w:rPr>
                <w:color w:val="231F20"/>
                <w:spacing w:val="-71"/>
                <w:w w:val="120"/>
                <w:sz w:val="14"/>
                <w:lang w:eastAsia="ja-JP"/>
              </w:rPr>
              <w:t>）</w:t>
            </w:r>
            <w:r>
              <w:rPr>
                <w:color w:val="231F20"/>
                <w:spacing w:val="2"/>
                <w:w w:val="110"/>
                <w:sz w:val="14"/>
                <w:lang w:eastAsia="ja-JP"/>
              </w:rPr>
              <w:t>、南山高等・中学校女子部への資料貸し出しの</w:t>
            </w:r>
            <w:r>
              <w:rPr>
                <w:color w:val="231F20"/>
                <w:spacing w:val="3"/>
                <w:w w:val="105"/>
                <w:sz w:val="14"/>
                <w:lang w:eastAsia="ja-JP"/>
              </w:rPr>
              <w:t>際に資料の確認、梱包、運搬、開梱作業を行ってい</w:t>
            </w:r>
            <w:r>
              <w:rPr>
                <w:color w:val="231F20"/>
                <w:w w:val="130"/>
                <w:sz w:val="14"/>
                <w:lang w:eastAsia="ja-JP"/>
              </w:rPr>
              <w:t>る。</w:t>
            </w:r>
          </w:p>
          <w:p w:rsidR="00A135D9" w:rsidRDefault="00B65F45">
            <w:pPr>
              <w:pStyle w:val="TableParagraph"/>
              <w:spacing w:before="0" w:line="295" w:lineRule="auto"/>
              <w:ind w:left="70" w:right="59"/>
              <w:jc w:val="both"/>
              <w:rPr>
                <w:sz w:val="14"/>
                <w:lang w:eastAsia="ja-JP"/>
              </w:rPr>
            </w:pPr>
            <w:r>
              <w:rPr>
                <w:color w:val="231F20"/>
                <w:w w:val="105"/>
                <w:sz w:val="14"/>
                <w:lang w:eastAsia="ja-JP"/>
              </w:rPr>
              <w:t>名城大学附属高等高校国際クラス、文系クラスへの授</w:t>
            </w:r>
            <w:r>
              <w:rPr>
                <w:color w:val="231F20"/>
                <w:w w:val="110"/>
                <w:sz w:val="14"/>
                <w:lang w:eastAsia="ja-JP"/>
              </w:rPr>
              <w:t>業の実施に際しては、ワークショップや授業の補助を行っている。</w:t>
            </w:r>
          </w:p>
          <w:p w:rsidR="00A135D9" w:rsidRDefault="00B65F45">
            <w:pPr>
              <w:pStyle w:val="TableParagraph"/>
              <w:spacing w:before="0" w:line="295" w:lineRule="auto"/>
              <w:ind w:left="70" w:right="59"/>
              <w:jc w:val="both"/>
              <w:rPr>
                <w:sz w:val="14"/>
                <w:lang w:eastAsia="ja-JP"/>
              </w:rPr>
            </w:pPr>
            <w:r>
              <w:rPr>
                <w:color w:val="231F20"/>
                <w:w w:val="105"/>
                <w:sz w:val="14"/>
                <w:lang w:eastAsia="ja-JP"/>
              </w:rPr>
              <w:t>小中学生向けの模擬授業、中学生の社会科見学、職場体験、高校生の職場体験の受け入れの際には解説、質問への回答を行っている。</w:t>
            </w:r>
          </w:p>
          <w:p w:rsidR="00A135D9" w:rsidRDefault="00B65F45">
            <w:pPr>
              <w:pStyle w:val="TableParagraph"/>
              <w:spacing w:before="0" w:line="295" w:lineRule="auto"/>
              <w:ind w:left="70" w:right="52"/>
              <w:rPr>
                <w:sz w:val="14"/>
                <w:lang w:eastAsia="ja-JP"/>
              </w:rPr>
            </w:pPr>
            <w:r>
              <w:rPr>
                <w:color w:val="231F20"/>
                <w:w w:val="115"/>
                <w:sz w:val="14"/>
                <w:lang w:eastAsia="ja-JP"/>
              </w:rPr>
              <w:t>ワークショップでは、シルエットクイズ、縄文土器の</w:t>
            </w:r>
            <w:r>
              <w:rPr>
                <w:color w:val="231F20"/>
                <w:w w:val="110"/>
                <w:sz w:val="14"/>
                <w:lang w:eastAsia="ja-JP"/>
              </w:rPr>
              <w:t>観察、アイマスクをつけての資料当てクイズなどを</w:t>
            </w:r>
          </w:p>
          <w:p w:rsidR="00A135D9" w:rsidRDefault="00B65F45">
            <w:pPr>
              <w:pStyle w:val="TableParagraph"/>
              <w:spacing w:before="0" w:line="178" w:lineRule="exact"/>
              <w:ind w:left="70"/>
              <w:rPr>
                <w:sz w:val="14"/>
              </w:rPr>
            </w:pPr>
            <w:r>
              <w:rPr>
                <w:color w:val="231F20"/>
                <w:w w:val="120"/>
                <w:sz w:val="14"/>
              </w:rPr>
              <w:t>行っている。</w:t>
            </w:r>
          </w:p>
        </w:tc>
        <w:tc>
          <w:tcPr>
            <w:tcW w:w="3558" w:type="dxa"/>
            <w:tcBorders>
              <w:top w:val="single" w:sz="4" w:space="0" w:color="231F20"/>
              <w:lef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0"/>
              <w:rPr>
                <w:rFonts w:ascii="BIZ UDP明朝 Medium"/>
                <w:sz w:val="14"/>
                <w:lang w:eastAsia="ja-JP"/>
              </w:rPr>
            </w:pPr>
          </w:p>
          <w:p w:rsidR="00A135D9" w:rsidRDefault="00B65F45">
            <w:pPr>
              <w:pStyle w:val="TableParagraph"/>
              <w:spacing w:before="0" w:line="295" w:lineRule="auto"/>
              <w:ind w:left="69" w:right="-15"/>
              <w:rPr>
                <w:sz w:val="14"/>
                <w:lang w:eastAsia="ja-JP"/>
              </w:rPr>
            </w:pPr>
            <w:r>
              <w:rPr>
                <w:color w:val="231F20"/>
                <w:w w:val="110"/>
                <w:sz w:val="14"/>
                <w:lang w:eastAsia="ja-JP"/>
              </w:rPr>
              <w:t>南山高等・中学校男子部へのサテライト展示の回数を増やし、展示の入れ替え頻度を上げる。スケッチをす</w:t>
            </w:r>
            <w:r>
              <w:rPr>
                <w:color w:val="231F20"/>
                <w:spacing w:val="2"/>
                <w:w w:val="115"/>
                <w:sz w:val="14"/>
                <w:lang w:eastAsia="ja-JP"/>
              </w:rPr>
              <w:t>るワークショップでは専用のワークシートを作成し</w:t>
            </w:r>
            <w:r>
              <w:rPr>
                <w:color w:val="231F20"/>
                <w:w w:val="135"/>
                <w:sz w:val="14"/>
                <w:lang w:eastAsia="ja-JP"/>
              </w:rPr>
              <w:t>、</w:t>
            </w:r>
            <w:r>
              <w:rPr>
                <w:color w:val="231F20"/>
                <w:w w:val="115"/>
                <w:sz w:val="14"/>
                <w:lang w:eastAsia="ja-JP"/>
              </w:rPr>
              <w:t>ワークショップの目的を伝わりやすくしたり、達成感 を持たせたりすることができるようにする。</w:t>
            </w:r>
          </w:p>
        </w:tc>
      </w:tr>
    </w:tbl>
    <w:p w:rsidR="00A135D9" w:rsidRDefault="00A135D9">
      <w:pPr>
        <w:spacing w:line="295" w:lineRule="auto"/>
        <w:rPr>
          <w:sz w:val="14"/>
          <w:lang w:eastAsia="ja-JP"/>
        </w:rPr>
        <w:sectPr w:rsidR="00A135D9" w:rsidSect="00B65F45">
          <w:type w:val="continuous"/>
          <w:pgSz w:w="11910" w:h="16840"/>
          <w:pgMar w:top="1580" w:right="1060" w:bottom="124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54"/>
        <w:gridCol w:w="1645"/>
        <w:gridCol w:w="3558"/>
        <w:gridCol w:w="3558"/>
      </w:tblGrid>
      <w:tr w:rsidR="00A135D9">
        <w:trPr>
          <w:trHeight w:val="268"/>
        </w:trPr>
        <w:tc>
          <w:tcPr>
            <w:tcW w:w="454" w:type="dxa"/>
            <w:vMerge w:val="restart"/>
            <w:tcBorders>
              <w:right w:val="single" w:sz="4" w:space="0" w:color="231F20"/>
            </w:tcBorders>
          </w:tcPr>
          <w:p w:rsidR="00A135D9" w:rsidRDefault="00A135D9">
            <w:pPr>
              <w:pStyle w:val="TableParagraph"/>
              <w:spacing w:before="3"/>
              <w:rPr>
                <w:rFonts w:ascii="BIZ UDP明朝 Medium"/>
                <w:sz w:val="15"/>
                <w:lang w:eastAsia="ja-JP"/>
              </w:rPr>
            </w:pPr>
          </w:p>
          <w:p w:rsidR="00A135D9" w:rsidRDefault="00B65F45">
            <w:pPr>
              <w:pStyle w:val="TableParagraph"/>
              <w:spacing w:before="0"/>
              <w:ind w:left="83"/>
              <w:rPr>
                <w:sz w:val="14"/>
              </w:rPr>
            </w:pPr>
            <w:r>
              <w:rPr>
                <w:color w:val="231F20"/>
                <w:sz w:val="14"/>
              </w:rPr>
              <w:t>区分</w:t>
            </w:r>
          </w:p>
        </w:tc>
        <w:tc>
          <w:tcPr>
            <w:tcW w:w="1645" w:type="dxa"/>
            <w:vMerge w:val="restart"/>
            <w:tcBorders>
              <w:left w:val="single" w:sz="4" w:space="0" w:color="231F20"/>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0"/>
              <w:ind w:left="538"/>
              <w:rPr>
                <w:sz w:val="14"/>
              </w:rPr>
            </w:pPr>
            <w:r>
              <w:rPr>
                <w:color w:val="231F20"/>
                <w:sz w:val="14"/>
              </w:rPr>
              <w:t>点検項目</w:t>
            </w:r>
          </w:p>
        </w:tc>
        <w:tc>
          <w:tcPr>
            <w:tcW w:w="7116" w:type="dxa"/>
            <w:gridSpan w:val="2"/>
            <w:tcBorders>
              <w:left w:val="single" w:sz="4" w:space="0" w:color="231F20"/>
              <w:bottom w:val="single" w:sz="4" w:space="0" w:color="231F20"/>
            </w:tcBorders>
          </w:tcPr>
          <w:p w:rsidR="00A135D9" w:rsidRDefault="00B65F45">
            <w:pPr>
              <w:pStyle w:val="TableParagraph"/>
              <w:spacing w:before="48"/>
              <w:ind w:left="10"/>
              <w:jc w:val="center"/>
              <w:rPr>
                <w:sz w:val="14"/>
              </w:rPr>
            </w:pPr>
            <w:r>
              <w:rPr>
                <w:color w:val="231F20"/>
                <w:w w:val="101"/>
                <w:sz w:val="14"/>
              </w:rPr>
              <w:t>秦</w:t>
            </w:r>
          </w:p>
        </w:tc>
      </w:tr>
      <w:tr w:rsidR="00A135D9">
        <w:trPr>
          <w:trHeight w:val="268"/>
        </w:trPr>
        <w:tc>
          <w:tcPr>
            <w:tcW w:w="454" w:type="dxa"/>
            <w:vMerge/>
            <w:tcBorders>
              <w:top w:val="nil"/>
              <w:right w:val="single" w:sz="4" w:space="0" w:color="231F20"/>
            </w:tcBorders>
          </w:tcPr>
          <w:p w:rsidR="00A135D9" w:rsidRDefault="00A135D9">
            <w:pPr>
              <w:rPr>
                <w:sz w:val="2"/>
                <w:szCs w:val="2"/>
              </w:rPr>
            </w:pPr>
          </w:p>
        </w:tc>
        <w:tc>
          <w:tcPr>
            <w:tcW w:w="1645" w:type="dxa"/>
            <w:vMerge/>
            <w:tcBorders>
              <w:top w:val="nil"/>
              <w:left w:val="single" w:sz="4" w:space="0" w:color="231F20"/>
              <w:right w:val="single" w:sz="4" w:space="0" w:color="231F20"/>
            </w:tcBorders>
          </w:tcPr>
          <w:p w:rsidR="00A135D9" w:rsidRDefault="00A135D9">
            <w:pPr>
              <w:rPr>
                <w:sz w:val="2"/>
                <w:szCs w:val="2"/>
              </w:rPr>
            </w:pP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left="1618" w:right="1610"/>
              <w:jc w:val="center"/>
              <w:rPr>
                <w:sz w:val="14"/>
              </w:rPr>
            </w:pPr>
            <w:r>
              <w:rPr>
                <w:color w:val="231F20"/>
                <w:sz w:val="14"/>
              </w:rPr>
              <w:t>現状</w:t>
            </w:r>
          </w:p>
        </w:tc>
        <w:tc>
          <w:tcPr>
            <w:tcW w:w="3558" w:type="dxa"/>
            <w:tcBorders>
              <w:top w:val="single" w:sz="4" w:space="0" w:color="231F20"/>
              <w:left w:val="single" w:sz="4" w:space="0" w:color="231F20"/>
            </w:tcBorders>
          </w:tcPr>
          <w:p w:rsidR="00A135D9" w:rsidRDefault="00B65F45">
            <w:pPr>
              <w:pStyle w:val="TableParagraph"/>
              <w:spacing w:before="48"/>
              <w:ind w:left="1033"/>
              <w:rPr>
                <w:sz w:val="14"/>
                <w:lang w:eastAsia="ja-JP"/>
              </w:rPr>
            </w:pPr>
            <w:r>
              <w:rPr>
                <w:color w:val="231F20"/>
                <w:w w:val="120"/>
                <w:sz w:val="14"/>
                <w:lang w:eastAsia="ja-JP"/>
              </w:rPr>
              <w:t>課題・展望（具体的に）</w:t>
            </w:r>
          </w:p>
        </w:tc>
      </w:tr>
      <w:tr w:rsidR="00A135D9">
        <w:trPr>
          <w:trHeight w:val="4228"/>
        </w:trPr>
        <w:tc>
          <w:tcPr>
            <w:tcW w:w="454" w:type="dxa"/>
            <w:vMerge w:val="restart"/>
            <w:tcBorders>
              <w:right w:val="single" w:sz="4" w:space="0" w:color="231F20"/>
            </w:tcBorders>
            <w:textDirection w:val="tbRl"/>
          </w:tcPr>
          <w:p w:rsidR="00A135D9" w:rsidRDefault="00B65F45">
            <w:pPr>
              <w:pStyle w:val="TableParagraph"/>
              <w:spacing w:before="76"/>
              <w:ind w:left="3337" w:right="3337"/>
              <w:jc w:val="center"/>
              <w:rPr>
                <w:sz w:val="14"/>
              </w:rPr>
            </w:pPr>
            <w:r>
              <w:rPr>
                <w:color w:val="231F20"/>
                <w:sz w:val="14"/>
              </w:rPr>
              <w:t>展示</w:t>
            </w:r>
          </w:p>
        </w:tc>
        <w:tc>
          <w:tcPr>
            <w:tcW w:w="1645" w:type="dxa"/>
            <w:tcBorders>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8"/>
              <w:rPr>
                <w:rFonts w:ascii="BIZ UDP明朝 Medium"/>
                <w:sz w:val="14"/>
                <w:lang w:eastAsia="ja-JP"/>
              </w:rPr>
            </w:pPr>
          </w:p>
          <w:p w:rsidR="00A135D9" w:rsidRDefault="00B65F45">
            <w:pPr>
              <w:pStyle w:val="TableParagraph"/>
              <w:spacing w:before="0" w:line="295" w:lineRule="auto"/>
              <w:ind w:left="71" w:right="48"/>
              <w:rPr>
                <w:sz w:val="14"/>
                <w:lang w:eastAsia="ja-JP"/>
              </w:rPr>
            </w:pPr>
            <w:r>
              <w:rPr>
                <w:color w:val="231F20"/>
                <w:w w:val="110"/>
                <w:sz w:val="14"/>
                <w:lang w:eastAsia="ja-JP"/>
              </w:rPr>
              <w:t>過去に企画・制作した展示</w:t>
            </w:r>
          </w:p>
        </w:tc>
        <w:tc>
          <w:tcPr>
            <w:tcW w:w="3558" w:type="dxa"/>
            <w:tcBorders>
              <w:left w:val="single" w:sz="4" w:space="0" w:color="231F20"/>
              <w:bottom w:val="single" w:sz="4" w:space="0" w:color="231F20"/>
              <w:right w:val="single" w:sz="4" w:space="0" w:color="231F20"/>
            </w:tcBorders>
          </w:tcPr>
          <w:p w:rsidR="00A135D9" w:rsidRDefault="00B65F45">
            <w:pPr>
              <w:pStyle w:val="TableParagraph"/>
              <w:spacing w:before="48" w:line="295" w:lineRule="auto"/>
              <w:ind w:left="70" w:right="52"/>
              <w:jc w:val="both"/>
              <w:rPr>
                <w:sz w:val="14"/>
                <w:lang w:eastAsia="ja-JP"/>
              </w:rPr>
            </w:pPr>
            <w:r>
              <w:rPr>
                <w:color w:val="231F20"/>
                <w:spacing w:val="5"/>
                <w:w w:val="105"/>
                <w:sz w:val="14"/>
                <w:lang w:eastAsia="ja-JP"/>
              </w:rPr>
              <w:t>①企画展「人類学博物館紀要に載った資料展―土器</w:t>
            </w:r>
            <w:r>
              <w:rPr>
                <w:color w:val="231F20"/>
                <w:spacing w:val="7"/>
                <w:w w:val="116"/>
                <w:sz w:val="14"/>
                <w:lang w:eastAsia="ja-JP"/>
              </w:rPr>
              <w:t>からどんなことがわかるの</w:t>
            </w:r>
            <w:r>
              <w:rPr>
                <w:color w:val="231F20"/>
                <w:spacing w:val="4"/>
                <w:w w:val="101"/>
                <w:sz w:val="14"/>
                <w:lang w:eastAsia="ja-JP"/>
              </w:rPr>
              <w:t>？―</w:t>
            </w:r>
            <w:r>
              <w:rPr>
                <w:color w:val="231F20"/>
                <w:spacing w:val="-71"/>
                <w:w w:val="202"/>
                <w:sz w:val="14"/>
                <w:lang w:eastAsia="ja-JP"/>
              </w:rPr>
              <w:t>」</w:t>
            </w:r>
            <w:r>
              <w:rPr>
                <w:color w:val="231F20"/>
                <w:spacing w:val="-1"/>
                <w:w w:val="202"/>
                <w:sz w:val="14"/>
                <w:lang w:eastAsia="ja-JP"/>
              </w:rPr>
              <w:t>（</w:t>
            </w:r>
            <w:r>
              <w:rPr>
                <w:rFonts w:ascii="Century" w:eastAsia="Century" w:hAnsi="Century"/>
                <w:color w:val="231F20"/>
                <w:w w:val="91"/>
                <w:sz w:val="14"/>
                <w:lang w:eastAsia="ja-JP"/>
              </w:rPr>
              <w:t>2018</w:t>
            </w:r>
            <w:r>
              <w:rPr>
                <w:color w:val="231F20"/>
                <w:w w:val="101"/>
                <w:sz w:val="14"/>
                <w:lang w:eastAsia="ja-JP"/>
              </w:rPr>
              <w:t>年</w:t>
            </w:r>
            <w:r>
              <w:rPr>
                <w:rFonts w:ascii="Century" w:eastAsia="Century" w:hAnsi="Century"/>
                <w:color w:val="231F20"/>
                <w:w w:val="91"/>
                <w:sz w:val="14"/>
                <w:lang w:eastAsia="ja-JP"/>
              </w:rPr>
              <w:t>5</w:t>
            </w:r>
            <w:r>
              <w:rPr>
                <w:color w:val="231F20"/>
                <w:w w:val="101"/>
                <w:sz w:val="14"/>
                <w:lang w:eastAsia="ja-JP"/>
              </w:rPr>
              <w:t>月</w:t>
            </w:r>
            <w:r>
              <w:rPr>
                <w:rFonts w:ascii="Century" w:eastAsia="Century" w:hAnsi="Century"/>
                <w:color w:val="231F20"/>
                <w:w w:val="91"/>
                <w:sz w:val="14"/>
                <w:lang w:eastAsia="ja-JP"/>
              </w:rPr>
              <w:t>18</w:t>
            </w:r>
            <w:r>
              <w:rPr>
                <w:color w:val="231F20"/>
                <w:w w:val="101"/>
                <w:sz w:val="14"/>
                <w:lang w:eastAsia="ja-JP"/>
              </w:rPr>
              <w:t>日</w:t>
            </w:r>
          </w:p>
          <w:p w:rsidR="00A135D9" w:rsidRDefault="00B65F45">
            <w:pPr>
              <w:pStyle w:val="TableParagraph"/>
              <w:spacing w:before="0" w:line="295" w:lineRule="auto"/>
              <w:ind w:left="70" w:right="54"/>
              <w:jc w:val="both"/>
              <w:rPr>
                <w:sz w:val="14"/>
                <w:lang w:eastAsia="ja-JP"/>
              </w:rPr>
            </w:pPr>
            <w:r>
              <w:rPr>
                <w:color w:val="231F20"/>
                <w:spacing w:val="5"/>
                <w:w w:val="134"/>
                <w:sz w:val="14"/>
              </w:rPr>
              <w:t>（金）</w:t>
            </w:r>
            <w:r>
              <w:rPr>
                <w:color w:val="231F20"/>
                <w:w w:val="134"/>
                <w:sz w:val="14"/>
              </w:rPr>
              <w:t>～</w:t>
            </w:r>
            <w:r>
              <w:rPr>
                <w:rFonts w:ascii="Century" w:eastAsia="Century"/>
                <w:color w:val="231F20"/>
                <w:w w:val="91"/>
                <w:sz w:val="14"/>
              </w:rPr>
              <w:t>6</w:t>
            </w:r>
            <w:r>
              <w:rPr>
                <w:color w:val="231F20"/>
                <w:w w:val="101"/>
                <w:sz w:val="14"/>
              </w:rPr>
              <w:t>月</w:t>
            </w:r>
            <w:r>
              <w:rPr>
                <w:rFonts w:ascii="Century" w:eastAsia="Century"/>
                <w:color w:val="231F20"/>
                <w:w w:val="91"/>
                <w:sz w:val="14"/>
              </w:rPr>
              <w:t>20</w:t>
            </w:r>
            <w:r>
              <w:rPr>
                <w:color w:val="231F20"/>
                <w:spacing w:val="-1"/>
                <w:w w:val="101"/>
                <w:sz w:val="14"/>
              </w:rPr>
              <w:t>日</w:t>
            </w:r>
            <w:r>
              <w:rPr>
                <w:color w:val="231F20"/>
                <w:spacing w:val="5"/>
                <w:w w:val="134"/>
                <w:sz w:val="14"/>
              </w:rPr>
              <w:t>（水</w:t>
            </w:r>
            <w:r>
              <w:rPr>
                <w:color w:val="231F20"/>
                <w:spacing w:val="-71"/>
                <w:w w:val="202"/>
                <w:sz w:val="14"/>
              </w:rPr>
              <w:t>））</w:t>
            </w:r>
            <w:r>
              <w:rPr>
                <w:color w:val="231F20"/>
                <w:spacing w:val="5"/>
                <w:w w:val="112"/>
                <w:sz w:val="14"/>
              </w:rPr>
              <w:t>（</w:t>
            </w:r>
            <w:r>
              <w:rPr>
                <w:color w:val="231F20"/>
                <w:spacing w:val="3"/>
                <w:w w:val="112"/>
                <w:sz w:val="14"/>
              </w:rPr>
              <w:t>資料選定</w:t>
            </w:r>
            <w:r>
              <w:rPr>
                <w:color w:val="231F20"/>
                <w:spacing w:val="3"/>
                <w:w w:val="106"/>
                <w:sz w:val="14"/>
              </w:rPr>
              <w:t>。</w:t>
            </w:r>
            <w:r>
              <w:rPr>
                <w:color w:val="231F20"/>
                <w:spacing w:val="3"/>
                <w:w w:val="106"/>
                <w:sz w:val="14"/>
                <w:lang w:eastAsia="ja-JP"/>
              </w:rPr>
              <w:t>展示は博物館</w:t>
            </w:r>
            <w:r>
              <w:rPr>
                <w:color w:val="231F20"/>
                <w:w w:val="125"/>
                <w:sz w:val="14"/>
                <w:lang w:eastAsia="ja-JP"/>
              </w:rPr>
              <w:t>実習受講生）</w:t>
            </w:r>
          </w:p>
          <w:p w:rsidR="00A135D9" w:rsidRDefault="00B65F45">
            <w:pPr>
              <w:pStyle w:val="TableParagraph"/>
              <w:spacing w:before="0" w:line="178" w:lineRule="exact"/>
              <w:ind w:left="70"/>
              <w:jc w:val="both"/>
              <w:rPr>
                <w:rFonts w:ascii="Century" w:eastAsia="Century" w:hAnsi="Century"/>
                <w:sz w:val="14"/>
                <w:lang w:eastAsia="ja-JP"/>
              </w:rPr>
            </w:pPr>
            <w:r>
              <w:rPr>
                <w:color w:val="231F20"/>
                <w:spacing w:val="3"/>
                <w:w w:val="101"/>
                <w:sz w:val="14"/>
                <w:lang w:eastAsia="ja-JP"/>
              </w:rPr>
              <w:t>②企画展</w:t>
            </w:r>
            <w:r>
              <w:rPr>
                <w:color w:val="231F20"/>
                <w:spacing w:val="4"/>
                <w:w w:val="112"/>
                <w:sz w:val="14"/>
                <w:lang w:eastAsia="ja-JP"/>
              </w:rPr>
              <w:t>「学芸員おすすめのイッピン展</w:t>
            </w:r>
            <w:r>
              <w:rPr>
                <w:color w:val="231F20"/>
                <w:spacing w:val="-71"/>
                <w:w w:val="202"/>
                <w:sz w:val="14"/>
                <w:lang w:eastAsia="ja-JP"/>
              </w:rPr>
              <w:t>」</w:t>
            </w:r>
            <w:r>
              <w:rPr>
                <w:color w:val="231F20"/>
                <w:w w:val="202"/>
                <w:sz w:val="14"/>
                <w:lang w:eastAsia="ja-JP"/>
              </w:rPr>
              <w:t>（</w:t>
            </w:r>
            <w:r>
              <w:rPr>
                <w:rFonts w:ascii="Century" w:eastAsia="Century" w:hAnsi="Century"/>
                <w:color w:val="231F20"/>
                <w:w w:val="91"/>
                <w:sz w:val="14"/>
                <w:lang w:eastAsia="ja-JP"/>
              </w:rPr>
              <w:t>2018</w:t>
            </w:r>
            <w:r>
              <w:rPr>
                <w:color w:val="231F20"/>
                <w:w w:val="101"/>
                <w:sz w:val="14"/>
                <w:lang w:eastAsia="ja-JP"/>
              </w:rPr>
              <w:t>年</w:t>
            </w:r>
            <w:r>
              <w:rPr>
                <w:rFonts w:ascii="Century" w:eastAsia="Century" w:hAnsi="Century"/>
                <w:color w:val="231F20"/>
                <w:w w:val="91"/>
                <w:sz w:val="14"/>
                <w:lang w:eastAsia="ja-JP"/>
              </w:rPr>
              <w:t>9</w:t>
            </w:r>
          </w:p>
          <w:p w:rsidR="00A135D9" w:rsidRDefault="00B65F45">
            <w:pPr>
              <w:pStyle w:val="TableParagraph"/>
              <w:spacing w:before="39" w:line="295" w:lineRule="auto"/>
              <w:ind w:left="70" w:right="59" w:hanging="1"/>
              <w:jc w:val="both"/>
              <w:rPr>
                <w:sz w:val="14"/>
                <w:lang w:eastAsia="ja-JP"/>
              </w:rPr>
            </w:pPr>
            <w:r>
              <w:rPr>
                <w:color w:val="231F20"/>
                <w:w w:val="101"/>
                <w:sz w:val="14"/>
              </w:rPr>
              <w:t>月</w:t>
            </w:r>
            <w:r>
              <w:rPr>
                <w:rFonts w:ascii="Century" w:eastAsia="Century"/>
                <w:color w:val="231F20"/>
                <w:w w:val="91"/>
                <w:sz w:val="14"/>
              </w:rPr>
              <w:t>1</w:t>
            </w:r>
            <w:r>
              <w:rPr>
                <w:color w:val="231F20"/>
                <w:w w:val="101"/>
                <w:sz w:val="14"/>
              </w:rPr>
              <w:t>日</w:t>
            </w:r>
            <w:r>
              <w:rPr>
                <w:color w:val="231F20"/>
                <w:w w:val="134"/>
                <w:sz w:val="14"/>
              </w:rPr>
              <w:t>（土）～</w:t>
            </w:r>
            <w:r>
              <w:rPr>
                <w:rFonts w:ascii="Century" w:eastAsia="Century"/>
                <w:color w:val="231F20"/>
                <w:w w:val="91"/>
                <w:sz w:val="14"/>
              </w:rPr>
              <w:t>9</w:t>
            </w:r>
            <w:r>
              <w:rPr>
                <w:color w:val="231F20"/>
                <w:w w:val="101"/>
                <w:sz w:val="14"/>
              </w:rPr>
              <w:t>月</w:t>
            </w:r>
            <w:r>
              <w:rPr>
                <w:rFonts w:ascii="Century" w:eastAsia="Century"/>
                <w:color w:val="231F20"/>
                <w:w w:val="91"/>
                <w:sz w:val="14"/>
              </w:rPr>
              <w:t>25</w:t>
            </w:r>
            <w:r>
              <w:rPr>
                <w:color w:val="231F20"/>
                <w:w w:val="101"/>
                <w:sz w:val="14"/>
              </w:rPr>
              <w:t>日</w:t>
            </w:r>
            <w:r>
              <w:rPr>
                <w:color w:val="231F20"/>
                <w:w w:val="134"/>
                <w:sz w:val="14"/>
              </w:rPr>
              <w:t>（火</w:t>
            </w:r>
            <w:r>
              <w:rPr>
                <w:color w:val="231F20"/>
                <w:spacing w:val="-71"/>
                <w:w w:val="202"/>
                <w:sz w:val="14"/>
              </w:rPr>
              <w:t>）</w:t>
            </w:r>
            <w:r>
              <w:rPr>
                <w:imprint/>
                <w:color w:val="231F20"/>
                <w:w w:val="202"/>
                <w:sz w:val="14"/>
              </w:rPr>
              <w:t>）</w:t>
            </w:r>
            <w:r>
              <w:rPr>
                <w:color w:val="231F20"/>
                <w:w w:val="112"/>
                <w:sz w:val="14"/>
              </w:rPr>
              <w:t>（資料選定</w:t>
            </w:r>
            <w:r>
              <w:rPr>
                <w:color w:val="231F20"/>
                <w:w w:val="111"/>
                <w:sz w:val="14"/>
              </w:rPr>
              <w:t>。</w:t>
            </w:r>
            <w:r>
              <w:rPr>
                <w:color w:val="231F20"/>
                <w:w w:val="111"/>
                <w:sz w:val="14"/>
                <w:lang w:eastAsia="ja-JP"/>
              </w:rPr>
              <w:t>展示は</w:t>
            </w:r>
            <w:r>
              <w:rPr>
                <w:color w:val="231F20"/>
                <w:w w:val="125"/>
                <w:sz w:val="14"/>
                <w:lang w:eastAsia="ja-JP"/>
              </w:rPr>
              <w:t>博物館実習受講生）</w:t>
            </w:r>
          </w:p>
          <w:p w:rsidR="00A135D9" w:rsidRDefault="00B65F45">
            <w:pPr>
              <w:pStyle w:val="TableParagraph"/>
              <w:spacing w:before="0" w:line="295" w:lineRule="auto"/>
              <w:ind w:left="70" w:right="47"/>
              <w:jc w:val="both"/>
              <w:rPr>
                <w:sz w:val="14"/>
                <w:lang w:eastAsia="ja-JP"/>
              </w:rPr>
            </w:pPr>
            <w:r>
              <w:rPr>
                <w:color w:val="231F20"/>
                <w:spacing w:val="9"/>
                <w:w w:val="110"/>
                <w:sz w:val="14"/>
                <w:lang w:eastAsia="ja-JP"/>
              </w:rPr>
              <w:t>③特別展「タペストリー展エチオピアの歴史をつ</w:t>
            </w:r>
            <w:r>
              <w:rPr>
                <w:color w:val="231F20"/>
                <w:w w:val="114"/>
                <w:sz w:val="14"/>
                <w:lang w:eastAsia="ja-JP"/>
              </w:rPr>
              <w:t>くった女性たち</w:t>
            </w:r>
            <w:r>
              <w:rPr>
                <w:color w:val="231F20"/>
                <w:spacing w:val="-71"/>
                <w:w w:val="202"/>
                <w:sz w:val="14"/>
                <w:lang w:eastAsia="ja-JP"/>
              </w:rPr>
              <w:t>」</w:t>
            </w:r>
            <w:r>
              <w:rPr>
                <w:color w:val="231F20"/>
                <w:w w:val="202"/>
                <w:sz w:val="14"/>
                <w:lang w:eastAsia="ja-JP"/>
              </w:rPr>
              <w:t>（</w:t>
            </w:r>
            <w:r>
              <w:rPr>
                <w:rFonts w:ascii="Century" w:eastAsia="Century" w:hAnsi="Century"/>
                <w:color w:val="231F20"/>
                <w:w w:val="91"/>
                <w:sz w:val="14"/>
                <w:lang w:eastAsia="ja-JP"/>
              </w:rPr>
              <w:t>2018</w:t>
            </w:r>
            <w:r>
              <w:rPr>
                <w:color w:val="231F20"/>
                <w:w w:val="101"/>
                <w:sz w:val="14"/>
                <w:lang w:eastAsia="ja-JP"/>
              </w:rPr>
              <w:t>年</w:t>
            </w:r>
            <w:r>
              <w:rPr>
                <w:rFonts w:ascii="Century" w:eastAsia="Century" w:hAnsi="Century"/>
                <w:color w:val="231F20"/>
                <w:w w:val="91"/>
                <w:sz w:val="14"/>
                <w:lang w:eastAsia="ja-JP"/>
              </w:rPr>
              <w:t>10</w:t>
            </w:r>
            <w:r>
              <w:rPr>
                <w:color w:val="231F20"/>
                <w:w w:val="101"/>
                <w:sz w:val="14"/>
                <w:lang w:eastAsia="ja-JP"/>
              </w:rPr>
              <w:t>月</w:t>
            </w:r>
            <w:r>
              <w:rPr>
                <w:rFonts w:ascii="Century" w:eastAsia="Century" w:hAnsi="Century"/>
                <w:color w:val="231F20"/>
                <w:w w:val="91"/>
                <w:sz w:val="14"/>
                <w:lang w:eastAsia="ja-JP"/>
              </w:rPr>
              <w:t>8</w:t>
            </w:r>
            <w:r>
              <w:rPr>
                <w:color w:val="231F20"/>
                <w:w w:val="126"/>
                <w:sz w:val="14"/>
                <w:lang w:eastAsia="ja-JP"/>
              </w:rPr>
              <w:t>日（月）～</w:t>
            </w:r>
            <w:r>
              <w:rPr>
                <w:rFonts w:ascii="Century" w:eastAsia="Century" w:hAnsi="Century"/>
                <w:color w:val="231F20"/>
                <w:w w:val="91"/>
                <w:sz w:val="14"/>
                <w:lang w:eastAsia="ja-JP"/>
              </w:rPr>
              <w:t>10</w:t>
            </w:r>
            <w:r>
              <w:rPr>
                <w:color w:val="231F20"/>
                <w:w w:val="101"/>
                <w:sz w:val="14"/>
                <w:lang w:eastAsia="ja-JP"/>
              </w:rPr>
              <w:t>月</w:t>
            </w:r>
            <w:r>
              <w:rPr>
                <w:rFonts w:ascii="Century" w:eastAsia="Century" w:hAnsi="Century"/>
                <w:color w:val="231F20"/>
                <w:w w:val="91"/>
                <w:sz w:val="14"/>
                <w:lang w:eastAsia="ja-JP"/>
              </w:rPr>
              <w:t>25</w:t>
            </w:r>
            <w:r>
              <w:rPr>
                <w:color w:val="231F20"/>
                <w:w w:val="121"/>
                <w:sz w:val="14"/>
                <w:lang w:eastAsia="ja-JP"/>
              </w:rPr>
              <w:t>日（木</w:t>
            </w:r>
            <w:r>
              <w:rPr>
                <w:color w:val="231F20"/>
                <w:spacing w:val="-71"/>
                <w:w w:val="202"/>
                <w:sz w:val="14"/>
                <w:lang w:eastAsia="ja-JP"/>
              </w:rPr>
              <w:t>））</w:t>
            </w:r>
            <w:r>
              <w:rPr>
                <w:color w:val="231F20"/>
                <w:w w:val="121"/>
                <w:sz w:val="14"/>
                <w:lang w:eastAsia="ja-JP"/>
              </w:rPr>
              <w:t>（展示制作）</w:t>
            </w:r>
          </w:p>
          <w:p w:rsidR="00A135D9" w:rsidRDefault="00B65F45">
            <w:pPr>
              <w:pStyle w:val="TableParagraph"/>
              <w:spacing w:before="0" w:line="295" w:lineRule="auto"/>
              <w:ind w:left="70" w:right="54"/>
              <w:jc w:val="both"/>
              <w:rPr>
                <w:sz w:val="14"/>
                <w:lang w:eastAsia="ja-JP"/>
              </w:rPr>
            </w:pPr>
            <w:r>
              <w:rPr>
                <w:color w:val="231F20"/>
                <w:w w:val="110"/>
                <w:sz w:val="14"/>
                <w:lang w:eastAsia="ja-JP"/>
              </w:rPr>
              <w:t>④企画展「新収蔵品展早川正一コレクション展―研</w:t>
            </w:r>
            <w:r>
              <w:rPr>
                <w:color w:val="231F20"/>
                <w:spacing w:val="7"/>
                <w:w w:val="105"/>
                <w:sz w:val="14"/>
                <w:lang w:eastAsia="ja-JP"/>
              </w:rPr>
              <w:t>究と収集の軌跡―</w:t>
            </w:r>
            <w:r>
              <w:rPr>
                <w:color w:val="231F20"/>
                <w:spacing w:val="-71"/>
                <w:w w:val="202"/>
                <w:sz w:val="14"/>
                <w:lang w:eastAsia="ja-JP"/>
              </w:rPr>
              <w:t>」</w:t>
            </w:r>
            <w:r>
              <w:rPr>
                <w:color w:val="231F20"/>
                <w:w w:val="202"/>
                <w:sz w:val="14"/>
                <w:lang w:eastAsia="ja-JP"/>
              </w:rPr>
              <w:t>（</w:t>
            </w:r>
            <w:r>
              <w:rPr>
                <w:rFonts w:ascii="Century" w:eastAsia="Century" w:hAnsi="Century"/>
                <w:color w:val="231F20"/>
                <w:w w:val="91"/>
                <w:sz w:val="14"/>
                <w:lang w:eastAsia="ja-JP"/>
              </w:rPr>
              <w:t>2019</w:t>
            </w:r>
            <w:r>
              <w:rPr>
                <w:color w:val="231F20"/>
                <w:w w:val="101"/>
                <w:sz w:val="14"/>
                <w:lang w:eastAsia="ja-JP"/>
              </w:rPr>
              <w:t>年</w:t>
            </w:r>
            <w:r>
              <w:rPr>
                <w:rFonts w:ascii="Century" w:eastAsia="Century" w:hAnsi="Century"/>
                <w:color w:val="231F20"/>
                <w:w w:val="91"/>
                <w:sz w:val="14"/>
                <w:lang w:eastAsia="ja-JP"/>
              </w:rPr>
              <w:t>2</w:t>
            </w:r>
            <w:r>
              <w:rPr>
                <w:color w:val="231F20"/>
                <w:w w:val="101"/>
                <w:sz w:val="14"/>
                <w:lang w:eastAsia="ja-JP"/>
              </w:rPr>
              <w:t>月</w:t>
            </w:r>
            <w:r>
              <w:rPr>
                <w:rFonts w:ascii="Century" w:eastAsia="Century" w:hAnsi="Century"/>
                <w:color w:val="231F20"/>
                <w:w w:val="91"/>
                <w:sz w:val="14"/>
                <w:lang w:eastAsia="ja-JP"/>
              </w:rPr>
              <w:t>22</w:t>
            </w:r>
            <w:r>
              <w:rPr>
                <w:color w:val="231F20"/>
                <w:w w:val="134"/>
                <w:sz w:val="14"/>
                <w:lang w:eastAsia="ja-JP"/>
              </w:rPr>
              <w:t>日</w:t>
            </w:r>
            <w:r>
              <w:rPr>
                <w:color w:val="231F20"/>
                <w:spacing w:val="9"/>
                <w:w w:val="134"/>
                <w:sz w:val="14"/>
                <w:lang w:eastAsia="ja-JP"/>
              </w:rPr>
              <w:t>（</w:t>
            </w:r>
            <w:r>
              <w:rPr>
                <w:color w:val="231F20"/>
                <w:spacing w:val="9"/>
                <w:w w:val="101"/>
                <w:sz w:val="14"/>
                <w:lang w:eastAsia="ja-JP"/>
              </w:rPr>
              <w:t>金</w:t>
            </w:r>
            <w:r>
              <w:rPr>
                <w:color w:val="231F20"/>
                <w:spacing w:val="9"/>
                <w:w w:val="202"/>
                <w:sz w:val="14"/>
                <w:lang w:eastAsia="ja-JP"/>
              </w:rPr>
              <w:t>）</w:t>
            </w:r>
            <w:r>
              <w:rPr>
                <w:color w:val="231F20"/>
                <w:w w:val="101"/>
                <w:sz w:val="14"/>
                <w:lang w:eastAsia="ja-JP"/>
              </w:rPr>
              <w:t>～</w:t>
            </w:r>
            <w:r>
              <w:rPr>
                <w:rFonts w:ascii="Century" w:eastAsia="Century" w:hAnsi="Century"/>
                <w:color w:val="231F20"/>
                <w:w w:val="91"/>
                <w:sz w:val="14"/>
                <w:lang w:eastAsia="ja-JP"/>
              </w:rPr>
              <w:t>4</w:t>
            </w:r>
            <w:r>
              <w:rPr>
                <w:color w:val="231F20"/>
                <w:w w:val="101"/>
                <w:sz w:val="14"/>
                <w:lang w:eastAsia="ja-JP"/>
              </w:rPr>
              <w:t>月</w:t>
            </w:r>
          </w:p>
          <w:p w:rsidR="00A135D9" w:rsidRDefault="00B65F45">
            <w:pPr>
              <w:pStyle w:val="TableParagraph"/>
              <w:spacing w:before="0" w:line="178" w:lineRule="exact"/>
              <w:ind w:left="70"/>
              <w:jc w:val="both"/>
              <w:rPr>
                <w:sz w:val="14"/>
              </w:rPr>
            </w:pPr>
            <w:r>
              <w:rPr>
                <w:rFonts w:ascii="Century" w:eastAsia="Century"/>
                <w:color w:val="231F20"/>
                <w:w w:val="91"/>
                <w:sz w:val="14"/>
              </w:rPr>
              <w:t>30</w:t>
            </w:r>
            <w:r>
              <w:rPr>
                <w:color w:val="231F20"/>
                <w:w w:val="121"/>
                <w:sz w:val="14"/>
              </w:rPr>
              <w:t>日（火</w:t>
            </w:r>
            <w:r>
              <w:rPr>
                <w:color w:val="231F20"/>
                <w:spacing w:val="-71"/>
                <w:w w:val="202"/>
                <w:sz w:val="14"/>
              </w:rPr>
              <w:t>））</w:t>
            </w:r>
            <w:r>
              <w:rPr>
                <w:color w:val="231F20"/>
                <w:w w:val="115"/>
                <w:sz w:val="14"/>
              </w:rPr>
              <w:t>（資料選定、展示作成）</w:t>
            </w:r>
          </w:p>
          <w:p w:rsidR="00A135D9" w:rsidRDefault="00B65F45">
            <w:pPr>
              <w:pStyle w:val="TableParagraph"/>
              <w:spacing w:before="38" w:line="295" w:lineRule="auto"/>
              <w:ind w:left="70" w:right="-15"/>
              <w:jc w:val="both"/>
              <w:rPr>
                <w:sz w:val="14"/>
                <w:lang w:eastAsia="ja-JP"/>
              </w:rPr>
            </w:pPr>
            <w:r>
              <w:rPr>
                <w:color w:val="231F20"/>
                <w:spacing w:val="1"/>
                <w:w w:val="105"/>
                <w:sz w:val="14"/>
                <w:lang w:eastAsia="ja-JP"/>
              </w:rPr>
              <w:t>⑤「人類学博物館紀要に載った資料展―縄文土器</w:t>
            </w:r>
            <w:r>
              <w:rPr>
                <w:color w:val="231F20"/>
                <w:w w:val="105"/>
                <w:sz w:val="14"/>
                <w:lang w:eastAsia="ja-JP"/>
              </w:rPr>
              <w:t>･</w:t>
            </w:r>
            <w:r>
              <w:rPr>
                <w:color w:val="231F20"/>
                <w:spacing w:val="-5"/>
                <w:w w:val="105"/>
                <w:sz w:val="14"/>
                <w:lang w:eastAsia="ja-JP"/>
              </w:rPr>
              <w:t>弥</w:t>
            </w:r>
            <w:r>
              <w:rPr>
                <w:color w:val="231F20"/>
                <w:spacing w:val="1"/>
                <w:w w:val="101"/>
                <w:sz w:val="14"/>
                <w:lang w:eastAsia="ja-JP"/>
              </w:rPr>
              <w:t>生土器</w:t>
            </w:r>
            <w:r>
              <w:rPr>
                <w:color w:val="231F20"/>
                <w:w w:val="115"/>
                <w:sz w:val="14"/>
                <w:lang w:eastAsia="ja-JP"/>
              </w:rPr>
              <w:t>･</w:t>
            </w:r>
            <w:r>
              <w:rPr>
                <w:color w:val="231F20"/>
                <w:spacing w:val="2"/>
                <w:w w:val="108"/>
                <w:sz w:val="14"/>
                <w:lang w:eastAsia="ja-JP"/>
              </w:rPr>
              <w:t>バンチェン土器―</w:t>
            </w:r>
            <w:r>
              <w:rPr>
                <w:color w:val="231F20"/>
                <w:spacing w:val="-71"/>
                <w:w w:val="202"/>
                <w:sz w:val="14"/>
                <w:lang w:eastAsia="ja-JP"/>
              </w:rPr>
              <w:t>」</w:t>
            </w:r>
            <w:r>
              <w:rPr>
                <w:color w:val="231F20"/>
                <w:spacing w:val="-1"/>
                <w:w w:val="202"/>
                <w:sz w:val="14"/>
                <w:lang w:eastAsia="ja-JP"/>
              </w:rPr>
              <w:t>（</w:t>
            </w:r>
            <w:r>
              <w:rPr>
                <w:rFonts w:ascii="Century" w:eastAsia="Century" w:hAnsi="Century"/>
                <w:color w:val="231F20"/>
                <w:w w:val="91"/>
                <w:sz w:val="14"/>
                <w:lang w:eastAsia="ja-JP"/>
              </w:rPr>
              <w:t>2019</w:t>
            </w:r>
            <w:r>
              <w:rPr>
                <w:color w:val="231F20"/>
                <w:w w:val="101"/>
                <w:sz w:val="14"/>
                <w:lang w:eastAsia="ja-JP"/>
              </w:rPr>
              <w:t>年</w:t>
            </w:r>
            <w:r>
              <w:rPr>
                <w:rFonts w:ascii="Century" w:eastAsia="Century" w:hAnsi="Century"/>
                <w:color w:val="231F20"/>
                <w:w w:val="91"/>
                <w:sz w:val="14"/>
                <w:lang w:eastAsia="ja-JP"/>
              </w:rPr>
              <w:t>5</w:t>
            </w:r>
            <w:r>
              <w:rPr>
                <w:color w:val="231F20"/>
                <w:w w:val="101"/>
                <w:sz w:val="14"/>
                <w:lang w:eastAsia="ja-JP"/>
              </w:rPr>
              <w:t>月</w:t>
            </w:r>
            <w:r>
              <w:rPr>
                <w:rFonts w:ascii="Century" w:eastAsia="Century" w:hAnsi="Century"/>
                <w:color w:val="231F20"/>
                <w:w w:val="91"/>
                <w:sz w:val="14"/>
                <w:lang w:eastAsia="ja-JP"/>
              </w:rPr>
              <w:t>3</w:t>
            </w:r>
            <w:r>
              <w:rPr>
                <w:color w:val="231F20"/>
                <w:spacing w:val="-1"/>
                <w:w w:val="101"/>
                <w:sz w:val="14"/>
                <w:lang w:eastAsia="ja-JP"/>
              </w:rPr>
              <w:t>日</w:t>
            </w:r>
            <w:r>
              <w:rPr>
                <w:color w:val="231F20"/>
                <w:spacing w:val="3"/>
                <w:w w:val="134"/>
                <w:sz w:val="14"/>
                <w:lang w:eastAsia="ja-JP"/>
              </w:rPr>
              <w:t>（金</w:t>
            </w:r>
            <w:r>
              <w:rPr>
                <w:color w:val="231F20"/>
                <w:spacing w:val="-71"/>
                <w:w w:val="202"/>
                <w:sz w:val="14"/>
                <w:lang w:eastAsia="ja-JP"/>
              </w:rPr>
              <w:t>）</w:t>
            </w:r>
            <w:r>
              <w:rPr>
                <w:color w:val="231F20"/>
                <w:w w:val="202"/>
                <w:sz w:val="14"/>
                <w:lang w:eastAsia="ja-JP"/>
              </w:rPr>
              <w:t>）</w:t>
            </w:r>
          </w:p>
          <w:p w:rsidR="00A135D9" w:rsidRDefault="00B65F45">
            <w:pPr>
              <w:pStyle w:val="TableParagraph"/>
              <w:spacing w:before="0" w:line="295" w:lineRule="auto"/>
              <w:ind w:left="70" w:right="54" w:hanging="1"/>
              <w:jc w:val="both"/>
              <w:rPr>
                <w:sz w:val="14"/>
                <w:lang w:eastAsia="ja-JP"/>
              </w:rPr>
            </w:pPr>
            <w:r>
              <w:rPr>
                <w:color w:val="231F20"/>
                <w:w w:val="101"/>
                <w:sz w:val="14"/>
              </w:rPr>
              <w:t>～</w:t>
            </w:r>
            <w:r>
              <w:rPr>
                <w:rFonts w:ascii="Century" w:eastAsia="Century"/>
                <w:color w:val="231F20"/>
                <w:w w:val="91"/>
                <w:sz w:val="14"/>
              </w:rPr>
              <w:t>6</w:t>
            </w:r>
            <w:r>
              <w:rPr>
                <w:color w:val="231F20"/>
                <w:w w:val="101"/>
                <w:sz w:val="14"/>
              </w:rPr>
              <w:t>月</w:t>
            </w:r>
            <w:r>
              <w:rPr>
                <w:rFonts w:ascii="Century" w:eastAsia="Century"/>
                <w:color w:val="231F20"/>
                <w:w w:val="91"/>
                <w:sz w:val="14"/>
              </w:rPr>
              <w:t>12</w:t>
            </w:r>
            <w:r>
              <w:rPr>
                <w:color w:val="231F20"/>
                <w:w w:val="101"/>
                <w:sz w:val="14"/>
              </w:rPr>
              <w:t>日</w:t>
            </w:r>
            <w:r>
              <w:rPr>
                <w:color w:val="231F20"/>
                <w:spacing w:val="5"/>
                <w:w w:val="134"/>
                <w:sz w:val="14"/>
              </w:rPr>
              <w:t>（水</w:t>
            </w:r>
            <w:r>
              <w:rPr>
                <w:color w:val="231F20"/>
                <w:spacing w:val="-71"/>
                <w:w w:val="202"/>
                <w:sz w:val="14"/>
              </w:rPr>
              <w:t>））</w:t>
            </w:r>
            <w:r>
              <w:rPr>
                <w:color w:val="231F20"/>
                <w:spacing w:val="5"/>
                <w:w w:val="112"/>
                <w:sz w:val="14"/>
              </w:rPr>
              <w:t>（</w:t>
            </w:r>
            <w:r>
              <w:rPr>
                <w:color w:val="231F20"/>
                <w:spacing w:val="3"/>
                <w:w w:val="112"/>
                <w:sz w:val="14"/>
              </w:rPr>
              <w:t>資料選定</w:t>
            </w:r>
            <w:r>
              <w:rPr>
                <w:color w:val="231F20"/>
                <w:spacing w:val="3"/>
                <w:w w:val="105"/>
                <w:sz w:val="14"/>
              </w:rPr>
              <w:t>。</w:t>
            </w:r>
            <w:r>
              <w:rPr>
                <w:color w:val="231F20"/>
                <w:spacing w:val="3"/>
                <w:w w:val="105"/>
                <w:sz w:val="14"/>
                <w:lang w:eastAsia="ja-JP"/>
              </w:rPr>
              <w:t>展示は博物館実習受</w:t>
            </w:r>
            <w:r>
              <w:rPr>
                <w:color w:val="231F20"/>
                <w:w w:val="110"/>
                <w:sz w:val="14"/>
                <w:lang w:eastAsia="ja-JP"/>
              </w:rPr>
              <w:t>講生）</w:t>
            </w:r>
          </w:p>
          <w:p w:rsidR="00A135D9" w:rsidRDefault="00B65F45">
            <w:pPr>
              <w:pStyle w:val="TableParagraph"/>
              <w:spacing w:before="0" w:line="178" w:lineRule="exact"/>
              <w:ind w:left="70"/>
              <w:jc w:val="both"/>
              <w:rPr>
                <w:rFonts w:ascii="Century" w:eastAsia="Century" w:hAnsi="Century"/>
                <w:sz w:val="14"/>
                <w:lang w:eastAsia="ja-JP"/>
              </w:rPr>
            </w:pPr>
            <w:r>
              <w:rPr>
                <w:color w:val="231F20"/>
                <w:spacing w:val="3"/>
                <w:w w:val="101"/>
                <w:sz w:val="14"/>
                <w:lang w:eastAsia="ja-JP"/>
              </w:rPr>
              <w:t>⑥特別展</w:t>
            </w:r>
            <w:r>
              <w:rPr>
                <w:color w:val="231F20"/>
                <w:spacing w:val="5"/>
                <w:w w:val="113"/>
                <w:sz w:val="14"/>
                <w:lang w:eastAsia="ja-JP"/>
              </w:rPr>
              <w:t>「カタコンベ研究の世界</w:t>
            </w:r>
            <w:r>
              <w:rPr>
                <w:color w:val="231F20"/>
                <w:spacing w:val="-71"/>
                <w:w w:val="202"/>
                <w:sz w:val="14"/>
                <w:lang w:eastAsia="ja-JP"/>
              </w:rPr>
              <w:t>」</w:t>
            </w:r>
            <w:r>
              <w:rPr>
                <w:color w:val="231F20"/>
                <w:w w:val="202"/>
                <w:sz w:val="14"/>
                <w:lang w:eastAsia="ja-JP"/>
              </w:rPr>
              <w:t>（</w:t>
            </w:r>
            <w:r>
              <w:rPr>
                <w:rFonts w:ascii="Century" w:eastAsia="Century" w:hAnsi="Century"/>
                <w:color w:val="231F20"/>
                <w:w w:val="91"/>
                <w:sz w:val="14"/>
                <w:lang w:eastAsia="ja-JP"/>
              </w:rPr>
              <w:t>2019</w:t>
            </w:r>
            <w:r>
              <w:rPr>
                <w:color w:val="231F20"/>
                <w:w w:val="101"/>
                <w:sz w:val="14"/>
                <w:lang w:eastAsia="ja-JP"/>
              </w:rPr>
              <w:t>年</w:t>
            </w:r>
            <w:r>
              <w:rPr>
                <w:rFonts w:ascii="Century" w:eastAsia="Century" w:hAnsi="Century"/>
                <w:color w:val="231F20"/>
                <w:w w:val="91"/>
                <w:sz w:val="14"/>
                <w:lang w:eastAsia="ja-JP"/>
              </w:rPr>
              <w:t>11</w:t>
            </w:r>
            <w:r>
              <w:rPr>
                <w:color w:val="231F20"/>
                <w:w w:val="101"/>
                <w:sz w:val="14"/>
                <w:lang w:eastAsia="ja-JP"/>
              </w:rPr>
              <w:t>月</w:t>
            </w:r>
            <w:r>
              <w:rPr>
                <w:rFonts w:ascii="Century" w:eastAsia="Century" w:hAnsi="Century"/>
                <w:color w:val="231F20"/>
                <w:w w:val="91"/>
                <w:sz w:val="14"/>
                <w:lang w:eastAsia="ja-JP"/>
              </w:rPr>
              <w:t>11</w:t>
            </w:r>
          </w:p>
          <w:p w:rsidR="00A135D9" w:rsidRDefault="00B65F45">
            <w:pPr>
              <w:pStyle w:val="TableParagraph"/>
              <w:spacing w:before="39"/>
              <w:ind w:left="70"/>
              <w:jc w:val="both"/>
              <w:rPr>
                <w:sz w:val="14"/>
              </w:rPr>
            </w:pPr>
            <w:r>
              <w:rPr>
                <w:color w:val="231F20"/>
                <w:w w:val="126"/>
                <w:sz w:val="14"/>
              </w:rPr>
              <w:t>日（月）～</w:t>
            </w:r>
            <w:r>
              <w:rPr>
                <w:rFonts w:ascii="Century" w:eastAsia="Century"/>
                <w:color w:val="231F20"/>
                <w:w w:val="91"/>
                <w:sz w:val="14"/>
              </w:rPr>
              <w:t>12</w:t>
            </w:r>
            <w:r>
              <w:rPr>
                <w:color w:val="231F20"/>
                <w:w w:val="101"/>
                <w:sz w:val="14"/>
              </w:rPr>
              <w:t>月</w:t>
            </w:r>
            <w:r>
              <w:rPr>
                <w:rFonts w:ascii="Century" w:eastAsia="Century"/>
                <w:color w:val="231F20"/>
                <w:w w:val="91"/>
                <w:sz w:val="14"/>
              </w:rPr>
              <w:t>7</w:t>
            </w:r>
            <w:r>
              <w:rPr>
                <w:color w:val="231F20"/>
                <w:w w:val="121"/>
                <w:sz w:val="14"/>
              </w:rPr>
              <w:t>日（土</w:t>
            </w:r>
            <w:r>
              <w:rPr>
                <w:color w:val="231F20"/>
                <w:spacing w:val="-71"/>
                <w:w w:val="202"/>
                <w:sz w:val="14"/>
              </w:rPr>
              <w:t>））</w:t>
            </w:r>
            <w:r>
              <w:rPr>
                <w:color w:val="231F20"/>
                <w:w w:val="121"/>
                <w:sz w:val="14"/>
              </w:rPr>
              <w:t>（展示制作）</w:t>
            </w:r>
          </w:p>
        </w:tc>
        <w:tc>
          <w:tcPr>
            <w:tcW w:w="3558" w:type="dxa"/>
            <w:tcBorders>
              <w:left w:val="single" w:sz="4" w:space="0" w:color="231F20"/>
              <w:bottom w:val="single" w:sz="4" w:space="0" w:color="231F20"/>
            </w:tcBorders>
          </w:tcPr>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8"/>
              </w:rPr>
            </w:pPr>
          </w:p>
          <w:p w:rsidR="00A135D9" w:rsidRDefault="00B65F45">
            <w:pPr>
              <w:pStyle w:val="TableParagraph"/>
              <w:spacing w:before="0" w:line="295" w:lineRule="auto"/>
              <w:ind w:left="69" w:right="50"/>
              <w:jc w:val="both"/>
              <w:rPr>
                <w:sz w:val="14"/>
                <w:lang w:eastAsia="ja-JP"/>
              </w:rPr>
            </w:pPr>
            <w:r>
              <w:rPr>
                <w:color w:val="231F20"/>
                <w:w w:val="105"/>
                <w:sz w:val="14"/>
                <w:lang w:eastAsia="ja-JP"/>
              </w:rPr>
              <w:t>博物館実習に関連する展示は学芸員が資料を選定して</w:t>
            </w:r>
            <w:r>
              <w:rPr>
                <w:color w:val="231F20"/>
                <w:spacing w:val="6"/>
                <w:w w:val="105"/>
                <w:sz w:val="14"/>
                <w:lang w:eastAsia="ja-JP"/>
              </w:rPr>
              <w:t>実習生がパネルや展示の作成を行っており、継続す</w:t>
            </w:r>
            <w:r>
              <w:rPr>
                <w:color w:val="231F20"/>
                <w:w w:val="105"/>
                <w:sz w:val="14"/>
                <w:lang w:eastAsia="ja-JP"/>
              </w:rPr>
              <w:t>る。実習の展示状況に応じて、導入展示ケースが空に</w:t>
            </w:r>
            <w:r>
              <w:rPr>
                <w:color w:val="231F20"/>
                <w:w w:val="110"/>
                <w:sz w:val="14"/>
                <w:lang w:eastAsia="ja-JP"/>
              </w:rPr>
              <w:t>ならないよう展示案を複数考え、展示できるようにす</w:t>
            </w:r>
            <w:r>
              <w:rPr>
                <w:color w:val="231F20"/>
                <w:w w:val="120"/>
                <w:sz w:val="14"/>
                <w:lang w:eastAsia="ja-JP"/>
              </w:rPr>
              <w:t>る。</w:t>
            </w:r>
          </w:p>
        </w:tc>
      </w:tr>
      <w:tr w:rsidR="00A135D9">
        <w:trPr>
          <w:trHeight w:val="202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0"/>
              <w:rPr>
                <w:rFonts w:ascii="BIZ UDP明朝 Medium"/>
                <w:sz w:val="14"/>
                <w:lang w:eastAsia="ja-JP"/>
              </w:rPr>
            </w:pPr>
          </w:p>
          <w:p w:rsidR="00A135D9" w:rsidRDefault="00B65F45">
            <w:pPr>
              <w:pStyle w:val="TableParagraph"/>
              <w:spacing w:before="0"/>
              <w:ind w:left="71"/>
              <w:rPr>
                <w:sz w:val="14"/>
                <w:lang w:eastAsia="ja-JP"/>
              </w:rPr>
            </w:pPr>
            <w:r>
              <w:rPr>
                <w:color w:val="231F20"/>
                <w:sz w:val="14"/>
                <w:lang w:eastAsia="ja-JP"/>
              </w:rPr>
              <w:t>展示期間中の来館者数</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48"/>
              <w:ind w:left="70"/>
              <w:rPr>
                <w:sz w:val="14"/>
                <w:lang w:eastAsia="ja-JP"/>
              </w:rPr>
            </w:pPr>
            <w:r>
              <w:rPr>
                <w:color w:val="231F20"/>
                <w:w w:val="120"/>
                <w:sz w:val="14"/>
                <w:lang w:eastAsia="ja-JP"/>
              </w:rPr>
              <w:t>（授業、キャンパスツアーを含む）</w:t>
            </w:r>
          </w:p>
          <w:p w:rsidR="00A135D9" w:rsidRDefault="00B65F45">
            <w:pPr>
              <w:pStyle w:val="TableParagraph"/>
              <w:spacing w:before="40"/>
              <w:ind w:left="70"/>
              <w:rPr>
                <w:sz w:val="14"/>
              </w:rPr>
            </w:pPr>
            <w:r>
              <w:rPr>
                <w:color w:val="231F20"/>
                <w:sz w:val="14"/>
              </w:rPr>
              <w:t xml:space="preserve">① </w:t>
            </w:r>
            <w:r>
              <w:rPr>
                <w:rFonts w:ascii="Century" w:eastAsia="Century" w:hAnsi="Century"/>
                <w:color w:val="231F20"/>
                <w:sz w:val="14"/>
              </w:rPr>
              <w:t>1,219</w:t>
            </w:r>
            <w:r>
              <w:rPr>
                <w:color w:val="231F20"/>
                <w:sz w:val="14"/>
              </w:rPr>
              <w:t>名</w:t>
            </w:r>
          </w:p>
          <w:p w:rsidR="00A135D9" w:rsidRDefault="00B65F45">
            <w:pPr>
              <w:pStyle w:val="TableParagraph"/>
              <w:spacing w:before="41"/>
              <w:ind w:left="70"/>
              <w:rPr>
                <w:sz w:val="14"/>
              </w:rPr>
            </w:pPr>
            <w:r>
              <w:rPr>
                <w:color w:val="231F20"/>
                <w:sz w:val="14"/>
              </w:rPr>
              <w:t xml:space="preserve">② </w:t>
            </w:r>
            <w:r>
              <w:rPr>
                <w:rFonts w:ascii="Century" w:eastAsia="Century" w:hAnsi="Century"/>
                <w:color w:val="231F20"/>
                <w:sz w:val="14"/>
              </w:rPr>
              <w:t>453</w:t>
            </w:r>
            <w:r>
              <w:rPr>
                <w:rFonts w:ascii="Century" w:eastAsia="Century" w:hAnsi="Century"/>
                <w:color w:val="231F20"/>
                <w:spacing w:val="-28"/>
                <w:sz w:val="14"/>
              </w:rPr>
              <w:t xml:space="preserve"> </w:t>
            </w:r>
            <w:r>
              <w:rPr>
                <w:color w:val="231F20"/>
                <w:sz w:val="14"/>
              </w:rPr>
              <w:t>名</w:t>
            </w:r>
          </w:p>
          <w:p w:rsidR="00A135D9" w:rsidRDefault="00B65F45">
            <w:pPr>
              <w:pStyle w:val="TableParagraph"/>
              <w:spacing w:before="41"/>
              <w:ind w:left="70"/>
              <w:rPr>
                <w:sz w:val="14"/>
              </w:rPr>
            </w:pPr>
            <w:r>
              <w:rPr>
                <w:color w:val="231F20"/>
                <w:sz w:val="14"/>
              </w:rPr>
              <w:t xml:space="preserve">③ </w:t>
            </w:r>
            <w:r>
              <w:rPr>
                <w:rFonts w:ascii="Century" w:eastAsia="Century" w:hAnsi="Century"/>
                <w:color w:val="231F20"/>
                <w:sz w:val="14"/>
              </w:rPr>
              <w:t>942</w:t>
            </w:r>
            <w:r>
              <w:rPr>
                <w:rFonts w:ascii="Century" w:eastAsia="Century" w:hAnsi="Century"/>
                <w:color w:val="231F20"/>
                <w:spacing w:val="-28"/>
                <w:sz w:val="14"/>
              </w:rPr>
              <w:t xml:space="preserve"> </w:t>
            </w:r>
            <w:r>
              <w:rPr>
                <w:color w:val="231F20"/>
                <w:sz w:val="14"/>
              </w:rPr>
              <w:t>名</w:t>
            </w:r>
          </w:p>
          <w:p w:rsidR="00A135D9" w:rsidRDefault="00B65F45">
            <w:pPr>
              <w:pStyle w:val="TableParagraph"/>
              <w:spacing w:before="40"/>
              <w:ind w:left="70"/>
              <w:rPr>
                <w:sz w:val="14"/>
              </w:rPr>
            </w:pPr>
            <w:r>
              <w:rPr>
                <w:color w:val="231F20"/>
                <w:spacing w:val="-11"/>
                <w:sz w:val="14"/>
              </w:rPr>
              <w:t xml:space="preserve">④ </w:t>
            </w:r>
            <w:r>
              <w:rPr>
                <w:rFonts w:ascii="Century" w:eastAsia="Century" w:hAnsi="Century"/>
                <w:color w:val="231F20"/>
                <w:sz w:val="14"/>
              </w:rPr>
              <w:t>1,336</w:t>
            </w:r>
            <w:r>
              <w:rPr>
                <w:color w:val="231F20"/>
                <w:sz w:val="14"/>
              </w:rPr>
              <w:t>名</w:t>
            </w:r>
          </w:p>
          <w:p w:rsidR="00A135D9" w:rsidRDefault="00B65F45">
            <w:pPr>
              <w:pStyle w:val="TableParagraph"/>
              <w:spacing w:before="41"/>
              <w:ind w:left="70"/>
              <w:rPr>
                <w:sz w:val="14"/>
              </w:rPr>
            </w:pPr>
            <w:r>
              <w:rPr>
                <w:color w:val="231F20"/>
                <w:spacing w:val="-11"/>
                <w:sz w:val="14"/>
              </w:rPr>
              <w:t xml:space="preserve">⑤ </w:t>
            </w:r>
            <w:r>
              <w:rPr>
                <w:rFonts w:ascii="Century" w:eastAsia="Century" w:hAnsi="Century"/>
                <w:color w:val="231F20"/>
                <w:sz w:val="14"/>
              </w:rPr>
              <w:t>1,412</w:t>
            </w:r>
            <w:r>
              <w:rPr>
                <w:rFonts w:ascii="Century" w:eastAsia="Century" w:hAnsi="Century"/>
                <w:color w:val="231F20"/>
                <w:spacing w:val="-16"/>
                <w:sz w:val="14"/>
              </w:rPr>
              <w:t xml:space="preserve"> </w:t>
            </w:r>
            <w:r>
              <w:rPr>
                <w:color w:val="231F20"/>
                <w:sz w:val="14"/>
              </w:rPr>
              <w:t>名</w:t>
            </w:r>
          </w:p>
          <w:p w:rsidR="00A135D9" w:rsidRDefault="00B65F45">
            <w:pPr>
              <w:pStyle w:val="TableParagraph"/>
              <w:spacing w:before="40"/>
              <w:ind w:left="70"/>
              <w:rPr>
                <w:sz w:val="14"/>
                <w:lang w:eastAsia="ja-JP"/>
              </w:rPr>
            </w:pPr>
            <w:r>
              <w:rPr>
                <w:color w:val="231F20"/>
                <w:sz w:val="14"/>
                <w:lang w:eastAsia="ja-JP"/>
              </w:rPr>
              <w:t xml:space="preserve">⑥ </w:t>
            </w:r>
            <w:r>
              <w:rPr>
                <w:rFonts w:ascii="Century" w:eastAsia="Century" w:hAnsi="Century"/>
                <w:color w:val="231F20"/>
                <w:sz w:val="14"/>
                <w:lang w:eastAsia="ja-JP"/>
              </w:rPr>
              <w:t>915</w:t>
            </w:r>
            <w:r>
              <w:rPr>
                <w:color w:val="231F20"/>
                <w:sz w:val="14"/>
                <w:lang w:eastAsia="ja-JP"/>
              </w:rPr>
              <w:t>名</w:t>
            </w:r>
          </w:p>
          <w:p w:rsidR="00A135D9" w:rsidRDefault="00B65F45">
            <w:pPr>
              <w:pStyle w:val="TableParagraph"/>
              <w:spacing w:before="0" w:line="220" w:lineRule="atLeast"/>
              <w:ind w:left="70" w:right="55"/>
              <w:rPr>
                <w:sz w:val="14"/>
                <w:lang w:eastAsia="ja-JP"/>
              </w:rPr>
            </w:pPr>
            <w:r>
              <w:rPr>
                <w:color w:val="231F20"/>
                <w:sz w:val="14"/>
                <w:lang w:eastAsia="ja-JP"/>
              </w:rPr>
              <w:t>※①～④は人類学博物館</w:t>
            </w:r>
            <w:r>
              <w:rPr>
                <w:rFonts w:ascii="Century" w:eastAsia="Century" w:hAnsi="Century"/>
                <w:color w:val="231F20"/>
                <w:sz w:val="14"/>
                <w:lang w:eastAsia="ja-JP"/>
              </w:rPr>
              <w:t>2018</w:t>
            </w:r>
            <w:r>
              <w:rPr>
                <w:color w:val="231F20"/>
                <w:sz w:val="14"/>
                <w:lang w:eastAsia="ja-JP"/>
              </w:rPr>
              <w:t>年度年報参照。⑤、⑥は現時点での概算。</w:t>
            </w:r>
          </w:p>
        </w:tc>
        <w:tc>
          <w:tcPr>
            <w:tcW w:w="3558" w:type="dxa"/>
            <w:tcBorders>
              <w:top w:val="single" w:sz="4" w:space="0" w:color="231F20"/>
              <w:left w:val="single" w:sz="4" w:space="0" w:color="231F20"/>
              <w:bottom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1"/>
              <w:rPr>
                <w:rFonts w:ascii="BIZ UDP明朝 Medium"/>
                <w:sz w:val="25"/>
                <w:lang w:eastAsia="ja-JP"/>
              </w:rPr>
            </w:pPr>
          </w:p>
          <w:p w:rsidR="00A135D9" w:rsidRDefault="00B65F45">
            <w:pPr>
              <w:pStyle w:val="TableParagraph"/>
              <w:spacing w:before="1" w:line="295" w:lineRule="auto"/>
              <w:ind w:left="69" w:right="56"/>
              <w:rPr>
                <w:sz w:val="14"/>
                <w:lang w:eastAsia="ja-JP"/>
              </w:rPr>
            </w:pPr>
            <w:r>
              <w:rPr>
                <w:color w:val="231F20"/>
                <w:w w:val="110"/>
                <w:sz w:val="14"/>
                <w:lang w:eastAsia="ja-JP"/>
              </w:rPr>
              <w:t>来館者を増加させるため、展示初日に</w:t>
            </w:r>
            <w:r>
              <w:rPr>
                <w:rFonts w:ascii="Century" w:eastAsia="Century"/>
                <w:color w:val="231F20"/>
                <w:w w:val="110"/>
                <w:sz w:val="14"/>
                <w:lang w:eastAsia="ja-JP"/>
              </w:rPr>
              <w:t>HP</w:t>
            </w:r>
            <w:r>
              <w:rPr>
                <w:color w:val="231F20"/>
                <w:w w:val="110"/>
                <w:sz w:val="14"/>
                <w:lang w:eastAsia="ja-JP"/>
              </w:rPr>
              <w:t>やインスタグラムにて広報を行う。</w:t>
            </w:r>
          </w:p>
        </w:tc>
      </w:tr>
      <w:tr w:rsidR="00A135D9">
        <w:trPr>
          <w:trHeight w:val="70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right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ind w:left="71"/>
              <w:rPr>
                <w:sz w:val="14"/>
              </w:rPr>
            </w:pPr>
            <w:r>
              <w:rPr>
                <w:color w:val="231F20"/>
                <w:w w:val="105"/>
                <w:sz w:val="14"/>
              </w:rPr>
              <w:t>展示に関する工夫</w:t>
            </w: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w w:val="105"/>
                <w:sz w:val="14"/>
                <w:lang w:eastAsia="ja-JP"/>
              </w:rPr>
              <w:t>導入展示ケースに入りきらない資料は、展示台を展示</w:t>
            </w:r>
            <w:r>
              <w:rPr>
                <w:color w:val="231F20"/>
                <w:w w:val="110"/>
                <w:sz w:val="14"/>
                <w:lang w:eastAsia="ja-JP"/>
              </w:rPr>
              <w:t>室内に置いたり、実習室を展示スペースとして活用したりした。</w:t>
            </w:r>
          </w:p>
        </w:tc>
        <w:tc>
          <w:tcPr>
            <w:tcW w:w="3558" w:type="dxa"/>
            <w:tcBorders>
              <w:top w:val="single" w:sz="4" w:space="0" w:color="231F20"/>
              <w:left w:val="single" w:sz="4" w:space="0" w:color="231F20"/>
            </w:tcBorders>
          </w:tcPr>
          <w:p w:rsidR="00A135D9" w:rsidRDefault="00B65F45">
            <w:pPr>
              <w:pStyle w:val="TableParagraph"/>
              <w:spacing w:before="7" w:line="220" w:lineRule="atLeast"/>
              <w:ind w:left="69" w:right="57"/>
              <w:jc w:val="both"/>
              <w:rPr>
                <w:sz w:val="14"/>
                <w:lang w:eastAsia="ja-JP"/>
              </w:rPr>
            </w:pPr>
            <w:r>
              <w:rPr>
                <w:color w:val="231F20"/>
                <w:w w:val="105"/>
                <w:sz w:val="14"/>
                <w:lang w:eastAsia="ja-JP"/>
              </w:rPr>
              <w:t>展示資料の選定に制約が無ければ、近年展示されていない資料を選定する。実習室での授業が無い期間であ</w:t>
            </w:r>
            <w:r>
              <w:rPr>
                <w:color w:val="231F20"/>
                <w:w w:val="110"/>
                <w:sz w:val="14"/>
                <w:lang w:eastAsia="ja-JP"/>
              </w:rPr>
              <w:t>れば、実習室でも積極的に展示を行う。</w:t>
            </w:r>
          </w:p>
        </w:tc>
      </w:tr>
      <w:tr w:rsidR="00A135D9">
        <w:trPr>
          <w:trHeight w:val="928"/>
        </w:trPr>
        <w:tc>
          <w:tcPr>
            <w:tcW w:w="454" w:type="dxa"/>
            <w:vMerge w:val="restart"/>
            <w:tcBorders>
              <w:right w:val="single" w:sz="4" w:space="0" w:color="231F20"/>
            </w:tcBorders>
            <w:textDirection w:val="tbRl"/>
          </w:tcPr>
          <w:p w:rsidR="00A135D9" w:rsidRDefault="00B65F45">
            <w:pPr>
              <w:pStyle w:val="TableParagraph"/>
              <w:spacing w:before="76"/>
              <w:ind w:left="2238" w:right="2238"/>
              <w:jc w:val="center"/>
              <w:rPr>
                <w:sz w:val="14"/>
              </w:rPr>
            </w:pPr>
            <w:r>
              <w:rPr>
                <w:color w:val="231F20"/>
                <w:sz w:val="14"/>
              </w:rPr>
              <w:t>収集保存</w:t>
            </w:r>
          </w:p>
        </w:tc>
        <w:tc>
          <w:tcPr>
            <w:tcW w:w="1645" w:type="dxa"/>
            <w:tcBorders>
              <w:left w:val="single" w:sz="4" w:space="0" w:color="231F20"/>
              <w:bottom w:val="single" w:sz="4" w:space="0" w:color="231F20"/>
              <w:right w:val="single" w:sz="4" w:space="0" w:color="231F20"/>
            </w:tcBorders>
          </w:tcPr>
          <w:p w:rsidR="00A135D9" w:rsidRDefault="00B65F45">
            <w:pPr>
              <w:pStyle w:val="TableParagraph"/>
              <w:spacing w:before="158" w:line="295" w:lineRule="auto"/>
              <w:ind w:left="71" w:right="50"/>
              <w:jc w:val="both"/>
              <w:rPr>
                <w:sz w:val="14"/>
                <w:lang w:eastAsia="ja-JP"/>
              </w:rPr>
            </w:pPr>
            <w:r>
              <w:rPr>
                <w:color w:val="231F20"/>
                <w:sz w:val="14"/>
                <w:lang w:eastAsia="ja-JP"/>
              </w:rPr>
              <w:t>資料収集は継続的かつ</w:t>
            </w:r>
            <w:r>
              <w:rPr>
                <w:color w:val="231F20"/>
                <w:w w:val="105"/>
                <w:sz w:val="14"/>
                <w:lang w:eastAsia="ja-JP"/>
              </w:rPr>
              <w:t>体系的におこなわれているか</w:t>
            </w:r>
          </w:p>
        </w:tc>
        <w:tc>
          <w:tcPr>
            <w:tcW w:w="3558" w:type="dxa"/>
            <w:tcBorders>
              <w:left w:val="single" w:sz="4" w:space="0" w:color="231F20"/>
              <w:bottom w:val="single" w:sz="4" w:space="0" w:color="231F20"/>
              <w:righ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w w:val="105"/>
                <w:sz w:val="14"/>
                <w:lang w:eastAsia="ja-JP"/>
              </w:rPr>
              <w:t>現在資料収集を積極的に行っていない。寄贈希望を受けて、資料評価委員会が審議に基づいて受け入れ可否を判断している。そのため、体系的な収集とは言えない。</w:t>
            </w:r>
          </w:p>
        </w:tc>
        <w:tc>
          <w:tcPr>
            <w:tcW w:w="3558" w:type="dxa"/>
            <w:tcBorders>
              <w:left w:val="single" w:sz="4" w:space="0" w:color="231F20"/>
              <w:bottom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30"/>
              <w:ind w:left="69"/>
              <w:rPr>
                <w:sz w:val="14"/>
                <w:lang w:eastAsia="ja-JP"/>
              </w:rPr>
            </w:pPr>
            <w:r>
              <w:rPr>
                <w:color w:val="231F20"/>
                <w:w w:val="110"/>
                <w:sz w:val="14"/>
                <w:lang w:eastAsia="ja-JP"/>
              </w:rPr>
              <w:t>スペースの問題上、積極的な収集は行わない。</w:t>
            </w:r>
          </w:p>
        </w:tc>
      </w:tr>
      <w:tr w:rsidR="00A135D9">
        <w:trPr>
          <w:trHeight w:val="136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2"/>
              <w:rPr>
                <w:rFonts w:ascii="BIZ UDP明朝 Medium"/>
                <w:sz w:val="28"/>
                <w:lang w:eastAsia="ja-JP"/>
              </w:rPr>
            </w:pPr>
          </w:p>
          <w:p w:rsidR="00A135D9" w:rsidRDefault="00B65F45">
            <w:pPr>
              <w:pStyle w:val="TableParagraph"/>
              <w:spacing w:before="0"/>
              <w:ind w:left="71"/>
              <w:rPr>
                <w:sz w:val="14"/>
              </w:rPr>
            </w:pPr>
            <w:r>
              <w:rPr>
                <w:color w:val="231F20"/>
                <w:sz w:val="14"/>
              </w:rPr>
              <w:t>収集資料の活用状況</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7" w:line="220" w:lineRule="atLeast"/>
              <w:ind w:left="70" w:right="52"/>
              <w:jc w:val="both"/>
              <w:rPr>
                <w:sz w:val="14"/>
                <w:lang w:eastAsia="ja-JP"/>
              </w:rPr>
            </w:pPr>
            <w:r>
              <w:rPr>
                <w:color w:val="231F20"/>
                <w:spacing w:val="6"/>
                <w:w w:val="105"/>
                <w:sz w:val="14"/>
                <w:lang w:eastAsia="ja-JP"/>
              </w:rPr>
              <w:t>寄贈を受けた資料は、新収蔵品展で展示を行ってい</w:t>
            </w:r>
            <w:r>
              <w:rPr>
                <w:color w:val="231F20"/>
                <w:w w:val="110"/>
                <w:sz w:val="14"/>
                <w:lang w:eastAsia="ja-JP"/>
              </w:rPr>
              <w:t>る。その後、博物館実習での展示に利用されることもあるが、基本的には収蔵庫で保管している。歴代の収</w:t>
            </w:r>
            <w:r>
              <w:rPr>
                <w:color w:val="231F20"/>
                <w:w w:val="105"/>
                <w:sz w:val="14"/>
                <w:lang w:eastAsia="ja-JP"/>
              </w:rPr>
              <w:t>集資料は展示に活用しているものも含めて、台帳や資</w:t>
            </w:r>
            <w:r>
              <w:rPr>
                <w:color w:val="231F20"/>
                <w:w w:val="110"/>
                <w:sz w:val="14"/>
                <w:lang w:eastAsia="ja-JP"/>
              </w:rPr>
              <w:t>料調査カードがあるもの、ないものがあり、正確な収蔵数や種類が把握できていない。</w:t>
            </w:r>
          </w:p>
        </w:tc>
        <w:tc>
          <w:tcPr>
            <w:tcW w:w="3558" w:type="dxa"/>
            <w:tcBorders>
              <w:top w:val="single" w:sz="4" w:space="0" w:color="231F20"/>
              <w:left w:val="single" w:sz="4" w:space="0" w:color="231F20"/>
              <w:bottom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line="295" w:lineRule="auto"/>
              <w:ind w:left="69" w:right="57"/>
              <w:jc w:val="both"/>
              <w:rPr>
                <w:sz w:val="14"/>
                <w:lang w:eastAsia="ja-JP"/>
              </w:rPr>
            </w:pPr>
            <w:r>
              <w:rPr>
                <w:color w:val="231F20"/>
                <w:w w:val="105"/>
                <w:sz w:val="14"/>
                <w:lang w:eastAsia="ja-JP"/>
              </w:rPr>
              <w:t>新たに寄贈を受けた資料はそれぞれ台帳を作成し、資料番号、収蔵場所を明確にする。歴代の収集資料は考古資料、民族誌資料、昭和資料に分けて、既存の台帳を基に資料番号や所在、資料の状態を確認する。</w:t>
            </w:r>
          </w:p>
        </w:tc>
      </w:tr>
      <w:tr w:rsidR="00A135D9">
        <w:trPr>
          <w:trHeight w:val="180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1"/>
              <w:rPr>
                <w:rFonts w:ascii="BIZ UDP明朝 Medium"/>
                <w:sz w:val="25"/>
                <w:lang w:eastAsia="ja-JP"/>
              </w:rPr>
            </w:pPr>
          </w:p>
          <w:p w:rsidR="00A135D9" w:rsidRDefault="00B65F45">
            <w:pPr>
              <w:pStyle w:val="TableParagraph"/>
              <w:spacing w:before="1"/>
              <w:ind w:left="71"/>
              <w:rPr>
                <w:sz w:val="14"/>
              </w:rPr>
            </w:pPr>
            <w:r>
              <w:rPr>
                <w:color w:val="231F20"/>
                <w:sz w:val="14"/>
              </w:rPr>
              <w:t>収蔵庫の環境</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48" w:line="295" w:lineRule="auto"/>
              <w:ind w:left="70" w:right="60"/>
              <w:jc w:val="both"/>
              <w:rPr>
                <w:sz w:val="14"/>
                <w:lang w:eastAsia="ja-JP"/>
              </w:rPr>
            </w:pPr>
            <w:r>
              <w:rPr>
                <w:rFonts w:ascii="Century" w:eastAsia="Century"/>
                <w:color w:val="231F20"/>
                <w:w w:val="105"/>
                <w:sz w:val="14"/>
                <w:lang w:eastAsia="ja-JP"/>
              </w:rPr>
              <w:t>R</w:t>
            </w:r>
            <w:r>
              <w:rPr>
                <w:color w:val="231F20"/>
                <w:w w:val="105"/>
                <w:sz w:val="14"/>
                <w:lang w:eastAsia="ja-JP"/>
              </w:rPr>
              <w:t>棟収蔵庫では開館時と閉館時に温湿度の確認を行っている。湿度が高い場合は除湿器、低い場合には加湿器を置いて対応している。収蔵庫には棚番号を付けて</w:t>
            </w:r>
            <w:r>
              <w:rPr>
                <w:color w:val="231F20"/>
                <w:w w:val="110"/>
                <w:sz w:val="14"/>
                <w:lang w:eastAsia="ja-JP"/>
              </w:rPr>
              <w:t>資料を保管しているが、全体を把握できるようなデータは現状無い。</w:t>
            </w:r>
          </w:p>
          <w:p w:rsidR="00A135D9" w:rsidRDefault="00B65F45">
            <w:pPr>
              <w:pStyle w:val="TableParagraph"/>
              <w:spacing w:before="0" w:line="295" w:lineRule="auto"/>
              <w:ind w:left="70" w:right="59"/>
              <w:jc w:val="both"/>
              <w:rPr>
                <w:sz w:val="14"/>
                <w:lang w:eastAsia="ja-JP"/>
              </w:rPr>
            </w:pPr>
            <w:r>
              <w:rPr>
                <w:rFonts w:ascii="Century" w:eastAsia="Century"/>
                <w:color w:val="231F20"/>
                <w:w w:val="105"/>
                <w:sz w:val="14"/>
                <w:lang w:eastAsia="ja-JP"/>
              </w:rPr>
              <w:t>G</w:t>
            </w:r>
            <w:r>
              <w:rPr>
                <w:color w:val="231F20"/>
                <w:w w:val="105"/>
                <w:sz w:val="14"/>
                <w:lang w:eastAsia="ja-JP"/>
              </w:rPr>
              <w:t>棟、西収蔵庫は温湿度の管理を全くしていないため環境は悪い。資料も整理や調査が十分でないまま放置</w:t>
            </w:r>
          </w:p>
          <w:p w:rsidR="00A135D9" w:rsidRDefault="00B65F45">
            <w:pPr>
              <w:pStyle w:val="TableParagraph"/>
              <w:spacing w:before="0" w:line="178" w:lineRule="exact"/>
              <w:ind w:left="70"/>
              <w:rPr>
                <w:sz w:val="14"/>
              </w:rPr>
            </w:pPr>
            <w:r>
              <w:rPr>
                <w:color w:val="231F20"/>
                <w:w w:val="120"/>
                <w:sz w:val="14"/>
              </w:rPr>
              <w:t>されている。</w:t>
            </w:r>
          </w:p>
        </w:tc>
        <w:tc>
          <w:tcPr>
            <w:tcW w:w="3558" w:type="dxa"/>
            <w:tcBorders>
              <w:top w:val="single" w:sz="4" w:space="0" w:color="231F20"/>
              <w:left w:val="single" w:sz="4" w:space="0" w:color="231F20"/>
              <w:bottom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
              <w:rPr>
                <w:rFonts w:ascii="BIZ UDP明朝 Medium"/>
                <w:sz w:val="17"/>
                <w:lang w:eastAsia="ja-JP"/>
              </w:rPr>
            </w:pPr>
          </w:p>
          <w:p w:rsidR="00A135D9" w:rsidRDefault="00B65F45">
            <w:pPr>
              <w:pStyle w:val="TableParagraph"/>
              <w:spacing w:before="0" w:line="295" w:lineRule="auto"/>
              <w:ind w:left="69" w:right="57" w:hanging="1"/>
              <w:rPr>
                <w:sz w:val="14"/>
                <w:lang w:eastAsia="ja-JP"/>
              </w:rPr>
            </w:pPr>
            <w:r>
              <w:rPr>
                <w:rFonts w:ascii="Century" w:eastAsia="Century"/>
                <w:color w:val="231F20"/>
                <w:w w:val="105"/>
                <w:sz w:val="14"/>
                <w:lang w:eastAsia="ja-JP"/>
              </w:rPr>
              <w:t>G</w:t>
            </w:r>
            <w:r>
              <w:rPr>
                <w:color w:val="231F20"/>
                <w:w w:val="105"/>
                <w:sz w:val="14"/>
                <w:lang w:eastAsia="ja-JP"/>
              </w:rPr>
              <w:t>棟、西収蔵庫にも温湿度計を置いて資料の保存環境</w:t>
            </w:r>
            <w:r>
              <w:rPr>
                <w:color w:val="231F20"/>
                <w:w w:val="110"/>
                <w:sz w:val="14"/>
                <w:lang w:eastAsia="ja-JP"/>
              </w:rPr>
              <w:t>を逐一確認するようにする。</w:t>
            </w:r>
          </w:p>
        </w:tc>
      </w:tr>
      <w:tr w:rsidR="00A135D9">
        <w:trPr>
          <w:trHeight w:val="92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30"/>
              <w:ind w:left="71"/>
              <w:rPr>
                <w:sz w:val="14"/>
              </w:rPr>
            </w:pPr>
            <w:r>
              <w:rPr>
                <w:color w:val="231F20"/>
                <w:sz w:val="14"/>
              </w:rPr>
              <w:t>展示室の環境</w:t>
            </w: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w w:val="105"/>
                <w:sz w:val="14"/>
                <w:lang w:eastAsia="ja-JP"/>
              </w:rPr>
              <w:t>展示室は開館時、昼、閉館時に温湿度の確認を行っている。収蔵庫と同様に除湿器、加湿器を状況に応じて使用している。団体見学後に資料の確認、必要であれ</w:t>
            </w:r>
            <w:r>
              <w:rPr>
                <w:color w:val="231F20"/>
                <w:w w:val="110"/>
                <w:sz w:val="14"/>
                <w:lang w:eastAsia="ja-JP"/>
              </w:rPr>
              <w:t>ば修復、清掃などを行っている。</w:t>
            </w:r>
          </w:p>
        </w:tc>
        <w:tc>
          <w:tcPr>
            <w:tcW w:w="3558" w:type="dxa"/>
            <w:tcBorders>
              <w:top w:val="single" w:sz="4" w:space="0" w:color="231F20"/>
              <w:left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30"/>
              <w:ind w:left="69"/>
              <w:rPr>
                <w:sz w:val="14"/>
                <w:lang w:eastAsia="ja-JP"/>
              </w:rPr>
            </w:pPr>
            <w:r>
              <w:rPr>
                <w:color w:val="231F20"/>
                <w:w w:val="105"/>
                <w:sz w:val="14"/>
                <w:lang w:eastAsia="ja-JP"/>
              </w:rPr>
              <w:t>閉館時に展示資料に問題が無いか確認を行う。</w:t>
            </w:r>
          </w:p>
        </w:tc>
      </w:tr>
    </w:tbl>
    <w:p w:rsidR="00A135D9" w:rsidRDefault="00A135D9">
      <w:pPr>
        <w:rPr>
          <w:sz w:val="14"/>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54"/>
        <w:gridCol w:w="1645"/>
        <w:gridCol w:w="3558"/>
        <w:gridCol w:w="3558"/>
      </w:tblGrid>
      <w:tr w:rsidR="00A135D9">
        <w:trPr>
          <w:trHeight w:val="268"/>
        </w:trPr>
        <w:tc>
          <w:tcPr>
            <w:tcW w:w="454" w:type="dxa"/>
            <w:vMerge w:val="restart"/>
            <w:tcBorders>
              <w:right w:val="single" w:sz="4" w:space="0" w:color="231F20"/>
            </w:tcBorders>
          </w:tcPr>
          <w:p w:rsidR="00A135D9" w:rsidRDefault="00A135D9">
            <w:pPr>
              <w:pStyle w:val="TableParagraph"/>
              <w:spacing w:before="3"/>
              <w:rPr>
                <w:rFonts w:ascii="BIZ UDP明朝 Medium"/>
                <w:sz w:val="15"/>
                <w:lang w:eastAsia="ja-JP"/>
              </w:rPr>
            </w:pPr>
          </w:p>
          <w:p w:rsidR="00A135D9" w:rsidRDefault="00B65F45">
            <w:pPr>
              <w:pStyle w:val="TableParagraph"/>
              <w:spacing w:before="1"/>
              <w:ind w:left="83"/>
              <w:rPr>
                <w:sz w:val="14"/>
              </w:rPr>
            </w:pPr>
            <w:r>
              <w:rPr>
                <w:color w:val="231F20"/>
                <w:sz w:val="14"/>
              </w:rPr>
              <w:t>区分</w:t>
            </w:r>
          </w:p>
        </w:tc>
        <w:tc>
          <w:tcPr>
            <w:tcW w:w="1645" w:type="dxa"/>
            <w:vMerge w:val="restart"/>
            <w:tcBorders>
              <w:left w:val="single" w:sz="4" w:space="0" w:color="231F20"/>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1"/>
              <w:ind w:left="538"/>
              <w:rPr>
                <w:sz w:val="14"/>
              </w:rPr>
            </w:pPr>
            <w:r>
              <w:rPr>
                <w:color w:val="231F20"/>
                <w:sz w:val="14"/>
              </w:rPr>
              <w:t>点検項目</w:t>
            </w:r>
          </w:p>
        </w:tc>
        <w:tc>
          <w:tcPr>
            <w:tcW w:w="7116" w:type="dxa"/>
            <w:gridSpan w:val="2"/>
            <w:tcBorders>
              <w:left w:val="single" w:sz="4" w:space="0" w:color="231F20"/>
              <w:bottom w:val="single" w:sz="4" w:space="0" w:color="231F20"/>
            </w:tcBorders>
          </w:tcPr>
          <w:p w:rsidR="00A135D9" w:rsidRDefault="00B65F45">
            <w:pPr>
              <w:pStyle w:val="TableParagraph"/>
              <w:spacing w:before="48"/>
              <w:ind w:left="10"/>
              <w:jc w:val="center"/>
              <w:rPr>
                <w:sz w:val="14"/>
              </w:rPr>
            </w:pPr>
            <w:r>
              <w:rPr>
                <w:color w:val="231F20"/>
                <w:w w:val="101"/>
                <w:sz w:val="14"/>
              </w:rPr>
              <w:t>秦</w:t>
            </w:r>
          </w:p>
        </w:tc>
      </w:tr>
      <w:tr w:rsidR="00A135D9">
        <w:trPr>
          <w:trHeight w:val="268"/>
        </w:trPr>
        <w:tc>
          <w:tcPr>
            <w:tcW w:w="454" w:type="dxa"/>
            <w:vMerge/>
            <w:tcBorders>
              <w:top w:val="nil"/>
              <w:right w:val="single" w:sz="4" w:space="0" w:color="231F20"/>
            </w:tcBorders>
          </w:tcPr>
          <w:p w:rsidR="00A135D9" w:rsidRDefault="00A135D9">
            <w:pPr>
              <w:rPr>
                <w:sz w:val="2"/>
                <w:szCs w:val="2"/>
              </w:rPr>
            </w:pPr>
          </w:p>
        </w:tc>
        <w:tc>
          <w:tcPr>
            <w:tcW w:w="1645" w:type="dxa"/>
            <w:vMerge/>
            <w:tcBorders>
              <w:top w:val="nil"/>
              <w:left w:val="single" w:sz="4" w:space="0" w:color="231F20"/>
              <w:right w:val="single" w:sz="4" w:space="0" w:color="231F20"/>
            </w:tcBorders>
          </w:tcPr>
          <w:p w:rsidR="00A135D9" w:rsidRDefault="00A135D9">
            <w:pPr>
              <w:rPr>
                <w:sz w:val="2"/>
                <w:szCs w:val="2"/>
              </w:rPr>
            </w:pP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left="1618" w:right="1610"/>
              <w:jc w:val="center"/>
              <w:rPr>
                <w:sz w:val="14"/>
              </w:rPr>
            </w:pPr>
            <w:r>
              <w:rPr>
                <w:color w:val="231F20"/>
                <w:sz w:val="14"/>
              </w:rPr>
              <w:t>現状</w:t>
            </w:r>
          </w:p>
        </w:tc>
        <w:tc>
          <w:tcPr>
            <w:tcW w:w="3558" w:type="dxa"/>
            <w:tcBorders>
              <w:top w:val="single" w:sz="4" w:space="0" w:color="231F20"/>
              <w:left w:val="single" w:sz="4" w:space="0" w:color="231F20"/>
            </w:tcBorders>
          </w:tcPr>
          <w:p w:rsidR="00A135D9" w:rsidRDefault="00B65F45">
            <w:pPr>
              <w:pStyle w:val="TableParagraph"/>
              <w:spacing w:before="48"/>
              <w:ind w:left="1033"/>
              <w:rPr>
                <w:sz w:val="14"/>
                <w:lang w:eastAsia="ja-JP"/>
              </w:rPr>
            </w:pPr>
            <w:r>
              <w:rPr>
                <w:color w:val="231F20"/>
                <w:w w:val="120"/>
                <w:sz w:val="14"/>
                <w:lang w:eastAsia="ja-JP"/>
              </w:rPr>
              <w:t>課題・展望（具体的に）</w:t>
            </w:r>
          </w:p>
        </w:tc>
      </w:tr>
      <w:tr w:rsidR="00A135D9">
        <w:trPr>
          <w:trHeight w:val="3128"/>
        </w:trPr>
        <w:tc>
          <w:tcPr>
            <w:tcW w:w="454" w:type="dxa"/>
            <w:tcBorders>
              <w:right w:val="single" w:sz="4" w:space="0" w:color="231F20"/>
            </w:tcBorders>
            <w:textDirection w:val="tbRl"/>
          </w:tcPr>
          <w:p w:rsidR="00A135D9" w:rsidRDefault="00B65F45">
            <w:pPr>
              <w:pStyle w:val="TableParagraph"/>
              <w:spacing w:before="76"/>
              <w:ind w:left="643"/>
              <w:rPr>
                <w:sz w:val="14"/>
                <w:lang w:eastAsia="ja-JP"/>
              </w:rPr>
            </w:pPr>
            <w:r>
              <w:rPr>
                <w:color w:val="231F20"/>
                <w:sz w:val="14"/>
                <w:lang w:eastAsia="ja-JP"/>
              </w:rPr>
              <w:t>ユニバーサル・ミュージアム</w:t>
            </w:r>
          </w:p>
        </w:tc>
        <w:tc>
          <w:tcPr>
            <w:tcW w:w="1645" w:type="dxa"/>
            <w:tcBorders>
              <w:left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5"/>
              <w:rPr>
                <w:rFonts w:ascii="BIZ UDP明朝 Medium"/>
                <w:sz w:val="21"/>
                <w:lang w:eastAsia="ja-JP"/>
              </w:rPr>
            </w:pPr>
          </w:p>
          <w:p w:rsidR="00A135D9" w:rsidRDefault="00B65F45">
            <w:pPr>
              <w:pStyle w:val="TableParagraph"/>
              <w:spacing w:before="0" w:line="295" w:lineRule="auto"/>
              <w:ind w:left="71" w:right="48"/>
              <w:jc w:val="both"/>
              <w:rPr>
                <w:sz w:val="14"/>
                <w:lang w:eastAsia="ja-JP"/>
              </w:rPr>
            </w:pPr>
            <w:r>
              <w:rPr>
                <w:color w:val="231F20"/>
                <w:w w:val="110"/>
                <w:sz w:val="14"/>
                <w:lang w:eastAsia="ja-JP"/>
              </w:rPr>
              <w:t>ユニバーサル</w:t>
            </w:r>
            <w:r>
              <w:rPr>
                <w:color w:val="231F20"/>
                <w:w w:val="120"/>
                <w:sz w:val="14"/>
                <w:lang w:eastAsia="ja-JP"/>
              </w:rPr>
              <w:t>・ミュー</w:t>
            </w:r>
            <w:r>
              <w:rPr>
                <w:color w:val="231F20"/>
                <w:w w:val="105"/>
                <w:sz w:val="14"/>
                <w:lang w:eastAsia="ja-JP"/>
              </w:rPr>
              <w:t>ジアム実現に向けての</w:t>
            </w:r>
            <w:r>
              <w:rPr>
                <w:color w:val="231F20"/>
                <w:w w:val="110"/>
                <w:sz w:val="14"/>
                <w:lang w:eastAsia="ja-JP"/>
              </w:rPr>
              <w:t>取り組み状況</w:t>
            </w:r>
          </w:p>
        </w:tc>
        <w:tc>
          <w:tcPr>
            <w:tcW w:w="3558" w:type="dxa"/>
            <w:tcBorders>
              <w:left w:val="single" w:sz="4" w:space="0" w:color="231F20"/>
              <w:right w:val="single" w:sz="4" w:space="0" w:color="231F20"/>
            </w:tcBorders>
          </w:tcPr>
          <w:p w:rsidR="00A135D9" w:rsidRDefault="00B65F45">
            <w:pPr>
              <w:pStyle w:val="TableParagraph"/>
              <w:spacing w:before="48" w:line="295" w:lineRule="auto"/>
              <w:ind w:left="70" w:right="43"/>
              <w:jc w:val="both"/>
              <w:rPr>
                <w:sz w:val="14"/>
                <w:lang w:eastAsia="ja-JP"/>
              </w:rPr>
            </w:pPr>
            <w:r>
              <w:rPr>
                <w:color w:val="231F20"/>
                <w:w w:val="110"/>
                <w:sz w:val="14"/>
                <w:lang w:eastAsia="ja-JP"/>
              </w:rPr>
              <w:t>年に</w:t>
            </w:r>
            <w:r>
              <w:rPr>
                <w:rFonts w:ascii="Century" w:eastAsia="Century"/>
                <w:color w:val="231F20"/>
                <w:w w:val="110"/>
                <w:sz w:val="14"/>
                <w:lang w:eastAsia="ja-JP"/>
              </w:rPr>
              <w:t>1</w:t>
            </w:r>
            <w:r>
              <w:rPr>
                <w:color w:val="231F20"/>
                <w:w w:val="110"/>
                <w:sz w:val="14"/>
                <w:lang w:eastAsia="ja-JP"/>
              </w:rPr>
              <w:t>回専門家を招聘して、博物館職員、ボラン</w:t>
            </w:r>
            <w:r>
              <w:rPr>
                <w:color w:val="231F20"/>
                <w:w w:val="115"/>
                <w:sz w:val="14"/>
                <w:lang w:eastAsia="ja-JP"/>
              </w:rPr>
              <w:t>ティアスタッフなどを対象にセミナーを開催している</w:t>
            </w:r>
          </w:p>
          <w:p w:rsidR="00A135D9" w:rsidRDefault="00B65F45">
            <w:pPr>
              <w:pStyle w:val="TableParagraph"/>
              <w:spacing w:before="0" w:line="178" w:lineRule="exact"/>
              <w:ind w:left="70"/>
              <w:jc w:val="both"/>
              <w:rPr>
                <w:sz w:val="14"/>
                <w:lang w:eastAsia="ja-JP"/>
              </w:rPr>
            </w:pPr>
            <w:r>
              <w:rPr>
                <w:color w:val="231F20"/>
                <w:spacing w:val="-1"/>
                <w:w w:val="202"/>
                <w:sz w:val="14"/>
                <w:lang w:eastAsia="ja-JP"/>
              </w:rPr>
              <w:t>（</w:t>
            </w:r>
            <w:r>
              <w:rPr>
                <w:rFonts w:ascii="Century" w:eastAsia="Century"/>
                <w:color w:val="231F20"/>
                <w:w w:val="91"/>
                <w:sz w:val="14"/>
                <w:lang w:eastAsia="ja-JP"/>
              </w:rPr>
              <w:t>2019</w:t>
            </w:r>
            <w:r>
              <w:rPr>
                <w:color w:val="231F20"/>
                <w:w w:val="104"/>
                <w:sz w:val="14"/>
                <w:lang w:eastAsia="ja-JP"/>
              </w:rPr>
              <w:t>年度は聴覚障がい者対応に関して</w:t>
            </w:r>
            <w:r>
              <w:rPr>
                <w:color w:val="231F20"/>
                <w:spacing w:val="-71"/>
                <w:w w:val="202"/>
                <w:sz w:val="14"/>
                <w:lang w:eastAsia="ja-JP"/>
              </w:rPr>
              <w:t>）</w:t>
            </w:r>
            <w:r>
              <w:rPr>
                <w:color w:val="231F20"/>
                <w:w w:val="152"/>
                <w:sz w:val="14"/>
                <w:lang w:eastAsia="ja-JP"/>
              </w:rPr>
              <w:t>。</w:t>
            </w:r>
          </w:p>
          <w:p w:rsidR="00A135D9" w:rsidRDefault="00B65F45">
            <w:pPr>
              <w:pStyle w:val="TableParagraph"/>
              <w:spacing w:before="40" w:line="295" w:lineRule="auto"/>
              <w:ind w:left="70" w:right="59"/>
              <w:jc w:val="both"/>
              <w:rPr>
                <w:sz w:val="14"/>
                <w:lang w:eastAsia="ja-JP"/>
              </w:rPr>
            </w:pPr>
            <w:r>
              <w:rPr>
                <w:color w:val="231F20"/>
                <w:spacing w:val="-2"/>
                <w:w w:val="110"/>
                <w:sz w:val="14"/>
                <w:lang w:eastAsia="ja-JP"/>
              </w:rPr>
              <w:t>ボランティア研修において</w:t>
            </w:r>
            <w:r>
              <w:rPr>
                <w:rFonts w:ascii="Century" w:eastAsia="Century"/>
                <w:color w:val="231F20"/>
                <w:w w:val="110"/>
                <w:sz w:val="14"/>
                <w:lang w:eastAsia="ja-JP"/>
              </w:rPr>
              <w:t>1</w:t>
            </w:r>
            <w:r>
              <w:rPr>
                <w:color w:val="231F20"/>
                <w:spacing w:val="-8"/>
                <w:w w:val="110"/>
                <w:sz w:val="14"/>
                <w:lang w:eastAsia="ja-JP"/>
              </w:rPr>
              <w:t>年に</w:t>
            </w:r>
            <w:r>
              <w:rPr>
                <w:rFonts w:ascii="Century" w:eastAsia="Century"/>
                <w:color w:val="231F20"/>
                <w:w w:val="110"/>
                <w:sz w:val="14"/>
                <w:lang w:eastAsia="ja-JP"/>
              </w:rPr>
              <w:t>2</w:t>
            </w:r>
            <w:r>
              <w:rPr>
                <w:color w:val="231F20"/>
                <w:w w:val="110"/>
                <w:sz w:val="14"/>
                <w:lang w:eastAsia="ja-JP"/>
              </w:rPr>
              <w:t>回、社会福祉法人</w:t>
            </w:r>
            <w:r>
              <w:rPr>
                <w:color w:val="231F20"/>
                <w:w w:val="105"/>
                <w:sz w:val="14"/>
                <w:lang w:eastAsia="ja-JP"/>
              </w:rPr>
              <w:t>名古屋ライトハウス名古屋盲人情報文化センター森幸</w:t>
            </w:r>
            <w:r>
              <w:rPr>
                <w:color w:val="231F20"/>
                <w:w w:val="110"/>
                <w:sz w:val="14"/>
                <w:lang w:eastAsia="ja-JP"/>
              </w:rPr>
              <w:t>久氏を招いて、ボランティアスタッフを対象に視覚障</w:t>
            </w:r>
            <w:r>
              <w:rPr>
                <w:color w:val="231F20"/>
                <w:w w:val="105"/>
                <w:sz w:val="14"/>
                <w:lang w:eastAsia="ja-JP"/>
              </w:rPr>
              <w:t>がい者対応研修を行っている。人類学博物館の認知度</w:t>
            </w:r>
            <w:r>
              <w:rPr>
                <w:color w:val="231F20"/>
                <w:w w:val="110"/>
                <w:sz w:val="14"/>
                <w:lang w:eastAsia="ja-JP"/>
              </w:rPr>
              <w:t>を上げるため、名古屋ライトハウスの機関誌「みちしお」に博物館紹介を掲載した。</w:t>
            </w:r>
          </w:p>
          <w:p w:rsidR="00A135D9" w:rsidRDefault="00B65F45">
            <w:pPr>
              <w:pStyle w:val="TableParagraph"/>
              <w:spacing w:before="0" w:line="295" w:lineRule="auto"/>
              <w:ind w:left="70" w:right="-15"/>
              <w:rPr>
                <w:sz w:val="14"/>
                <w:lang w:eastAsia="ja-JP"/>
              </w:rPr>
            </w:pPr>
            <w:r>
              <w:rPr>
                <w:color w:val="231F20"/>
                <w:w w:val="110"/>
                <w:sz w:val="14"/>
                <w:lang w:eastAsia="ja-JP"/>
              </w:rPr>
              <w:t>また、同じくボランティアスタッフを対象に社会福祉</w:t>
            </w:r>
            <w:r>
              <w:rPr>
                <w:color w:val="231F20"/>
                <w:sz w:val="14"/>
                <w:lang w:eastAsia="ja-JP"/>
              </w:rPr>
              <w:t>法人名古屋市身体障がい者福祉連合会の笹川純子氏を</w:t>
            </w:r>
            <w:r>
              <w:rPr>
                <w:color w:val="231F20"/>
                <w:w w:val="105"/>
                <w:sz w:val="14"/>
                <w:lang w:eastAsia="ja-JP"/>
              </w:rPr>
              <w:t>招いて、聴覚障がい者対応に関しての検討を始めた。</w:t>
            </w:r>
            <w:r>
              <w:rPr>
                <w:color w:val="231F20"/>
                <w:w w:val="110"/>
                <w:sz w:val="14"/>
                <w:lang w:eastAsia="ja-JP"/>
              </w:rPr>
              <w:t>博物館としてどのような取り組みを行うべきか、美術</w:t>
            </w:r>
          </w:p>
          <w:p w:rsidR="00A135D9" w:rsidRDefault="00B65F45">
            <w:pPr>
              <w:pStyle w:val="TableParagraph"/>
              <w:spacing w:before="0" w:line="177" w:lineRule="exact"/>
              <w:ind w:left="70"/>
              <w:rPr>
                <w:sz w:val="14"/>
                <w:lang w:eastAsia="ja-JP"/>
              </w:rPr>
            </w:pPr>
            <w:r>
              <w:rPr>
                <w:color w:val="231F20"/>
                <w:w w:val="110"/>
                <w:sz w:val="14"/>
                <w:lang w:eastAsia="ja-JP"/>
              </w:rPr>
              <w:t>館での例を踏まえて検討中である。</w:t>
            </w:r>
          </w:p>
        </w:tc>
        <w:tc>
          <w:tcPr>
            <w:tcW w:w="3558" w:type="dxa"/>
            <w:tcBorders>
              <w:lef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8"/>
              <w:rPr>
                <w:rFonts w:ascii="BIZ UDP明朝 Medium"/>
                <w:sz w:val="23"/>
                <w:lang w:eastAsia="ja-JP"/>
              </w:rPr>
            </w:pPr>
          </w:p>
          <w:p w:rsidR="00A135D9" w:rsidRDefault="00B65F45">
            <w:pPr>
              <w:pStyle w:val="TableParagraph"/>
              <w:spacing w:before="0" w:line="295" w:lineRule="auto"/>
              <w:ind w:left="69" w:right="57"/>
              <w:jc w:val="both"/>
              <w:rPr>
                <w:sz w:val="14"/>
                <w:lang w:eastAsia="ja-JP"/>
              </w:rPr>
            </w:pPr>
            <w:r>
              <w:rPr>
                <w:color w:val="231F20"/>
                <w:w w:val="105"/>
                <w:sz w:val="14"/>
                <w:lang w:eastAsia="ja-JP"/>
              </w:rPr>
              <w:t>視覚に障がいのある方の来館が増えたという感触は無いため、視覚障がい者対応、聴覚障がい者対応研修を</w:t>
            </w:r>
            <w:r>
              <w:rPr>
                <w:color w:val="231F20"/>
                <w:w w:val="110"/>
                <w:sz w:val="14"/>
                <w:lang w:eastAsia="ja-JP"/>
              </w:rPr>
              <w:t>行っていること、来館を積極的に受け入れたいということが認知されるよう、関係機関と連携し来館者数を増やす。</w:t>
            </w:r>
          </w:p>
        </w:tc>
      </w:tr>
      <w:tr w:rsidR="00A135D9">
        <w:trPr>
          <w:trHeight w:val="3128"/>
        </w:trPr>
        <w:tc>
          <w:tcPr>
            <w:tcW w:w="2099" w:type="dxa"/>
            <w:gridSpan w:val="2"/>
            <w:tcBorders>
              <w:right w:val="single" w:sz="4" w:space="0" w:color="231F20"/>
            </w:tcBorders>
            <w:textDirection w:val="tbRl"/>
          </w:tcPr>
          <w:p w:rsidR="00A135D9" w:rsidRDefault="00A135D9">
            <w:pPr>
              <w:pStyle w:val="TableParagraph"/>
              <w:spacing w:before="0"/>
              <w:rPr>
                <w:rFonts w:ascii="BIZ UDP明朝 Medium"/>
                <w:sz w:val="14"/>
                <w:lang w:eastAsia="ja-JP"/>
              </w:rPr>
            </w:pPr>
          </w:p>
          <w:p w:rsidR="00A135D9" w:rsidRDefault="00A135D9">
            <w:pPr>
              <w:pStyle w:val="TableParagraph"/>
              <w:spacing w:before="0"/>
              <w:rPr>
                <w:rFonts w:ascii="BIZ UDP明朝 Medium"/>
                <w:sz w:val="14"/>
                <w:lang w:eastAsia="ja-JP"/>
              </w:rPr>
            </w:pPr>
          </w:p>
          <w:p w:rsidR="00A135D9" w:rsidRDefault="00A135D9">
            <w:pPr>
              <w:pStyle w:val="TableParagraph"/>
              <w:spacing w:before="0"/>
              <w:rPr>
                <w:rFonts w:ascii="BIZ UDP明朝 Medium"/>
                <w:sz w:val="14"/>
                <w:lang w:eastAsia="ja-JP"/>
              </w:rPr>
            </w:pPr>
          </w:p>
          <w:p w:rsidR="00A135D9" w:rsidRDefault="00A135D9">
            <w:pPr>
              <w:pStyle w:val="TableParagraph"/>
              <w:spacing w:before="0"/>
              <w:rPr>
                <w:rFonts w:ascii="BIZ UDP明朝 Medium"/>
                <w:sz w:val="14"/>
                <w:lang w:eastAsia="ja-JP"/>
              </w:rPr>
            </w:pPr>
          </w:p>
          <w:p w:rsidR="00A135D9" w:rsidRDefault="00A135D9">
            <w:pPr>
              <w:pStyle w:val="TableParagraph"/>
              <w:spacing w:before="6"/>
              <w:rPr>
                <w:rFonts w:ascii="BIZ UDP明朝 Medium"/>
                <w:sz w:val="16"/>
                <w:lang w:eastAsia="ja-JP"/>
              </w:rPr>
            </w:pPr>
          </w:p>
          <w:p w:rsidR="00A135D9" w:rsidRDefault="00B65F45">
            <w:pPr>
              <w:pStyle w:val="TableParagraph"/>
              <w:spacing w:before="0"/>
              <w:ind w:left="1264" w:right="1264"/>
              <w:jc w:val="center"/>
              <w:rPr>
                <w:sz w:val="14"/>
              </w:rPr>
            </w:pPr>
            <w:r>
              <w:rPr>
                <w:color w:val="231F20"/>
                <w:sz w:val="14"/>
              </w:rPr>
              <w:t>自由記述</w:t>
            </w:r>
          </w:p>
        </w:tc>
        <w:tc>
          <w:tcPr>
            <w:tcW w:w="7116" w:type="dxa"/>
            <w:gridSpan w:val="2"/>
            <w:tcBorders>
              <w:left w:val="single" w:sz="4" w:space="0" w:color="231F20"/>
            </w:tcBorders>
          </w:tcPr>
          <w:p w:rsidR="00A135D9" w:rsidRDefault="00B65F45">
            <w:pPr>
              <w:pStyle w:val="TableParagraph"/>
              <w:spacing w:before="48" w:line="295" w:lineRule="auto"/>
              <w:ind w:left="70" w:right="59"/>
              <w:jc w:val="both"/>
              <w:rPr>
                <w:sz w:val="14"/>
                <w:lang w:eastAsia="ja-JP"/>
              </w:rPr>
            </w:pPr>
            <w:r>
              <w:rPr>
                <w:color w:val="231F20"/>
                <w:w w:val="105"/>
                <w:sz w:val="14"/>
                <w:lang w:eastAsia="ja-JP"/>
              </w:rPr>
              <w:t>外部からの資料調査、企画展への貸し出し、教科書への掲載協力や東京大学東洋文化研究所、国立民族学博物館の研究者などへの研究協力を行っている。学芸員が特定の資料に関して調査研究を行うといったことはでき</w:t>
            </w:r>
            <w:r>
              <w:rPr>
                <w:color w:val="231F20"/>
                <w:w w:val="110"/>
                <w:sz w:val="14"/>
                <w:lang w:eastAsia="ja-JP"/>
              </w:rPr>
              <w:t>ていない。</w:t>
            </w:r>
          </w:p>
          <w:p w:rsidR="00A135D9" w:rsidRDefault="00B65F45">
            <w:pPr>
              <w:pStyle w:val="TableParagraph"/>
              <w:spacing w:before="0" w:line="177" w:lineRule="exact"/>
              <w:ind w:left="70"/>
              <w:jc w:val="both"/>
              <w:rPr>
                <w:sz w:val="14"/>
                <w:lang w:eastAsia="ja-JP"/>
              </w:rPr>
            </w:pPr>
            <w:r>
              <w:rPr>
                <w:color w:val="231F20"/>
                <w:w w:val="110"/>
                <w:sz w:val="14"/>
                <w:lang w:eastAsia="ja-JP"/>
              </w:rPr>
              <w:t>資料の保存に関しては劣化、破損している資料も多く、年に</w:t>
            </w:r>
            <w:r>
              <w:rPr>
                <w:rFonts w:ascii="Century" w:eastAsia="Century"/>
                <w:color w:val="231F20"/>
                <w:w w:val="110"/>
                <w:sz w:val="14"/>
                <w:lang w:eastAsia="ja-JP"/>
              </w:rPr>
              <w:t>1</w:t>
            </w:r>
            <w:r>
              <w:rPr>
                <w:color w:val="231F20"/>
                <w:w w:val="110"/>
                <w:sz w:val="14"/>
                <w:lang w:eastAsia="ja-JP"/>
              </w:rPr>
              <w:t>回資料を選定して外部に修復を依頼している</w:t>
            </w:r>
          </w:p>
          <w:p w:rsidR="00A135D9" w:rsidRDefault="00B65F45">
            <w:pPr>
              <w:pStyle w:val="TableParagraph"/>
              <w:spacing w:before="40" w:line="295" w:lineRule="auto"/>
              <w:ind w:left="70" w:right="55"/>
              <w:jc w:val="both"/>
              <w:rPr>
                <w:sz w:val="14"/>
                <w:lang w:eastAsia="ja-JP"/>
              </w:rPr>
            </w:pPr>
            <w:r>
              <w:rPr>
                <w:color w:val="231F20"/>
                <w:w w:val="202"/>
                <w:sz w:val="14"/>
                <w:lang w:eastAsia="ja-JP"/>
              </w:rPr>
              <w:t>（</w:t>
            </w:r>
            <w:r>
              <w:rPr>
                <w:rFonts w:ascii="Century" w:eastAsia="Century"/>
                <w:color w:val="231F20"/>
                <w:w w:val="91"/>
                <w:sz w:val="14"/>
                <w:lang w:eastAsia="ja-JP"/>
              </w:rPr>
              <w:t>2019</w:t>
            </w:r>
            <w:r>
              <w:rPr>
                <w:color w:val="231F20"/>
                <w:spacing w:val="2"/>
                <w:w w:val="101"/>
                <w:sz w:val="14"/>
                <w:lang w:eastAsia="ja-JP"/>
              </w:rPr>
              <w:t>年度は縄文土器</w:t>
            </w:r>
            <w:r>
              <w:rPr>
                <w:color w:val="231F20"/>
                <w:spacing w:val="-71"/>
                <w:w w:val="202"/>
                <w:sz w:val="14"/>
                <w:lang w:eastAsia="ja-JP"/>
              </w:rPr>
              <w:t>）</w:t>
            </w:r>
            <w:r>
              <w:rPr>
                <w:color w:val="231F20"/>
                <w:spacing w:val="1"/>
                <w:w w:val="126"/>
                <w:sz w:val="14"/>
                <w:lang w:eastAsia="ja-JP"/>
              </w:rPr>
              <w:t>。また</w:t>
            </w:r>
            <w:r>
              <w:rPr>
                <w:color w:val="231F20"/>
                <w:w w:val="152"/>
                <w:sz w:val="14"/>
                <w:lang w:eastAsia="ja-JP"/>
              </w:rPr>
              <w:t>、</w:t>
            </w:r>
            <w:r>
              <w:rPr>
                <w:rFonts w:ascii="Century" w:eastAsia="Century"/>
                <w:color w:val="231F20"/>
                <w:w w:val="93"/>
                <w:sz w:val="14"/>
                <w:lang w:eastAsia="ja-JP"/>
              </w:rPr>
              <w:t>G</w:t>
            </w:r>
            <w:r>
              <w:rPr>
                <w:color w:val="231F20"/>
                <w:spacing w:val="1"/>
                <w:w w:val="102"/>
                <w:sz w:val="14"/>
                <w:lang w:eastAsia="ja-JP"/>
              </w:rPr>
              <w:t>棟の旧博物館</w:t>
            </w:r>
            <w:r>
              <w:rPr>
                <w:color w:val="231F20"/>
                <w:spacing w:val="1"/>
                <w:w w:val="108"/>
                <w:sz w:val="14"/>
                <w:lang w:eastAsia="ja-JP"/>
              </w:rPr>
              <w:t>、西収蔵庫</w:t>
            </w:r>
            <w:r>
              <w:rPr>
                <w:color w:val="231F20"/>
                <w:spacing w:val="-1"/>
                <w:w w:val="152"/>
                <w:sz w:val="14"/>
                <w:lang w:eastAsia="ja-JP"/>
              </w:rPr>
              <w:t>、</w:t>
            </w:r>
            <w:r>
              <w:rPr>
                <w:rFonts w:ascii="Century" w:eastAsia="Century"/>
                <w:color w:val="231F20"/>
                <w:w w:val="93"/>
                <w:sz w:val="14"/>
                <w:lang w:eastAsia="ja-JP"/>
              </w:rPr>
              <w:t>R</w:t>
            </w:r>
            <w:r>
              <w:rPr>
                <w:color w:val="231F20"/>
                <w:spacing w:val="1"/>
                <w:w w:val="104"/>
                <w:sz w:val="14"/>
                <w:lang w:eastAsia="ja-JP"/>
              </w:rPr>
              <w:t>棟で年に</w:t>
            </w:r>
            <w:r>
              <w:rPr>
                <w:rFonts w:ascii="Century" w:eastAsia="Century"/>
                <w:color w:val="231F20"/>
                <w:w w:val="91"/>
                <w:sz w:val="14"/>
                <w:lang w:eastAsia="ja-JP"/>
              </w:rPr>
              <w:t>1</w:t>
            </w:r>
            <w:r>
              <w:rPr>
                <w:color w:val="231F20"/>
                <w:spacing w:val="1"/>
                <w:w w:val="108"/>
                <w:sz w:val="14"/>
                <w:lang w:eastAsia="ja-JP"/>
              </w:rPr>
              <w:t>回燻蒸を行っている</w:t>
            </w:r>
            <w:r>
              <w:rPr>
                <w:color w:val="231F20"/>
                <w:spacing w:val="1"/>
                <w:w w:val="127"/>
                <w:sz w:val="14"/>
                <w:lang w:eastAsia="ja-JP"/>
              </w:rPr>
              <w:t>。しかし</w:t>
            </w:r>
            <w:r>
              <w:rPr>
                <w:color w:val="231F20"/>
                <w:spacing w:val="2"/>
                <w:w w:val="121"/>
                <w:sz w:val="14"/>
                <w:lang w:eastAsia="ja-JP"/>
              </w:rPr>
              <w:t>、立</w:t>
            </w:r>
            <w:r>
              <w:rPr>
                <w:color w:val="231F20"/>
                <w:w w:val="115"/>
                <w:sz w:val="14"/>
                <w:lang w:eastAsia="ja-JP"/>
              </w:rPr>
              <w:t>地上完璧な効果を得られているとは言い難く、対策が困難である。</w:t>
            </w:r>
          </w:p>
          <w:p w:rsidR="00A135D9" w:rsidRDefault="00B65F45">
            <w:pPr>
              <w:pStyle w:val="TableParagraph"/>
              <w:spacing w:before="0" w:line="295" w:lineRule="auto"/>
              <w:ind w:left="70" w:right="56"/>
              <w:jc w:val="both"/>
              <w:rPr>
                <w:sz w:val="14"/>
                <w:lang w:eastAsia="ja-JP"/>
              </w:rPr>
            </w:pPr>
            <w:r>
              <w:rPr>
                <w:color w:val="231F20"/>
                <w:w w:val="105"/>
                <w:sz w:val="14"/>
                <w:lang w:eastAsia="ja-JP"/>
              </w:rPr>
              <w:t>教育普及に関しては、公式インスタグラムを開設し</w:t>
            </w:r>
            <w:r>
              <w:rPr>
                <w:color w:val="231F20"/>
                <w:w w:val="130"/>
                <w:sz w:val="14"/>
                <w:lang w:eastAsia="ja-JP"/>
              </w:rPr>
              <w:t>、</w:t>
            </w:r>
            <w:r>
              <w:rPr>
                <w:rFonts w:ascii="Century" w:eastAsia="Century"/>
                <w:color w:val="231F20"/>
                <w:w w:val="105"/>
                <w:sz w:val="14"/>
                <w:lang w:eastAsia="ja-JP"/>
              </w:rPr>
              <w:t>HP</w:t>
            </w:r>
            <w:r>
              <w:rPr>
                <w:color w:val="231F20"/>
                <w:w w:val="105"/>
                <w:sz w:val="14"/>
                <w:lang w:eastAsia="ja-JP"/>
              </w:rPr>
              <w:t>での活動報告と共に写真を掲載して広報活動に取り組んでいる。</w:t>
            </w:r>
          </w:p>
          <w:p w:rsidR="00A135D9" w:rsidRDefault="00B65F45">
            <w:pPr>
              <w:pStyle w:val="TableParagraph"/>
              <w:spacing w:before="0" w:line="295" w:lineRule="auto"/>
              <w:ind w:left="70" w:right="54"/>
              <w:jc w:val="both"/>
              <w:rPr>
                <w:sz w:val="14"/>
                <w:lang w:eastAsia="ja-JP"/>
              </w:rPr>
            </w:pPr>
            <w:r>
              <w:rPr>
                <w:color w:val="231F20"/>
                <w:w w:val="105"/>
                <w:sz w:val="14"/>
                <w:lang w:eastAsia="ja-JP"/>
              </w:rPr>
              <w:t>現状の問題点としては、学芸員が収蔵資料を対象とした研究を行えていないことである。これを行うためには資料の整理や把握を確実に行うことが必須であるが、学芸員の特別嘱託としての任期の問題、限られた勤務時間、不明瞭な引継ぎからそれすら難しい状況である。南山大学自己点検・評価報告書</w:t>
            </w:r>
            <w:r>
              <w:rPr>
                <w:rFonts w:ascii="Century" w:eastAsia="Century"/>
                <w:color w:val="231F20"/>
                <w:w w:val="105"/>
                <w:sz w:val="14"/>
                <w:lang w:eastAsia="ja-JP"/>
              </w:rPr>
              <w:t>2017</w:t>
            </w:r>
            <w:r>
              <w:rPr>
                <w:color w:val="231F20"/>
                <w:spacing w:val="1"/>
                <w:w w:val="105"/>
                <w:sz w:val="14"/>
                <w:lang w:eastAsia="ja-JP"/>
              </w:rPr>
              <w:t>年度</w:t>
            </w:r>
            <w:r>
              <w:rPr>
                <w:color w:val="231F20"/>
                <w:spacing w:val="3"/>
                <w:w w:val="120"/>
                <w:sz w:val="14"/>
                <w:lang w:eastAsia="ja-JP"/>
              </w:rPr>
              <w:t>（</w:t>
            </w:r>
            <w:r>
              <w:rPr>
                <w:color w:val="231F20"/>
                <w:spacing w:val="14"/>
                <w:w w:val="120"/>
                <w:sz w:val="14"/>
                <w:lang w:eastAsia="ja-JP"/>
              </w:rPr>
              <w:t>その</w:t>
            </w:r>
            <w:r>
              <w:rPr>
                <w:rFonts w:ascii="Century" w:eastAsia="Century"/>
                <w:color w:val="231F20"/>
                <w:w w:val="105"/>
                <w:sz w:val="14"/>
                <w:lang w:eastAsia="ja-JP"/>
              </w:rPr>
              <w:t>2</w:t>
            </w:r>
            <w:r>
              <w:rPr>
                <w:color w:val="231F20"/>
                <w:w w:val="105"/>
                <w:sz w:val="14"/>
                <w:lang w:eastAsia="ja-JP"/>
              </w:rPr>
              <w:t>）</w:t>
            </w:r>
            <w:r>
              <w:rPr>
                <w:color w:val="231F20"/>
                <w:spacing w:val="3"/>
                <w:w w:val="120"/>
                <w:sz w:val="14"/>
                <w:lang w:eastAsia="ja-JP"/>
              </w:rPr>
              <w:t>で</w:t>
            </w:r>
            <w:r>
              <w:rPr>
                <w:color w:val="231F20"/>
                <w:w w:val="105"/>
                <w:sz w:val="14"/>
                <w:lang w:eastAsia="ja-JP"/>
              </w:rPr>
              <w:t>改善すべき事項として挙げられている人類学博物館の人員、勤務体制の改善への具体的な対処が必要だと考えられる。個人的には、上記に現状と課題を挙げているが少なくとも勤務時間が増えない限り実現は難しいと感</w:t>
            </w:r>
          </w:p>
          <w:p w:rsidR="00A135D9" w:rsidRDefault="00B65F45">
            <w:pPr>
              <w:pStyle w:val="TableParagraph"/>
              <w:spacing w:before="0" w:line="176" w:lineRule="exact"/>
              <w:ind w:left="70"/>
              <w:rPr>
                <w:sz w:val="14"/>
              </w:rPr>
            </w:pPr>
            <w:r>
              <w:rPr>
                <w:color w:val="231F20"/>
                <w:w w:val="125"/>
                <w:sz w:val="14"/>
              </w:rPr>
              <w:t>じている。</w:t>
            </w:r>
          </w:p>
        </w:tc>
      </w:tr>
    </w:tbl>
    <w:p w:rsidR="00A135D9" w:rsidRDefault="00A135D9">
      <w:pPr>
        <w:pStyle w:val="a3"/>
        <w:rPr>
          <w:rFonts w:ascii="BIZ UDP明朝 Medium"/>
          <w:sz w:val="20"/>
        </w:rPr>
      </w:pPr>
    </w:p>
    <w:p w:rsidR="00A135D9" w:rsidRDefault="00A135D9">
      <w:pPr>
        <w:pStyle w:val="a3"/>
        <w:rPr>
          <w:rFonts w:ascii="BIZ UDP明朝 Medium"/>
          <w:sz w:val="20"/>
        </w:rPr>
      </w:pPr>
    </w:p>
    <w:p w:rsidR="00A135D9" w:rsidRDefault="00A135D9">
      <w:pPr>
        <w:pStyle w:val="a3"/>
        <w:rPr>
          <w:rFonts w:ascii="BIZ UDP明朝 Medium"/>
          <w:sz w:val="20"/>
        </w:rPr>
      </w:pPr>
    </w:p>
    <w:p w:rsidR="00A135D9" w:rsidRDefault="00A135D9">
      <w:pPr>
        <w:pStyle w:val="a3"/>
        <w:spacing w:before="8"/>
        <w:rPr>
          <w:rFonts w:ascii="BIZ UDP明朝 Medium"/>
          <w:sz w:val="22"/>
        </w:rPr>
      </w:pPr>
    </w:p>
    <w:p w:rsidR="00A135D9" w:rsidRDefault="00A035BB">
      <w:pPr>
        <w:ind w:left="23" w:right="12"/>
        <w:jc w:val="center"/>
        <w:rPr>
          <w:rFonts w:ascii="BIZ UDP明朝 Medium" w:eastAsia="BIZ UDP明朝 Medium"/>
          <w:sz w:val="20"/>
        </w:rPr>
      </w:pPr>
      <w:r>
        <w:pict>
          <v:shape id="_x0000_s2336" type="#_x0000_t202" style="position:absolute;left:0;text-align:left;margin-left:494.1pt;margin-top:-16.3pt;width:33.75pt;height:16.75pt;z-index:15732736;mso-position-horizontal-relative:page" filled="f" strokecolor="#231f20" strokeweight=".09983mm">
            <v:textbox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2</w:t>
                  </w:r>
                </w:p>
              </w:txbxContent>
            </v:textbox>
            <w10:wrap anchorx="page"/>
          </v:shape>
        </w:pict>
      </w:r>
      <w:r w:rsidR="00B65F45">
        <w:rPr>
          <w:rFonts w:ascii="BIZ UDP明朝 Medium" w:eastAsia="BIZ UDP明朝 Medium" w:hint="eastAsia"/>
          <w:color w:val="231F20"/>
          <w:w w:val="110"/>
          <w:sz w:val="20"/>
        </w:rPr>
        <w:t>【井原】博物館自己点検表</w:t>
      </w:r>
    </w:p>
    <w:p w:rsidR="00A135D9" w:rsidRDefault="00A135D9">
      <w:pPr>
        <w:pStyle w:val="a3"/>
        <w:rPr>
          <w:rFonts w:ascii="BIZ UDP明朝 Medium"/>
          <w:sz w:val="15"/>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54"/>
        <w:gridCol w:w="1645"/>
        <w:gridCol w:w="3558"/>
        <w:gridCol w:w="3558"/>
      </w:tblGrid>
      <w:tr w:rsidR="00A135D9">
        <w:trPr>
          <w:trHeight w:val="268"/>
        </w:trPr>
        <w:tc>
          <w:tcPr>
            <w:tcW w:w="454" w:type="dxa"/>
            <w:vMerge w:val="restart"/>
            <w:tcBorders>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1"/>
              <w:ind w:left="83"/>
              <w:rPr>
                <w:sz w:val="14"/>
              </w:rPr>
            </w:pPr>
            <w:r>
              <w:rPr>
                <w:color w:val="231F20"/>
                <w:sz w:val="14"/>
              </w:rPr>
              <w:t>区分</w:t>
            </w:r>
          </w:p>
        </w:tc>
        <w:tc>
          <w:tcPr>
            <w:tcW w:w="1645" w:type="dxa"/>
            <w:vMerge w:val="restart"/>
            <w:tcBorders>
              <w:left w:val="single" w:sz="4" w:space="0" w:color="231F20"/>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1"/>
              <w:ind w:left="538"/>
              <w:rPr>
                <w:sz w:val="14"/>
              </w:rPr>
            </w:pPr>
            <w:r>
              <w:rPr>
                <w:color w:val="231F20"/>
                <w:sz w:val="14"/>
              </w:rPr>
              <w:t>点検項目</w:t>
            </w:r>
          </w:p>
        </w:tc>
        <w:tc>
          <w:tcPr>
            <w:tcW w:w="7116" w:type="dxa"/>
            <w:gridSpan w:val="2"/>
            <w:tcBorders>
              <w:left w:val="single" w:sz="4" w:space="0" w:color="231F20"/>
              <w:bottom w:val="single" w:sz="4" w:space="0" w:color="231F20"/>
            </w:tcBorders>
          </w:tcPr>
          <w:p w:rsidR="00A135D9" w:rsidRDefault="00B65F45">
            <w:pPr>
              <w:pStyle w:val="TableParagraph"/>
              <w:spacing w:before="48"/>
              <w:ind w:left="3396" w:right="3386"/>
              <w:jc w:val="center"/>
              <w:rPr>
                <w:sz w:val="14"/>
              </w:rPr>
            </w:pPr>
            <w:r>
              <w:rPr>
                <w:color w:val="231F20"/>
                <w:sz w:val="14"/>
              </w:rPr>
              <w:t>井原</w:t>
            </w:r>
          </w:p>
        </w:tc>
      </w:tr>
      <w:tr w:rsidR="00A135D9">
        <w:trPr>
          <w:trHeight w:val="268"/>
        </w:trPr>
        <w:tc>
          <w:tcPr>
            <w:tcW w:w="454" w:type="dxa"/>
            <w:vMerge/>
            <w:tcBorders>
              <w:top w:val="nil"/>
              <w:right w:val="single" w:sz="4" w:space="0" w:color="231F20"/>
            </w:tcBorders>
          </w:tcPr>
          <w:p w:rsidR="00A135D9" w:rsidRDefault="00A135D9">
            <w:pPr>
              <w:rPr>
                <w:sz w:val="2"/>
                <w:szCs w:val="2"/>
              </w:rPr>
            </w:pPr>
          </w:p>
        </w:tc>
        <w:tc>
          <w:tcPr>
            <w:tcW w:w="1645" w:type="dxa"/>
            <w:vMerge/>
            <w:tcBorders>
              <w:top w:val="nil"/>
              <w:left w:val="single" w:sz="4" w:space="0" w:color="231F20"/>
              <w:right w:val="single" w:sz="4" w:space="0" w:color="231F20"/>
            </w:tcBorders>
          </w:tcPr>
          <w:p w:rsidR="00A135D9" w:rsidRDefault="00A135D9">
            <w:pPr>
              <w:rPr>
                <w:sz w:val="2"/>
                <w:szCs w:val="2"/>
              </w:rPr>
            </w:pP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right="1626"/>
              <w:jc w:val="right"/>
              <w:rPr>
                <w:sz w:val="14"/>
              </w:rPr>
            </w:pPr>
            <w:r>
              <w:rPr>
                <w:color w:val="231F20"/>
                <w:sz w:val="14"/>
              </w:rPr>
              <w:t>現状</w:t>
            </w:r>
          </w:p>
        </w:tc>
        <w:tc>
          <w:tcPr>
            <w:tcW w:w="3558" w:type="dxa"/>
            <w:tcBorders>
              <w:top w:val="single" w:sz="4" w:space="0" w:color="231F20"/>
              <w:left w:val="single" w:sz="4" w:space="0" w:color="231F20"/>
            </w:tcBorders>
          </w:tcPr>
          <w:p w:rsidR="00A135D9" w:rsidRDefault="00B65F45">
            <w:pPr>
              <w:pStyle w:val="TableParagraph"/>
              <w:spacing w:before="48"/>
              <w:ind w:left="1033"/>
              <w:rPr>
                <w:sz w:val="14"/>
                <w:lang w:eastAsia="ja-JP"/>
              </w:rPr>
            </w:pPr>
            <w:r>
              <w:rPr>
                <w:color w:val="231F20"/>
                <w:w w:val="120"/>
                <w:sz w:val="14"/>
                <w:lang w:eastAsia="ja-JP"/>
              </w:rPr>
              <w:t>課題・展望（具体的に）</w:t>
            </w:r>
          </w:p>
        </w:tc>
      </w:tr>
      <w:tr w:rsidR="00A135D9">
        <w:trPr>
          <w:trHeight w:val="488"/>
        </w:trPr>
        <w:tc>
          <w:tcPr>
            <w:tcW w:w="454" w:type="dxa"/>
            <w:vMerge w:val="restart"/>
            <w:tcBorders>
              <w:right w:val="single" w:sz="4" w:space="0" w:color="231F20"/>
            </w:tcBorders>
            <w:textDirection w:val="tbRl"/>
          </w:tcPr>
          <w:p w:rsidR="00A135D9" w:rsidRDefault="00B65F45">
            <w:pPr>
              <w:pStyle w:val="TableParagraph"/>
              <w:spacing w:before="76"/>
              <w:ind w:left="1798" w:right="1798"/>
              <w:jc w:val="center"/>
              <w:rPr>
                <w:sz w:val="14"/>
              </w:rPr>
            </w:pPr>
            <w:r>
              <w:rPr>
                <w:color w:val="231F20"/>
                <w:sz w:val="14"/>
              </w:rPr>
              <w:t>調査研究</w:t>
            </w:r>
          </w:p>
        </w:tc>
        <w:tc>
          <w:tcPr>
            <w:tcW w:w="1645" w:type="dxa"/>
            <w:tcBorders>
              <w:left w:val="single" w:sz="4" w:space="0" w:color="231F20"/>
              <w:bottom w:val="single" w:sz="4" w:space="0" w:color="231F20"/>
              <w:right w:val="single" w:sz="4" w:space="0" w:color="231F20"/>
            </w:tcBorders>
          </w:tcPr>
          <w:p w:rsidR="00A135D9" w:rsidRDefault="00B65F45">
            <w:pPr>
              <w:pStyle w:val="TableParagraph"/>
              <w:spacing w:before="7" w:line="220" w:lineRule="atLeast"/>
              <w:ind w:left="71" w:right="50"/>
              <w:rPr>
                <w:sz w:val="14"/>
                <w:lang w:eastAsia="ja-JP"/>
              </w:rPr>
            </w:pPr>
            <w:r>
              <w:rPr>
                <w:color w:val="231F20"/>
                <w:w w:val="105"/>
                <w:sz w:val="14"/>
                <w:lang w:eastAsia="ja-JP"/>
              </w:rPr>
              <w:t>専門の研究分野とそれに関する近年の成果</w:t>
            </w:r>
          </w:p>
        </w:tc>
        <w:tc>
          <w:tcPr>
            <w:tcW w:w="3558" w:type="dxa"/>
            <w:tcBorders>
              <w:left w:val="single" w:sz="4" w:space="0" w:color="231F20"/>
              <w:bottom w:val="single" w:sz="4" w:space="0" w:color="231F20"/>
              <w:right w:val="single" w:sz="4" w:space="0" w:color="231F20"/>
            </w:tcBorders>
          </w:tcPr>
          <w:p w:rsidR="00A135D9" w:rsidRDefault="00B65F45">
            <w:pPr>
              <w:pStyle w:val="TableParagraph"/>
              <w:spacing w:before="158"/>
              <w:ind w:right="1633"/>
              <w:jc w:val="right"/>
              <w:rPr>
                <w:sz w:val="14"/>
                <w:lang w:eastAsia="ja-JP"/>
              </w:rPr>
            </w:pPr>
            <w:r>
              <w:rPr>
                <w:color w:val="231F20"/>
                <w:w w:val="105"/>
                <w:sz w:val="14"/>
                <w:lang w:eastAsia="ja-JP"/>
              </w:rPr>
              <w:t>現在専門の研究分野はなし。</w:t>
            </w:r>
          </w:p>
        </w:tc>
        <w:tc>
          <w:tcPr>
            <w:tcW w:w="3558" w:type="dxa"/>
            <w:tcBorders>
              <w:left w:val="single" w:sz="4" w:space="0" w:color="231F20"/>
              <w:bottom w:val="single" w:sz="4" w:space="0" w:color="231F20"/>
            </w:tcBorders>
          </w:tcPr>
          <w:p w:rsidR="00A135D9" w:rsidRDefault="00B65F45">
            <w:pPr>
              <w:pStyle w:val="TableParagraph"/>
              <w:spacing w:before="48"/>
              <w:ind w:left="69"/>
              <w:rPr>
                <w:sz w:val="14"/>
                <w:lang w:eastAsia="ja-JP"/>
              </w:rPr>
            </w:pPr>
            <w:r>
              <w:rPr>
                <w:color w:val="231F20"/>
                <w:w w:val="115"/>
                <w:sz w:val="14"/>
                <w:lang w:eastAsia="ja-JP"/>
              </w:rPr>
              <w:t>検討中である。</w:t>
            </w:r>
          </w:p>
          <w:p w:rsidR="00A135D9" w:rsidRDefault="00B65F45">
            <w:pPr>
              <w:pStyle w:val="TableParagraph"/>
              <w:spacing w:before="40"/>
              <w:ind w:left="69"/>
              <w:rPr>
                <w:sz w:val="14"/>
                <w:lang w:eastAsia="ja-JP"/>
              </w:rPr>
            </w:pPr>
            <w:r>
              <w:rPr>
                <w:color w:val="231F20"/>
                <w:w w:val="115"/>
                <w:sz w:val="14"/>
                <w:lang w:eastAsia="ja-JP"/>
              </w:rPr>
              <w:t>近々方針を固め、取り組んでいく予定である。</w:t>
            </w:r>
          </w:p>
        </w:tc>
      </w:tr>
      <w:tr w:rsidR="00A135D9">
        <w:trPr>
          <w:trHeight w:val="136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4"/>
              <w:rPr>
                <w:rFonts w:ascii="BIZ UDP明朝 Medium"/>
                <w:sz w:val="19"/>
                <w:lang w:eastAsia="ja-JP"/>
              </w:rPr>
            </w:pPr>
          </w:p>
          <w:p w:rsidR="00A135D9" w:rsidRDefault="00B65F45">
            <w:pPr>
              <w:pStyle w:val="TableParagraph"/>
              <w:spacing w:before="0" w:line="295" w:lineRule="auto"/>
              <w:ind w:left="71" w:right="50"/>
              <w:rPr>
                <w:sz w:val="14"/>
                <w:lang w:eastAsia="ja-JP"/>
              </w:rPr>
            </w:pPr>
            <w:r>
              <w:rPr>
                <w:color w:val="231F20"/>
                <w:sz w:val="14"/>
                <w:lang w:eastAsia="ja-JP"/>
              </w:rPr>
              <w:t>博物館資料に関する研</w:t>
            </w:r>
            <w:r>
              <w:rPr>
                <w:color w:val="231F20"/>
                <w:w w:val="105"/>
                <w:sz w:val="14"/>
                <w:lang w:eastAsia="ja-JP"/>
              </w:rPr>
              <w:t>究とそれに関する成果</w:t>
            </w:r>
          </w:p>
        </w:tc>
        <w:tc>
          <w:tcPr>
            <w:tcW w:w="3558"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4"/>
              <w:rPr>
                <w:rFonts w:ascii="BIZ UDP明朝 Medium"/>
                <w:sz w:val="19"/>
                <w:lang w:eastAsia="ja-JP"/>
              </w:rPr>
            </w:pPr>
          </w:p>
          <w:p w:rsidR="00A135D9" w:rsidRDefault="00B65F45">
            <w:pPr>
              <w:pStyle w:val="TableParagraph"/>
              <w:spacing w:before="0" w:line="295" w:lineRule="auto"/>
              <w:ind w:left="70" w:right="59"/>
              <w:rPr>
                <w:sz w:val="14"/>
                <w:lang w:eastAsia="ja-JP"/>
              </w:rPr>
            </w:pPr>
            <w:r>
              <w:rPr>
                <w:color w:val="231F20"/>
                <w:w w:val="105"/>
                <w:sz w:val="14"/>
                <w:lang w:eastAsia="ja-JP"/>
              </w:rPr>
              <w:t>収蔵資料についての知見を深めるべく、資料に関連す</w:t>
            </w:r>
            <w:r>
              <w:rPr>
                <w:color w:val="231F20"/>
                <w:w w:val="110"/>
                <w:sz w:val="14"/>
                <w:lang w:eastAsia="ja-JP"/>
              </w:rPr>
              <w:t>る情報収集を行っている。</w:t>
            </w:r>
          </w:p>
        </w:tc>
        <w:tc>
          <w:tcPr>
            <w:tcW w:w="3558" w:type="dxa"/>
            <w:tcBorders>
              <w:top w:val="single" w:sz="4" w:space="0" w:color="231F20"/>
              <w:left w:val="single" w:sz="4" w:space="0" w:color="231F20"/>
              <w:bottom w:val="single" w:sz="4" w:space="0" w:color="231F20"/>
            </w:tcBorders>
          </w:tcPr>
          <w:p w:rsidR="00A135D9" w:rsidRDefault="00B65F45">
            <w:pPr>
              <w:pStyle w:val="TableParagraph"/>
              <w:spacing w:before="7" w:line="220" w:lineRule="atLeast"/>
              <w:ind w:left="69" w:right="57"/>
              <w:jc w:val="both"/>
              <w:rPr>
                <w:sz w:val="14"/>
                <w:lang w:eastAsia="ja-JP"/>
              </w:rPr>
            </w:pPr>
            <w:r>
              <w:rPr>
                <w:color w:val="231F20"/>
                <w:w w:val="105"/>
                <w:sz w:val="14"/>
                <w:lang w:eastAsia="ja-JP"/>
              </w:rPr>
              <w:t>特に西江雅之氏の資料について、わからないことが多いため、関連する書籍や美術館・博物館を訪問、専門</w:t>
            </w:r>
            <w:r>
              <w:rPr>
                <w:color w:val="231F20"/>
                <w:w w:val="110"/>
                <w:sz w:val="14"/>
                <w:lang w:eastAsia="ja-JP"/>
              </w:rPr>
              <w:t>家に尋ねるなどして、さらなる情報収集に努めたい。</w:t>
            </w:r>
            <w:r>
              <w:rPr>
                <w:rFonts w:ascii="Century" w:eastAsia="Century"/>
                <w:color w:val="231F20"/>
                <w:w w:val="110"/>
                <w:sz w:val="14"/>
                <w:lang w:eastAsia="ja-JP"/>
              </w:rPr>
              <w:t>G</w:t>
            </w:r>
            <w:r>
              <w:rPr>
                <w:color w:val="231F20"/>
                <w:w w:val="110"/>
                <w:sz w:val="14"/>
                <w:lang w:eastAsia="ja-JP"/>
              </w:rPr>
              <w:t>棟収蔵庫に山積みとなっている考古資料のクリーニング、実測、拓本などを行い、収蔵資料として報告できる形にしたい。</w:t>
            </w:r>
          </w:p>
        </w:tc>
      </w:tr>
      <w:tr w:rsidR="00A135D9">
        <w:trPr>
          <w:trHeight w:val="136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4"/>
              <w:rPr>
                <w:rFonts w:ascii="BIZ UDP明朝 Medium"/>
                <w:sz w:val="19"/>
                <w:lang w:eastAsia="ja-JP"/>
              </w:rPr>
            </w:pPr>
          </w:p>
          <w:p w:rsidR="00A135D9" w:rsidRDefault="00B65F45">
            <w:pPr>
              <w:pStyle w:val="TableParagraph"/>
              <w:spacing w:before="0" w:line="295" w:lineRule="auto"/>
              <w:ind w:left="71" w:right="50"/>
              <w:rPr>
                <w:sz w:val="14"/>
                <w:lang w:eastAsia="ja-JP"/>
              </w:rPr>
            </w:pPr>
            <w:r>
              <w:rPr>
                <w:color w:val="231F20"/>
                <w:sz w:val="14"/>
                <w:lang w:eastAsia="ja-JP"/>
              </w:rPr>
              <w:t>博物館学に関する研究</w:t>
            </w:r>
            <w:r>
              <w:rPr>
                <w:color w:val="231F20"/>
                <w:w w:val="105"/>
                <w:sz w:val="14"/>
                <w:lang w:eastAsia="ja-JP"/>
              </w:rPr>
              <w:t>とそれに関する成果</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w w:val="105"/>
                <w:sz w:val="14"/>
                <w:lang w:eastAsia="ja-JP"/>
              </w:rPr>
              <w:t>聴覚障がい者の博物館利用を促進するために、博物館</w:t>
            </w:r>
            <w:r>
              <w:rPr>
                <w:color w:val="231F20"/>
                <w:w w:val="110"/>
                <w:sz w:val="14"/>
                <w:lang w:eastAsia="ja-JP"/>
              </w:rPr>
              <w:t>として何ができるのかについて検討を行っている。聴覚障がい者にとって、博物館は利用しづらい、積極的</w:t>
            </w:r>
            <w:r>
              <w:rPr>
                <w:color w:val="231F20"/>
                <w:w w:val="115"/>
                <w:sz w:val="14"/>
                <w:lang w:eastAsia="ja-JP"/>
              </w:rPr>
              <w:t>に利用しようとは思えない場所であるということが分</w:t>
            </w:r>
            <w:r>
              <w:rPr>
                <w:color w:val="231F20"/>
                <w:w w:val="110"/>
                <w:sz w:val="14"/>
                <w:lang w:eastAsia="ja-JP"/>
              </w:rPr>
              <w:t>かった。実際に障がいを持つ方にアドバイスをいただ</w:t>
            </w:r>
            <w:r>
              <w:rPr>
                <w:color w:val="231F20"/>
                <w:w w:val="115"/>
                <w:sz w:val="14"/>
                <w:lang w:eastAsia="ja-JP"/>
              </w:rPr>
              <w:t>き、実践しているところである。</w:t>
            </w:r>
          </w:p>
        </w:tc>
        <w:tc>
          <w:tcPr>
            <w:tcW w:w="3558" w:type="dxa"/>
            <w:tcBorders>
              <w:top w:val="single" w:sz="4" w:space="0" w:color="231F20"/>
              <w:left w:val="single" w:sz="4" w:space="0" w:color="231F20"/>
              <w:bottom w:val="single" w:sz="4" w:space="0" w:color="231F20"/>
            </w:tcBorders>
          </w:tcPr>
          <w:p w:rsidR="00A135D9" w:rsidRDefault="00B65F45">
            <w:pPr>
              <w:pStyle w:val="TableParagraph"/>
              <w:spacing w:before="48" w:line="295" w:lineRule="auto"/>
              <w:ind w:left="69" w:right="55"/>
              <w:rPr>
                <w:sz w:val="14"/>
                <w:lang w:eastAsia="ja-JP"/>
              </w:rPr>
            </w:pPr>
            <w:r>
              <w:rPr>
                <w:color w:val="231F20"/>
                <w:w w:val="105"/>
                <w:sz w:val="14"/>
                <w:lang w:eastAsia="ja-JP"/>
              </w:rPr>
              <w:t>人類学博物館紀要第</w:t>
            </w:r>
            <w:r>
              <w:rPr>
                <w:rFonts w:ascii="Century" w:eastAsia="Century"/>
                <w:color w:val="231F20"/>
                <w:w w:val="105"/>
                <w:sz w:val="14"/>
                <w:lang w:eastAsia="ja-JP"/>
              </w:rPr>
              <w:t>38</w:t>
            </w:r>
            <w:r>
              <w:rPr>
                <w:color w:val="231F20"/>
                <w:w w:val="105"/>
                <w:sz w:val="14"/>
                <w:lang w:eastAsia="ja-JP"/>
              </w:rPr>
              <w:t>号に現在の取り組みについてを記述した。</w:t>
            </w:r>
          </w:p>
          <w:p w:rsidR="00A135D9" w:rsidRDefault="00B65F45">
            <w:pPr>
              <w:pStyle w:val="TableParagraph"/>
              <w:spacing w:before="0" w:line="295" w:lineRule="auto"/>
              <w:ind w:left="69" w:right="57"/>
              <w:rPr>
                <w:sz w:val="14"/>
                <w:lang w:eastAsia="ja-JP"/>
              </w:rPr>
            </w:pPr>
            <w:r>
              <w:rPr>
                <w:color w:val="231F20"/>
                <w:w w:val="105"/>
                <w:sz w:val="14"/>
                <w:lang w:eastAsia="ja-JP"/>
              </w:rPr>
              <w:t>次年度の専門家招聘では、聴覚障がい者対応を行って</w:t>
            </w:r>
            <w:r>
              <w:rPr>
                <w:color w:val="231F20"/>
                <w:w w:val="110"/>
                <w:sz w:val="14"/>
                <w:lang w:eastAsia="ja-JP"/>
              </w:rPr>
              <w:t>いる館の職員を講師に招き、実践例を尋ねる。</w:t>
            </w:r>
          </w:p>
          <w:p w:rsidR="00A135D9" w:rsidRDefault="00B65F45">
            <w:pPr>
              <w:pStyle w:val="TableParagraph"/>
              <w:spacing w:before="0" w:line="178" w:lineRule="exact"/>
              <w:ind w:left="69"/>
              <w:rPr>
                <w:sz w:val="14"/>
                <w:lang w:eastAsia="ja-JP"/>
              </w:rPr>
            </w:pPr>
            <w:r>
              <w:rPr>
                <w:color w:val="231F20"/>
                <w:w w:val="105"/>
                <w:sz w:val="14"/>
                <w:lang w:eastAsia="ja-JP"/>
              </w:rPr>
              <w:t>手話の展示解説動画の導入、手話を学ぶことも有効で</w:t>
            </w:r>
          </w:p>
          <w:p w:rsidR="00A135D9" w:rsidRDefault="00B65F45">
            <w:pPr>
              <w:pStyle w:val="TableParagraph"/>
              <w:spacing w:before="39"/>
              <w:ind w:left="69"/>
              <w:rPr>
                <w:sz w:val="14"/>
              </w:rPr>
            </w:pPr>
            <w:r>
              <w:rPr>
                <w:color w:val="231F20"/>
                <w:w w:val="130"/>
                <w:sz w:val="14"/>
              </w:rPr>
              <w:t>ある。</w:t>
            </w:r>
          </w:p>
        </w:tc>
      </w:tr>
      <w:tr w:rsidR="00A135D9">
        <w:trPr>
          <w:trHeight w:val="928"/>
        </w:trPr>
        <w:tc>
          <w:tcPr>
            <w:tcW w:w="454" w:type="dxa"/>
            <w:vMerge/>
            <w:tcBorders>
              <w:top w:val="nil"/>
              <w:right w:val="single" w:sz="4" w:space="0" w:color="231F20"/>
            </w:tcBorders>
            <w:textDirection w:val="tbRl"/>
          </w:tcPr>
          <w:p w:rsidR="00A135D9" w:rsidRDefault="00A135D9">
            <w:pPr>
              <w:rPr>
                <w:sz w:val="2"/>
                <w:szCs w:val="2"/>
              </w:rPr>
            </w:pPr>
          </w:p>
        </w:tc>
        <w:tc>
          <w:tcPr>
            <w:tcW w:w="1645" w:type="dxa"/>
            <w:tcBorders>
              <w:top w:val="single" w:sz="4" w:space="0" w:color="231F20"/>
              <w:left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30"/>
              <w:ind w:left="71"/>
              <w:rPr>
                <w:sz w:val="14"/>
                <w:lang w:eastAsia="ja-JP"/>
              </w:rPr>
            </w:pPr>
            <w:r>
              <w:rPr>
                <w:color w:val="231F20"/>
                <w:w w:val="105"/>
                <w:sz w:val="14"/>
                <w:lang w:eastAsia="ja-JP"/>
              </w:rPr>
              <w:t>調査研究に関する展望</w:t>
            </w:r>
          </w:p>
        </w:tc>
        <w:tc>
          <w:tcPr>
            <w:tcW w:w="3558" w:type="dxa"/>
            <w:tcBorders>
              <w:top w:val="single" w:sz="4" w:space="0" w:color="231F20"/>
              <w:left w:val="single" w:sz="4" w:space="0" w:color="231F20"/>
              <w:right w:val="single" w:sz="4" w:space="0" w:color="231F20"/>
            </w:tcBorders>
          </w:tcPr>
          <w:p w:rsidR="00A135D9" w:rsidRDefault="00A035BB">
            <w:pPr>
              <w:pStyle w:val="TableParagraph"/>
              <w:spacing w:before="0"/>
              <w:ind w:left="-1" w:right="-87"/>
              <w:rPr>
                <w:rFonts w:ascii="BIZ UDP明朝 Medium"/>
                <w:sz w:val="20"/>
              </w:rPr>
            </w:pPr>
            <w:r>
              <w:rPr>
                <w:rFonts w:ascii="BIZ UDP明朝 Medium"/>
                <w:sz w:val="20"/>
              </w:rPr>
            </w:r>
            <w:r>
              <w:rPr>
                <w:rFonts w:ascii="BIZ UDP明朝 Medium"/>
                <w:sz w:val="20"/>
              </w:rPr>
              <w:pict>
                <v:group id="_x0000_s2334" style="width:177.9pt;height:47.05pt;mso-position-horizontal-relative:char;mso-position-vertical-relative:line" coordsize="3558,941">
                  <v:line id="_x0000_s2335" style="position:absolute" from="3555,3" to="3,938" strokecolor="#231f20" strokeweight=".09983mm"/>
                  <w10:anchorlock/>
                </v:group>
              </w:pict>
            </w:r>
          </w:p>
        </w:tc>
        <w:tc>
          <w:tcPr>
            <w:tcW w:w="3558" w:type="dxa"/>
            <w:tcBorders>
              <w:top w:val="single" w:sz="4" w:space="0" w:color="231F20"/>
              <w:left w:val="single" w:sz="4" w:space="0" w:color="231F20"/>
            </w:tcBorders>
          </w:tcPr>
          <w:p w:rsidR="00A135D9" w:rsidRDefault="00B65F45">
            <w:pPr>
              <w:pStyle w:val="TableParagraph"/>
              <w:spacing w:before="7" w:line="220" w:lineRule="atLeast"/>
              <w:ind w:left="69" w:right="57"/>
              <w:jc w:val="both"/>
              <w:rPr>
                <w:sz w:val="14"/>
                <w:lang w:eastAsia="ja-JP"/>
              </w:rPr>
            </w:pPr>
            <w:r>
              <w:rPr>
                <w:color w:val="231F20"/>
                <w:w w:val="110"/>
                <w:sz w:val="14"/>
                <w:lang w:eastAsia="ja-JP"/>
              </w:rPr>
              <w:t>デジタルアーカイブ化を前提とした、収蔵資料の再調</w:t>
            </w:r>
            <w:r>
              <w:rPr>
                <w:color w:val="231F20"/>
                <w:w w:val="105"/>
                <w:sz w:val="14"/>
                <w:lang w:eastAsia="ja-JP"/>
              </w:rPr>
              <w:t>査、台帳整理を行いたい。そのためには、収蔵場所の確定、注記作業の完遂、資料の寸法などの再測定、デ</w:t>
            </w:r>
            <w:r>
              <w:rPr>
                <w:color w:val="231F20"/>
                <w:w w:val="110"/>
                <w:sz w:val="14"/>
                <w:lang w:eastAsia="ja-JP"/>
              </w:rPr>
              <w:t>ジタル写真撮影などが必要になってくる。</w:t>
            </w:r>
          </w:p>
        </w:tc>
      </w:tr>
    </w:tbl>
    <w:p w:rsidR="00A135D9" w:rsidRDefault="00A135D9">
      <w:pPr>
        <w:spacing w:line="220" w:lineRule="atLeast"/>
        <w:jc w:val="both"/>
        <w:rPr>
          <w:sz w:val="14"/>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54"/>
        <w:gridCol w:w="1645"/>
        <w:gridCol w:w="3558"/>
        <w:gridCol w:w="3558"/>
      </w:tblGrid>
      <w:tr w:rsidR="00A135D9">
        <w:trPr>
          <w:trHeight w:val="268"/>
        </w:trPr>
        <w:tc>
          <w:tcPr>
            <w:tcW w:w="454" w:type="dxa"/>
            <w:vMerge w:val="restart"/>
            <w:tcBorders>
              <w:right w:val="single" w:sz="4" w:space="0" w:color="231F20"/>
            </w:tcBorders>
          </w:tcPr>
          <w:p w:rsidR="00A135D9" w:rsidRDefault="00A135D9">
            <w:pPr>
              <w:pStyle w:val="TableParagraph"/>
              <w:spacing w:before="3"/>
              <w:rPr>
                <w:rFonts w:ascii="BIZ UDP明朝 Medium"/>
                <w:sz w:val="15"/>
                <w:lang w:eastAsia="ja-JP"/>
              </w:rPr>
            </w:pPr>
          </w:p>
          <w:p w:rsidR="00A135D9" w:rsidRDefault="00B65F45">
            <w:pPr>
              <w:pStyle w:val="TableParagraph"/>
              <w:spacing w:before="0"/>
              <w:ind w:left="83"/>
              <w:rPr>
                <w:sz w:val="14"/>
              </w:rPr>
            </w:pPr>
            <w:r>
              <w:rPr>
                <w:color w:val="231F20"/>
                <w:sz w:val="14"/>
              </w:rPr>
              <w:t>区分</w:t>
            </w:r>
          </w:p>
        </w:tc>
        <w:tc>
          <w:tcPr>
            <w:tcW w:w="1645" w:type="dxa"/>
            <w:vMerge w:val="restart"/>
            <w:tcBorders>
              <w:left w:val="single" w:sz="4" w:space="0" w:color="231F20"/>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0"/>
              <w:ind w:left="538"/>
              <w:rPr>
                <w:sz w:val="14"/>
              </w:rPr>
            </w:pPr>
            <w:r>
              <w:rPr>
                <w:color w:val="231F20"/>
                <w:sz w:val="14"/>
              </w:rPr>
              <w:t>点検項目</w:t>
            </w:r>
          </w:p>
        </w:tc>
        <w:tc>
          <w:tcPr>
            <w:tcW w:w="7116" w:type="dxa"/>
            <w:gridSpan w:val="2"/>
            <w:tcBorders>
              <w:left w:val="single" w:sz="4" w:space="0" w:color="231F20"/>
              <w:bottom w:val="single" w:sz="4" w:space="0" w:color="231F20"/>
            </w:tcBorders>
          </w:tcPr>
          <w:p w:rsidR="00A135D9" w:rsidRDefault="00B65F45">
            <w:pPr>
              <w:pStyle w:val="TableParagraph"/>
              <w:spacing w:before="48"/>
              <w:ind w:left="3396" w:right="3386"/>
              <w:jc w:val="center"/>
              <w:rPr>
                <w:sz w:val="14"/>
              </w:rPr>
            </w:pPr>
            <w:r>
              <w:rPr>
                <w:color w:val="231F20"/>
                <w:sz w:val="14"/>
              </w:rPr>
              <w:t>井原</w:t>
            </w:r>
          </w:p>
        </w:tc>
      </w:tr>
      <w:tr w:rsidR="00A135D9">
        <w:trPr>
          <w:trHeight w:val="268"/>
        </w:trPr>
        <w:tc>
          <w:tcPr>
            <w:tcW w:w="454" w:type="dxa"/>
            <w:vMerge/>
            <w:tcBorders>
              <w:top w:val="nil"/>
              <w:right w:val="single" w:sz="4" w:space="0" w:color="231F20"/>
            </w:tcBorders>
          </w:tcPr>
          <w:p w:rsidR="00A135D9" w:rsidRDefault="00A135D9">
            <w:pPr>
              <w:rPr>
                <w:sz w:val="2"/>
                <w:szCs w:val="2"/>
              </w:rPr>
            </w:pPr>
          </w:p>
        </w:tc>
        <w:tc>
          <w:tcPr>
            <w:tcW w:w="1645" w:type="dxa"/>
            <w:vMerge/>
            <w:tcBorders>
              <w:top w:val="nil"/>
              <w:left w:val="single" w:sz="4" w:space="0" w:color="231F20"/>
              <w:right w:val="single" w:sz="4" w:space="0" w:color="231F20"/>
            </w:tcBorders>
          </w:tcPr>
          <w:p w:rsidR="00A135D9" w:rsidRDefault="00A135D9">
            <w:pPr>
              <w:rPr>
                <w:sz w:val="2"/>
                <w:szCs w:val="2"/>
              </w:rPr>
            </w:pP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left="1618" w:right="1610"/>
              <w:jc w:val="center"/>
              <w:rPr>
                <w:sz w:val="14"/>
              </w:rPr>
            </w:pPr>
            <w:r>
              <w:rPr>
                <w:color w:val="231F20"/>
                <w:sz w:val="14"/>
              </w:rPr>
              <w:t>現状</w:t>
            </w:r>
          </w:p>
        </w:tc>
        <w:tc>
          <w:tcPr>
            <w:tcW w:w="3558" w:type="dxa"/>
            <w:tcBorders>
              <w:top w:val="single" w:sz="4" w:space="0" w:color="231F20"/>
              <w:left w:val="single" w:sz="4" w:space="0" w:color="231F20"/>
            </w:tcBorders>
          </w:tcPr>
          <w:p w:rsidR="00A135D9" w:rsidRDefault="00B65F45">
            <w:pPr>
              <w:pStyle w:val="TableParagraph"/>
              <w:spacing w:before="48"/>
              <w:ind w:left="1033"/>
              <w:rPr>
                <w:sz w:val="14"/>
                <w:lang w:eastAsia="ja-JP"/>
              </w:rPr>
            </w:pPr>
            <w:r>
              <w:rPr>
                <w:color w:val="231F20"/>
                <w:w w:val="120"/>
                <w:sz w:val="14"/>
                <w:lang w:eastAsia="ja-JP"/>
              </w:rPr>
              <w:t>課題・展望（具体的に）</w:t>
            </w:r>
          </w:p>
        </w:tc>
      </w:tr>
      <w:tr w:rsidR="00A135D9">
        <w:trPr>
          <w:trHeight w:val="3788"/>
        </w:trPr>
        <w:tc>
          <w:tcPr>
            <w:tcW w:w="454" w:type="dxa"/>
            <w:vMerge w:val="restart"/>
            <w:tcBorders>
              <w:right w:val="single" w:sz="4" w:space="0" w:color="231F20"/>
            </w:tcBorders>
            <w:textDirection w:val="tbRl"/>
          </w:tcPr>
          <w:p w:rsidR="00A135D9" w:rsidRDefault="00B65F45">
            <w:pPr>
              <w:pStyle w:val="TableParagraph"/>
              <w:spacing w:before="76"/>
              <w:ind w:left="5098" w:right="5098"/>
              <w:jc w:val="center"/>
              <w:rPr>
                <w:sz w:val="14"/>
              </w:rPr>
            </w:pPr>
            <w:r>
              <w:rPr>
                <w:color w:val="231F20"/>
                <w:sz w:val="14"/>
              </w:rPr>
              <w:t>教育普及</w:t>
            </w:r>
          </w:p>
        </w:tc>
        <w:tc>
          <w:tcPr>
            <w:tcW w:w="1645" w:type="dxa"/>
            <w:tcBorders>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8"/>
                <w:lang w:eastAsia="ja-JP"/>
              </w:rPr>
            </w:pPr>
          </w:p>
          <w:p w:rsidR="00A135D9" w:rsidRDefault="00B65F45">
            <w:pPr>
              <w:pStyle w:val="TableParagraph"/>
              <w:spacing w:before="0" w:line="295" w:lineRule="auto"/>
              <w:ind w:left="71" w:right="-44"/>
              <w:rPr>
                <w:sz w:val="14"/>
                <w:lang w:eastAsia="ja-JP"/>
              </w:rPr>
            </w:pPr>
            <w:r>
              <w:rPr>
                <w:color w:val="231F20"/>
                <w:spacing w:val="14"/>
                <w:w w:val="115"/>
                <w:sz w:val="14"/>
                <w:lang w:eastAsia="ja-JP"/>
              </w:rPr>
              <w:t>来館者</w:t>
            </w:r>
            <w:r>
              <w:rPr>
                <w:color w:val="231F20"/>
                <w:spacing w:val="22"/>
                <w:w w:val="115"/>
                <w:sz w:val="14"/>
                <w:lang w:eastAsia="ja-JP"/>
              </w:rPr>
              <w:t>（</w:t>
            </w:r>
            <w:r>
              <w:rPr>
                <w:color w:val="231F20"/>
                <w:spacing w:val="17"/>
                <w:w w:val="115"/>
                <w:sz w:val="14"/>
                <w:lang w:eastAsia="ja-JP"/>
              </w:rPr>
              <w:t>学生・一般</w:t>
            </w:r>
            <w:r>
              <w:rPr>
                <w:color w:val="231F20"/>
                <w:w w:val="115"/>
                <w:sz w:val="14"/>
                <w:lang w:eastAsia="ja-JP"/>
              </w:rPr>
              <w:t>）</w:t>
            </w:r>
            <w:r>
              <w:rPr>
                <w:color w:val="231F20"/>
                <w:spacing w:val="9"/>
                <w:w w:val="110"/>
                <w:sz w:val="14"/>
                <w:lang w:eastAsia="ja-JP"/>
              </w:rPr>
              <w:t>に対するサービスの提</w:t>
            </w:r>
            <w:r>
              <w:rPr>
                <w:color w:val="231F20"/>
                <w:w w:val="115"/>
                <w:sz w:val="14"/>
                <w:lang w:eastAsia="ja-JP"/>
              </w:rPr>
              <w:t>供状況</w:t>
            </w:r>
          </w:p>
        </w:tc>
        <w:tc>
          <w:tcPr>
            <w:tcW w:w="3558" w:type="dxa"/>
            <w:tcBorders>
              <w:left w:val="single" w:sz="4" w:space="0" w:color="231F20"/>
              <w:bottom w:val="single" w:sz="4" w:space="0" w:color="231F20"/>
              <w:right w:val="single" w:sz="4" w:space="0" w:color="231F20"/>
            </w:tcBorders>
          </w:tcPr>
          <w:p w:rsidR="00A135D9" w:rsidRDefault="00B65F45">
            <w:pPr>
              <w:pStyle w:val="TableParagraph"/>
              <w:spacing w:before="48"/>
              <w:ind w:left="70"/>
              <w:rPr>
                <w:sz w:val="14"/>
                <w:lang w:eastAsia="ja-JP"/>
              </w:rPr>
            </w:pPr>
            <w:r>
              <w:rPr>
                <w:color w:val="231F20"/>
                <w:w w:val="115"/>
                <w:sz w:val="14"/>
                <w:lang w:eastAsia="ja-JP"/>
              </w:rPr>
              <w:t>（通常の来館者）</w:t>
            </w:r>
          </w:p>
          <w:p w:rsidR="00A135D9" w:rsidRDefault="00B65F45">
            <w:pPr>
              <w:pStyle w:val="TableParagraph"/>
              <w:spacing w:before="40" w:line="295" w:lineRule="auto"/>
              <w:ind w:left="70" w:right="-15"/>
              <w:rPr>
                <w:sz w:val="14"/>
                <w:lang w:eastAsia="ja-JP"/>
              </w:rPr>
            </w:pPr>
            <w:r>
              <w:rPr>
                <w:color w:val="231F20"/>
                <w:w w:val="105"/>
                <w:sz w:val="14"/>
                <w:lang w:eastAsia="ja-JP"/>
              </w:rPr>
              <w:t>一般見学者への常設展示の解説を行っている。また学</w:t>
            </w:r>
            <w:r>
              <w:rPr>
                <w:color w:val="231F20"/>
                <w:spacing w:val="3"/>
                <w:w w:val="110"/>
                <w:sz w:val="14"/>
                <w:lang w:eastAsia="ja-JP"/>
              </w:rPr>
              <w:t>内外の学生による授業</w:t>
            </w:r>
            <w:r>
              <w:rPr>
                <w:color w:val="231F20"/>
                <w:spacing w:val="4"/>
                <w:w w:val="110"/>
                <w:sz w:val="14"/>
                <w:lang w:eastAsia="ja-JP"/>
              </w:rPr>
              <w:t>（</w:t>
            </w:r>
            <w:r>
              <w:rPr>
                <w:color w:val="231F20"/>
                <w:spacing w:val="1"/>
                <w:w w:val="110"/>
                <w:sz w:val="14"/>
                <w:lang w:eastAsia="ja-JP"/>
              </w:rPr>
              <w:t>考古学・人類学・博物館学</w:t>
            </w:r>
            <w:r>
              <w:rPr>
                <w:color w:val="231F20"/>
                <w:spacing w:val="-9"/>
                <w:w w:val="110"/>
                <w:sz w:val="14"/>
                <w:lang w:eastAsia="ja-JP"/>
              </w:rPr>
              <w:t>）</w:t>
            </w:r>
            <w:r>
              <w:rPr>
                <w:color w:val="231F20"/>
                <w:w w:val="110"/>
                <w:sz w:val="14"/>
                <w:lang w:eastAsia="ja-JP"/>
              </w:rPr>
              <w:t>の一環としての見学も多いため、授業の内容に沿った解説を行っている。</w:t>
            </w:r>
          </w:p>
          <w:p w:rsidR="00A135D9" w:rsidRDefault="00A135D9">
            <w:pPr>
              <w:pStyle w:val="TableParagraph"/>
              <w:spacing w:before="7"/>
              <w:rPr>
                <w:rFonts w:ascii="BIZ UDP明朝 Medium"/>
                <w:sz w:val="17"/>
                <w:lang w:eastAsia="ja-JP"/>
              </w:rPr>
            </w:pPr>
          </w:p>
          <w:p w:rsidR="00A135D9" w:rsidRDefault="00B65F45">
            <w:pPr>
              <w:pStyle w:val="TableParagraph"/>
              <w:spacing w:before="0"/>
              <w:ind w:left="70"/>
              <w:rPr>
                <w:sz w:val="14"/>
                <w:lang w:eastAsia="ja-JP"/>
              </w:rPr>
            </w:pPr>
            <w:r>
              <w:rPr>
                <w:color w:val="231F20"/>
                <w:w w:val="120"/>
                <w:sz w:val="14"/>
                <w:lang w:eastAsia="ja-JP"/>
              </w:rPr>
              <w:t>（外国人対応）</w:t>
            </w:r>
          </w:p>
          <w:p w:rsidR="00A135D9" w:rsidRDefault="00B65F45">
            <w:pPr>
              <w:pStyle w:val="TableParagraph"/>
              <w:spacing w:before="41" w:line="295" w:lineRule="auto"/>
              <w:ind w:left="70" w:right="59"/>
              <w:jc w:val="both"/>
              <w:rPr>
                <w:sz w:val="14"/>
                <w:lang w:eastAsia="ja-JP"/>
              </w:rPr>
            </w:pPr>
            <w:r>
              <w:rPr>
                <w:color w:val="231F20"/>
                <w:w w:val="105"/>
                <w:sz w:val="14"/>
                <w:lang w:eastAsia="ja-JP"/>
              </w:rPr>
              <w:t>留学生が見学に来た際、自分の英語力のなさを実感し</w:t>
            </w:r>
            <w:r>
              <w:rPr>
                <w:color w:val="231F20"/>
                <w:w w:val="110"/>
                <w:sz w:val="14"/>
                <w:lang w:eastAsia="ja-JP"/>
              </w:rPr>
              <w:t>た。多言語表記をし、だれもが楽しめる博物館とうたう以上、スタッフが英語対応できないのは大きな問題</w:t>
            </w:r>
            <w:r>
              <w:rPr>
                <w:color w:val="231F20"/>
                <w:w w:val="115"/>
                <w:sz w:val="14"/>
                <w:lang w:eastAsia="ja-JP"/>
              </w:rPr>
              <w:t>だと感じている。</w:t>
            </w:r>
          </w:p>
          <w:p w:rsidR="00A135D9" w:rsidRDefault="00A135D9">
            <w:pPr>
              <w:pStyle w:val="TableParagraph"/>
              <w:spacing w:before="6"/>
              <w:rPr>
                <w:rFonts w:ascii="BIZ UDP明朝 Medium"/>
                <w:sz w:val="17"/>
                <w:lang w:eastAsia="ja-JP"/>
              </w:rPr>
            </w:pPr>
          </w:p>
          <w:p w:rsidR="00A135D9" w:rsidRDefault="00B65F45">
            <w:pPr>
              <w:pStyle w:val="TableParagraph"/>
              <w:spacing w:before="0"/>
              <w:ind w:left="70"/>
              <w:rPr>
                <w:sz w:val="14"/>
                <w:lang w:eastAsia="ja-JP"/>
              </w:rPr>
            </w:pPr>
            <w:r>
              <w:rPr>
                <w:color w:val="231F20"/>
                <w:w w:val="145"/>
                <w:sz w:val="14"/>
                <w:lang w:eastAsia="ja-JP"/>
              </w:rPr>
              <w:t>（イベント）</w:t>
            </w:r>
          </w:p>
          <w:p w:rsidR="00A135D9" w:rsidRDefault="00B65F45">
            <w:pPr>
              <w:pStyle w:val="TableParagraph"/>
              <w:spacing w:before="0" w:line="220" w:lineRule="atLeast"/>
              <w:ind w:left="70" w:right="52"/>
              <w:jc w:val="both"/>
              <w:rPr>
                <w:sz w:val="14"/>
                <w:lang w:eastAsia="ja-JP"/>
              </w:rPr>
            </w:pPr>
            <w:r>
              <w:rPr>
                <w:color w:val="231F20"/>
                <w:w w:val="110"/>
                <w:sz w:val="14"/>
                <w:lang w:eastAsia="ja-JP"/>
              </w:rPr>
              <w:t>博物館講座やフィールドワークなど、申し込み制のイベントを開催している。講座内容や講師案、フィールドワークの行き先など、前年度以前の参加者のアン</w:t>
            </w:r>
            <w:r>
              <w:rPr>
                <w:color w:val="231F20"/>
                <w:w w:val="115"/>
                <w:sz w:val="14"/>
                <w:lang w:eastAsia="ja-JP"/>
              </w:rPr>
              <w:t>ケートに基づきながら、検討をしている。</w:t>
            </w:r>
          </w:p>
        </w:tc>
        <w:tc>
          <w:tcPr>
            <w:tcW w:w="3558" w:type="dxa"/>
            <w:tcBorders>
              <w:left w:val="single" w:sz="4" w:space="0" w:color="231F20"/>
              <w:bottom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2"/>
              <w:rPr>
                <w:rFonts w:ascii="BIZ UDP明朝 Medium"/>
                <w:sz w:val="28"/>
                <w:lang w:eastAsia="ja-JP"/>
              </w:rPr>
            </w:pPr>
          </w:p>
          <w:p w:rsidR="00A135D9" w:rsidRDefault="00B65F45">
            <w:pPr>
              <w:pStyle w:val="TableParagraph"/>
              <w:spacing w:before="0"/>
              <w:ind w:left="69"/>
              <w:rPr>
                <w:sz w:val="14"/>
                <w:lang w:eastAsia="ja-JP"/>
              </w:rPr>
            </w:pPr>
            <w:r>
              <w:rPr>
                <w:color w:val="231F20"/>
                <w:w w:val="115"/>
                <w:sz w:val="14"/>
                <w:lang w:eastAsia="ja-JP"/>
              </w:rPr>
              <w:t>（通常の来館者）</w:t>
            </w:r>
          </w:p>
          <w:p w:rsidR="00A135D9" w:rsidRDefault="00B65F45">
            <w:pPr>
              <w:pStyle w:val="TableParagraph"/>
              <w:spacing w:before="41" w:line="295" w:lineRule="auto"/>
              <w:ind w:left="69" w:right="57"/>
              <w:jc w:val="both"/>
              <w:rPr>
                <w:sz w:val="14"/>
                <w:lang w:eastAsia="ja-JP"/>
              </w:rPr>
            </w:pPr>
            <w:r>
              <w:rPr>
                <w:color w:val="231F20"/>
                <w:w w:val="105"/>
                <w:sz w:val="14"/>
                <w:lang w:eastAsia="ja-JP"/>
              </w:rPr>
              <w:t>個人来館者・団体の来館者の増加に努めたい。展示解</w:t>
            </w:r>
            <w:r>
              <w:rPr>
                <w:color w:val="231F20"/>
                <w:w w:val="110"/>
                <w:sz w:val="14"/>
                <w:lang w:eastAsia="ja-JP"/>
              </w:rPr>
              <w:t>説のスキルを向上させる。そのためには、展示資料に関する知識を得る必要がある。</w:t>
            </w:r>
          </w:p>
          <w:p w:rsidR="00A135D9" w:rsidRDefault="00A135D9">
            <w:pPr>
              <w:pStyle w:val="TableParagraph"/>
              <w:spacing w:before="7"/>
              <w:rPr>
                <w:rFonts w:ascii="BIZ UDP明朝 Medium"/>
                <w:sz w:val="17"/>
                <w:lang w:eastAsia="ja-JP"/>
              </w:rPr>
            </w:pPr>
          </w:p>
          <w:p w:rsidR="00A135D9" w:rsidRDefault="00B65F45">
            <w:pPr>
              <w:pStyle w:val="TableParagraph"/>
              <w:spacing w:before="0"/>
              <w:ind w:left="69"/>
              <w:rPr>
                <w:sz w:val="14"/>
                <w:lang w:eastAsia="ja-JP"/>
              </w:rPr>
            </w:pPr>
            <w:r>
              <w:rPr>
                <w:color w:val="231F20"/>
                <w:w w:val="120"/>
                <w:sz w:val="14"/>
                <w:lang w:eastAsia="ja-JP"/>
              </w:rPr>
              <w:t>（外国人対応）</w:t>
            </w:r>
          </w:p>
          <w:p w:rsidR="00A135D9" w:rsidRDefault="00B65F45">
            <w:pPr>
              <w:pStyle w:val="TableParagraph"/>
              <w:spacing w:before="41"/>
              <w:ind w:left="69"/>
              <w:rPr>
                <w:sz w:val="14"/>
                <w:lang w:eastAsia="ja-JP"/>
              </w:rPr>
            </w:pPr>
            <w:r>
              <w:rPr>
                <w:color w:val="231F20"/>
                <w:w w:val="110"/>
                <w:sz w:val="14"/>
                <w:lang w:eastAsia="ja-JP"/>
              </w:rPr>
              <w:t>最低限、解説に必要な英語の知識を得る必要がある。</w:t>
            </w:r>
          </w:p>
          <w:p w:rsidR="00A135D9" w:rsidRDefault="00A135D9">
            <w:pPr>
              <w:pStyle w:val="TableParagraph"/>
              <w:spacing w:before="0"/>
              <w:rPr>
                <w:rFonts w:ascii="BIZ UDP明朝 Medium"/>
                <w:sz w:val="21"/>
                <w:lang w:eastAsia="ja-JP"/>
              </w:rPr>
            </w:pPr>
          </w:p>
          <w:p w:rsidR="00A135D9" w:rsidRDefault="00B65F45">
            <w:pPr>
              <w:pStyle w:val="TableParagraph"/>
              <w:spacing w:before="0"/>
              <w:ind w:left="69"/>
              <w:rPr>
                <w:sz w:val="14"/>
                <w:lang w:eastAsia="ja-JP"/>
              </w:rPr>
            </w:pPr>
            <w:r>
              <w:rPr>
                <w:color w:val="231F20"/>
                <w:w w:val="145"/>
                <w:sz w:val="14"/>
                <w:lang w:eastAsia="ja-JP"/>
              </w:rPr>
              <w:t>（イベント）</w:t>
            </w:r>
          </w:p>
          <w:p w:rsidR="00A135D9" w:rsidRDefault="00B65F45">
            <w:pPr>
              <w:pStyle w:val="TableParagraph"/>
              <w:spacing w:before="41" w:line="295" w:lineRule="auto"/>
              <w:ind w:left="69" w:right="57"/>
              <w:jc w:val="both"/>
              <w:rPr>
                <w:sz w:val="14"/>
                <w:lang w:eastAsia="ja-JP"/>
              </w:rPr>
            </w:pPr>
            <w:r>
              <w:rPr>
                <w:color w:val="231F20"/>
                <w:w w:val="110"/>
                <w:sz w:val="14"/>
                <w:lang w:eastAsia="ja-JP"/>
              </w:rPr>
              <w:t>企画を余裕を持って行う必要性を感じる。毎年</w:t>
            </w:r>
            <w:r>
              <w:rPr>
                <w:rFonts w:ascii="Century" w:eastAsia="Century"/>
                <w:color w:val="231F20"/>
                <w:w w:val="110"/>
                <w:sz w:val="14"/>
                <w:lang w:eastAsia="ja-JP"/>
              </w:rPr>
              <w:t>11</w:t>
            </w:r>
            <w:r>
              <w:rPr>
                <w:color w:val="231F20"/>
                <w:w w:val="110"/>
                <w:sz w:val="14"/>
                <w:lang w:eastAsia="ja-JP"/>
              </w:rPr>
              <w:t>月頃から次年度の計画を始めるが、もう少し早い段階から検討を始め、余裕を持って取り組む必要がある。</w:t>
            </w:r>
          </w:p>
        </w:tc>
      </w:tr>
      <w:tr w:rsidR="00A135D9">
        <w:trPr>
          <w:trHeight w:val="1712"/>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nil"/>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
              <w:rPr>
                <w:rFonts w:ascii="BIZ UDP明朝 Medium"/>
                <w:sz w:val="18"/>
                <w:lang w:eastAsia="ja-JP"/>
              </w:rPr>
            </w:pPr>
          </w:p>
          <w:p w:rsidR="00A135D9" w:rsidRDefault="00B65F45">
            <w:pPr>
              <w:pStyle w:val="TableParagraph"/>
              <w:spacing w:before="1" w:line="220" w:lineRule="atLeast"/>
              <w:ind w:left="71" w:right="50"/>
              <w:rPr>
                <w:sz w:val="14"/>
                <w:lang w:eastAsia="ja-JP"/>
              </w:rPr>
            </w:pPr>
            <w:r>
              <w:rPr>
                <w:color w:val="231F20"/>
                <w:w w:val="105"/>
                <w:sz w:val="14"/>
                <w:lang w:eastAsia="ja-JP"/>
              </w:rPr>
              <w:t>博物館実習への取り組</w:t>
            </w:r>
            <w:r>
              <w:rPr>
                <w:color w:val="231F20"/>
                <w:w w:val="115"/>
                <w:sz w:val="14"/>
                <w:lang w:eastAsia="ja-JP"/>
              </w:rPr>
              <w:t>み状況（外部・内部）</w:t>
            </w:r>
          </w:p>
        </w:tc>
        <w:tc>
          <w:tcPr>
            <w:tcW w:w="3558" w:type="dxa"/>
            <w:tcBorders>
              <w:top w:val="single" w:sz="4" w:space="0" w:color="231F20"/>
              <w:left w:val="single" w:sz="4" w:space="0" w:color="231F20"/>
              <w:bottom w:val="nil"/>
              <w:right w:val="single" w:sz="4" w:space="0" w:color="231F20"/>
            </w:tcBorders>
          </w:tcPr>
          <w:p w:rsidR="00A135D9" w:rsidRDefault="00B65F45">
            <w:pPr>
              <w:pStyle w:val="TableParagraph"/>
              <w:spacing w:before="48"/>
              <w:ind w:left="70"/>
              <w:rPr>
                <w:sz w:val="14"/>
                <w:lang w:eastAsia="ja-JP"/>
              </w:rPr>
            </w:pPr>
            <w:r>
              <w:rPr>
                <w:color w:val="231F20"/>
                <w:w w:val="135"/>
                <w:sz w:val="14"/>
                <w:lang w:eastAsia="ja-JP"/>
              </w:rPr>
              <w:t>（外部）</w:t>
            </w:r>
          </w:p>
          <w:p w:rsidR="00A135D9" w:rsidRDefault="00B65F45">
            <w:pPr>
              <w:pStyle w:val="TableParagraph"/>
              <w:spacing w:before="40" w:line="295" w:lineRule="auto"/>
              <w:ind w:left="70" w:right="52"/>
              <w:jc w:val="both"/>
              <w:rPr>
                <w:sz w:val="14"/>
                <w:lang w:eastAsia="ja-JP"/>
              </w:rPr>
            </w:pPr>
            <w:r>
              <w:rPr>
                <w:color w:val="231F20"/>
                <w:w w:val="105"/>
                <w:sz w:val="14"/>
                <w:lang w:eastAsia="ja-JP"/>
              </w:rPr>
              <w:t>昨年度は学外からの実習生を１名受け入れた。実施内容は、展示作成や展示解説の課題を課した。受け入れ</w:t>
            </w:r>
            <w:r>
              <w:rPr>
                <w:color w:val="231F20"/>
                <w:w w:val="110"/>
                <w:sz w:val="14"/>
                <w:lang w:eastAsia="ja-JP"/>
              </w:rPr>
              <w:t>期間は５日間だったが、期間中、実習生にかかりきり</w:t>
            </w:r>
            <w:r>
              <w:rPr>
                <w:color w:val="231F20"/>
                <w:spacing w:val="5"/>
                <w:w w:val="110"/>
                <w:sz w:val="14"/>
                <w:lang w:eastAsia="ja-JP"/>
              </w:rPr>
              <w:t>となってしまい、その他業務の遂行に支障をきたし</w:t>
            </w:r>
            <w:r>
              <w:rPr>
                <w:color w:val="231F20"/>
                <w:w w:val="115"/>
                <w:sz w:val="14"/>
                <w:lang w:eastAsia="ja-JP"/>
              </w:rPr>
              <w:t>た。また、プログラム検討にも事前にかなり時間を要した。</w:t>
            </w:r>
          </w:p>
        </w:tc>
        <w:tc>
          <w:tcPr>
            <w:tcW w:w="3558" w:type="dxa"/>
            <w:tcBorders>
              <w:top w:val="single" w:sz="4" w:space="0" w:color="231F20"/>
              <w:left w:val="single" w:sz="4" w:space="0" w:color="231F20"/>
              <w:bottom w:val="nil"/>
            </w:tcBorders>
          </w:tcPr>
          <w:p w:rsidR="00A135D9" w:rsidRDefault="00B65F45">
            <w:pPr>
              <w:pStyle w:val="TableParagraph"/>
              <w:spacing w:before="48"/>
              <w:ind w:left="69"/>
              <w:rPr>
                <w:sz w:val="14"/>
                <w:lang w:eastAsia="ja-JP"/>
              </w:rPr>
            </w:pPr>
            <w:r>
              <w:rPr>
                <w:color w:val="231F20"/>
                <w:w w:val="135"/>
                <w:sz w:val="14"/>
                <w:lang w:eastAsia="ja-JP"/>
              </w:rPr>
              <w:t>（外部）</w:t>
            </w:r>
          </w:p>
          <w:p w:rsidR="00A135D9" w:rsidRDefault="00B65F45">
            <w:pPr>
              <w:pStyle w:val="TableParagraph"/>
              <w:spacing w:before="40" w:line="295" w:lineRule="auto"/>
              <w:ind w:left="69" w:right="57"/>
              <w:jc w:val="both"/>
              <w:rPr>
                <w:sz w:val="14"/>
                <w:lang w:eastAsia="ja-JP"/>
              </w:rPr>
            </w:pPr>
            <w:r>
              <w:rPr>
                <w:color w:val="231F20"/>
                <w:w w:val="110"/>
                <w:sz w:val="14"/>
                <w:lang w:eastAsia="ja-JP"/>
              </w:rPr>
              <w:t>スムーズに受け入れができるようなプログラムを検討する必要がある。今年度は１名だけであったが、今後</w:t>
            </w:r>
            <w:r>
              <w:rPr>
                <w:color w:val="231F20"/>
                <w:w w:val="105"/>
                <w:sz w:val="14"/>
                <w:lang w:eastAsia="ja-JP"/>
              </w:rPr>
              <w:t>複数人の受け入れの可能性もあるため、複数人の受け</w:t>
            </w:r>
            <w:r>
              <w:rPr>
                <w:color w:val="231F20"/>
                <w:w w:val="110"/>
                <w:sz w:val="14"/>
                <w:lang w:eastAsia="ja-JP"/>
              </w:rPr>
              <w:t>入れができるようなプログラムも検討する。</w:t>
            </w:r>
          </w:p>
        </w:tc>
      </w:tr>
      <w:tr w:rsidR="00A135D9">
        <w:trPr>
          <w:trHeight w:val="1180"/>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nil"/>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4"/>
                <w:lang w:eastAsia="ja-JP"/>
              </w:rPr>
            </w:pPr>
          </w:p>
        </w:tc>
        <w:tc>
          <w:tcPr>
            <w:tcW w:w="3558" w:type="dxa"/>
            <w:tcBorders>
              <w:top w:val="nil"/>
              <w:left w:val="single" w:sz="4" w:space="0" w:color="231F20"/>
              <w:bottom w:val="single" w:sz="4" w:space="0" w:color="231F20"/>
              <w:right w:val="single" w:sz="4" w:space="0" w:color="231F20"/>
            </w:tcBorders>
          </w:tcPr>
          <w:p w:rsidR="00A135D9" w:rsidRDefault="00B65F45">
            <w:pPr>
              <w:pStyle w:val="TableParagraph"/>
              <w:spacing w:before="80"/>
              <w:ind w:left="70"/>
              <w:rPr>
                <w:sz w:val="14"/>
                <w:lang w:eastAsia="ja-JP"/>
              </w:rPr>
            </w:pPr>
            <w:r>
              <w:rPr>
                <w:color w:val="231F20"/>
                <w:w w:val="135"/>
                <w:sz w:val="14"/>
                <w:lang w:eastAsia="ja-JP"/>
              </w:rPr>
              <w:t>（内部）</w:t>
            </w:r>
          </w:p>
          <w:p w:rsidR="00A135D9" w:rsidRDefault="00B65F45">
            <w:pPr>
              <w:pStyle w:val="TableParagraph"/>
              <w:spacing w:before="0" w:line="220" w:lineRule="atLeast"/>
              <w:ind w:left="70" w:right="51"/>
              <w:jc w:val="both"/>
              <w:rPr>
                <w:rFonts w:ascii="Century" w:eastAsia="Century"/>
                <w:sz w:val="14"/>
                <w:lang w:eastAsia="ja-JP"/>
              </w:rPr>
            </w:pPr>
            <w:r>
              <w:rPr>
                <w:color w:val="231F20"/>
                <w:w w:val="105"/>
                <w:sz w:val="14"/>
                <w:lang w:eastAsia="ja-JP"/>
              </w:rPr>
              <w:t>学内の実習に関しては、担当教員主導で実施されている。学芸員は、展示に使用する資料の選定、南山高等・中学校男子部にて行う展示の際の資料運搬・補助</w:t>
            </w:r>
            <w:r>
              <w:rPr>
                <w:color w:val="231F20"/>
                <w:w w:val="110"/>
                <w:sz w:val="14"/>
                <w:lang w:eastAsia="ja-JP"/>
              </w:rPr>
              <w:t>などを行っている。</w:t>
            </w:r>
            <w:r>
              <w:rPr>
                <w:rFonts w:ascii="Century" w:eastAsia="Century"/>
                <w:color w:val="231F20"/>
                <w:w w:val="105"/>
                <w:sz w:val="14"/>
                <w:lang w:eastAsia="ja-JP"/>
              </w:rPr>
              <w:t>"</w:t>
            </w:r>
          </w:p>
        </w:tc>
        <w:tc>
          <w:tcPr>
            <w:tcW w:w="3558" w:type="dxa"/>
            <w:tcBorders>
              <w:top w:val="nil"/>
              <w:left w:val="single" w:sz="4" w:space="0" w:color="231F20"/>
              <w:bottom w:val="single" w:sz="4" w:space="0" w:color="231F20"/>
            </w:tcBorders>
          </w:tcPr>
          <w:p w:rsidR="00A135D9" w:rsidRDefault="00A135D9">
            <w:pPr>
              <w:pStyle w:val="TableParagraph"/>
              <w:spacing w:before="0"/>
              <w:rPr>
                <w:rFonts w:ascii="Times New Roman"/>
                <w:sz w:val="14"/>
                <w:lang w:eastAsia="ja-JP"/>
              </w:rPr>
            </w:pPr>
          </w:p>
        </w:tc>
      </w:tr>
      <w:tr w:rsidR="00A135D9">
        <w:trPr>
          <w:trHeight w:val="202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1"/>
              <w:rPr>
                <w:rFonts w:ascii="BIZ UDP明朝 Medium"/>
                <w:sz w:val="25"/>
                <w:lang w:eastAsia="ja-JP"/>
              </w:rPr>
            </w:pPr>
          </w:p>
          <w:p w:rsidR="00A135D9" w:rsidRDefault="00B65F45">
            <w:pPr>
              <w:pStyle w:val="TableParagraph"/>
              <w:spacing w:before="0" w:line="295" w:lineRule="auto"/>
              <w:ind w:left="71" w:right="50"/>
              <w:rPr>
                <w:sz w:val="14"/>
                <w:lang w:eastAsia="ja-JP"/>
              </w:rPr>
            </w:pPr>
            <w:r>
              <w:rPr>
                <w:color w:val="231F20"/>
                <w:w w:val="110"/>
                <w:sz w:val="14"/>
                <w:lang w:eastAsia="ja-JP"/>
              </w:rPr>
              <w:t>ボランティアへの取り組み状況</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spacing w:val="3"/>
                <w:w w:val="110"/>
                <w:sz w:val="14"/>
                <w:lang w:eastAsia="ja-JP"/>
              </w:rPr>
              <w:t>ボランティアスタッフのために月に</w:t>
            </w:r>
            <w:r>
              <w:rPr>
                <w:rFonts w:ascii="Century" w:eastAsia="Century"/>
                <w:color w:val="231F20"/>
                <w:w w:val="110"/>
                <w:sz w:val="14"/>
                <w:lang w:eastAsia="ja-JP"/>
              </w:rPr>
              <w:t>1</w:t>
            </w:r>
            <w:r>
              <w:rPr>
                <w:color w:val="231F20"/>
                <w:spacing w:val="1"/>
                <w:w w:val="110"/>
                <w:sz w:val="14"/>
                <w:lang w:eastAsia="ja-JP"/>
              </w:rPr>
              <w:t>回、年間</w:t>
            </w:r>
            <w:r>
              <w:rPr>
                <w:rFonts w:ascii="Century" w:eastAsia="Century"/>
                <w:color w:val="231F20"/>
                <w:w w:val="110"/>
                <w:sz w:val="14"/>
                <w:lang w:eastAsia="ja-JP"/>
              </w:rPr>
              <w:t>11</w:t>
            </w:r>
            <w:r>
              <w:rPr>
                <w:color w:val="231F20"/>
                <w:w w:val="110"/>
                <w:sz w:val="14"/>
                <w:lang w:eastAsia="ja-JP"/>
              </w:rPr>
              <w:t>回</w:t>
            </w:r>
            <w:r>
              <w:rPr>
                <w:color w:val="231F20"/>
                <w:w w:val="105"/>
                <w:sz w:val="14"/>
                <w:lang w:eastAsia="ja-JP"/>
              </w:rPr>
              <w:t>の研修会を実施している。展示資料についての知識を</w:t>
            </w:r>
            <w:r>
              <w:rPr>
                <w:color w:val="231F20"/>
                <w:w w:val="110"/>
                <w:sz w:val="14"/>
                <w:lang w:eastAsia="ja-JP"/>
              </w:rPr>
              <w:t>深めてもらうことを目的として実施している。ボランティアスタッフには、団体見学の申し込みがあった際</w:t>
            </w:r>
            <w:r>
              <w:rPr>
                <w:color w:val="231F20"/>
                <w:w w:val="105"/>
                <w:sz w:val="14"/>
                <w:lang w:eastAsia="ja-JP"/>
              </w:rPr>
              <w:t>に、学芸員が展示解説をする際の補助をお願いしてい</w:t>
            </w:r>
            <w:r>
              <w:rPr>
                <w:color w:val="231F20"/>
                <w:w w:val="110"/>
                <w:sz w:val="14"/>
                <w:lang w:eastAsia="ja-JP"/>
              </w:rPr>
              <w:t>る。また、オープンキャンパスなど、大勢が来館する際にも、来館者への解説等をお願いしている。フィールドワークなどのイベントに参加した方にボランティアスタッフについての案内を出している。</w:t>
            </w:r>
          </w:p>
        </w:tc>
        <w:tc>
          <w:tcPr>
            <w:tcW w:w="3558" w:type="dxa"/>
            <w:tcBorders>
              <w:top w:val="single" w:sz="4" w:space="0" w:color="231F20"/>
              <w:left w:val="single" w:sz="4" w:space="0" w:color="231F20"/>
              <w:bottom w:val="single" w:sz="4" w:space="0" w:color="231F20"/>
            </w:tcBorders>
          </w:tcPr>
          <w:p w:rsidR="00A135D9" w:rsidRDefault="00B65F45">
            <w:pPr>
              <w:pStyle w:val="TableParagraph"/>
              <w:spacing w:before="158" w:line="295" w:lineRule="auto"/>
              <w:ind w:left="69" w:right="-15"/>
              <w:rPr>
                <w:sz w:val="14"/>
                <w:lang w:eastAsia="ja-JP"/>
              </w:rPr>
            </w:pPr>
            <w:r>
              <w:rPr>
                <w:color w:val="231F20"/>
                <w:w w:val="110"/>
                <w:sz w:val="14"/>
                <w:lang w:eastAsia="ja-JP"/>
              </w:rPr>
              <w:t>ボランティア制度を導入した当初から登録している人は、常設展に関する研修を何度も受けているため、毎</w:t>
            </w:r>
            <w:r>
              <w:rPr>
                <w:color w:val="231F20"/>
                <w:spacing w:val="2"/>
                <w:w w:val="110"/>
                <w:sz w:val="14"/>
                <w:lang w:eastAsia="ja-JP"/>
              </w:rPr>
              <w:t>年同じ研修内容では物足りなさを感じているだろう</w:t>
            </w:r>
            <w:r>
              <w:rPr>
                <w:color w:val="231F20"/>
                <w:w w:val="135"/>
                <w:sz w:val="14"/>
                <w:lang w:eastAsia="ja-JP"/>
              </w:rPr>
              <w:t>。</w:t>
            </w:r>
            <w:r>
              <w:rPr>
                <w:color w:val="231F20"/>
                <w:w w:val="110"/>
                <w:sz w:val="14"/>
                <w:lang w:eastAsia="ja-JP"/>
              </w:rPr>
              <w:t>しかし、新しい登録者もいるため、常設展の解説は必要不可欠となる。今後は、経験年数に応じて複数の研修プログラムを検討しなければならない。しかしそれ</w:t>
            </w:r>
            <w:r>
              <w:rPr>
                <w:color w:val="231F20"/>
                <w:spacing w:val="6"/>
                <w:w w:val="105"/>
                <w:sz w:val="14"/>
                <w:lang w:eastAsia="ja-JP"/>
              </w:rPr>
              <w:t>を実現するためには、我々学芸員の知識が必要とな</w:t>
            </w:r>
            <w:r>
              <w:rPr>
                <w:color w:val="231F20"/>
                <w:w w:val="135"/>
                <w:sz w:val="14"/>
                <w:lang w:eastAsia="ja-JP"/>
              </w:rPr>
              <w:t>る。</w:t>
            </w:r>
          </w:p>
        </w:tc>
      </w:tr>
      <w:tr w:rsidR="00A135D9">
        <w:trPr>
          <w:trHeight w:val="202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1"/>
              <w:rPr>
                <w:rFonts w:ascii="BIZ UDP明朝 Medium"/>
                <w:sz w:val="25"/>
                <w:lang w:eastAsia="ja-JP"/>
              </w:rPr>
            </w:pPr>
          </w:p>
          <w:p w:rsidR="00A135D9" w:rsidRDefault="00B65F45">
            <w:pPr>
              <w:pStyle w:val="TableParagraph"/>
              <w:spacing w:before="0" w:line="295" w:lineRule="auto"/>
              <w:ind w:left="71" w:right="50"/>
              <w:rPr>
                <w:sz w:val="14"/>
                <w:lang w:eastAsia="ja-JP"/>
              </w:rPr>
            </w:pPr>
            <w:r>
              <w:rPr>
                <w:color w:val="231F20"/>
                <w:w w:val="105"/>
                <w:sz w:val="14"/>
                <w:lang w:eastAsia="ja-JP"/>
              </w:rPr>
              <w:t>博学連携に対する取り組み</w:t>
            </w: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line="295" w:lineRule="auto"/>
              <w:ind w:left="70" w:right="-15"/>
              <w:rPr>
                <w:sz w:val="14"/>
                <w:lang w:eastAsia="ja-JP"/>
              </w:rPr>
            </w:pPr>
            <w:r>
              <w:rPr>
                <w:color w:val="231F20"/>
                <w:spacing w:val="1"/>
                <w:w w:val="105"/>
                <w:sz w:val="14"/>
                <w:lang w:eastAsia="ja-JP"/>
              </w:rPr>
              <w:t>単位校である南山高等・中学校男子部女子部へ毎年、</w:t>
            </w:r>
            <w:r>
              <w:rPr>
                <w:color w:val="231F20"/>
                <w:w w:val="110"/>
                <w:sz w:val="14"/>
                <w:lang w:eastAsia="ja-JP"/>
              </w:rPr>
              <w:t>考古資料などを貸し出している。主に、縄文土器や骨角器などを貸し出しており、歴史の授業で使用してもらっている。実物を用いながら行うことで生徒の理解も深まるため、今後も積極的に資料貸し出しを行って</w:t>
            </w:r>
            <w:r>
              <w:rPr>
                <w:color w:val="231F20"/>
                <w:w w:val="135"/>
                <w:sz w:val="14"/>
                <w:lang w:eastAsia="ja-JP"/>
              </w:rPr>
              <w:t>いく。</w:t>
            </w:r>
          </w:p>
          <w:p w:rsidR="00A135D9" w:rsidRDefault="00B65F45">
            <w:pPr>
              <w:pStyle w:val="TableParagraph"/>
              <w:spacing w:before="0" w:line="295" w:lineRule="auto"/>
              <w:ind w:left="70" w:right="59"/>
              <w:rPr>
                <w:sz w:val="14"/>
                <w:lang w:eastAsia="ja-JP"/>
              </w:rPr>
            </w:pPr>
            <w:r>
              <w:rPr>
                <w:color w:val="231F20"/>
                <w:w w:val="105"/>
                <w:sz w:val="14"/>
                <w:lang w:eastAsia="ja-JP"/>
              </w:rPr>
              <w:t>また、名城大学付属高等学校との連携事業を行ってお</w:t>
            </w:r>
            <w:r>
              <w:rPr>
                <w:color w:val="231F20"/>
                <w:w w:val="110"/>
                <w:sz w:val="14"/>
                <w:lang w:eastAsia="ja-JP"/>
              </w:rPr>
              <w:t>り、博物館にてワークショップの実施や展示解説など</w:t>
            </w:r>
          </w:p>
          <w:p w:rsidR="00A135D9" w:rsidRDefault="00B65F45">
            <w:pPr>
              <w:pStyle w:val="TableParagraph"/>
              <w:spacing w:before="0" w:line="178" w:lineRule="exact"/>
              <w:ind w:left="70"/>
              <w:rPr>
                <w:sz w:val="14"/>
              </w:rPr>
            </w:pPr>
            <w:r>
              <w:rPr>
                <w:color w:val="231F20"/>
                <w:w w:val="120"/>
                <w:sz w:val="14"/>
              </w:rPr>
              <w:t>を行っている。</w:t>
            </w:r>
          </w:p>
        </w:tc>
        <w:tc>
          <w:tcPr>
            <w:tcW w:w="3558" w:type="dxa"/>
            <w:tcBorders>
              <w:top w:val="single" w:sz="4" w:space="0" w:color="231F20"/>
              <w:left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29" w:line="295" w:lineRule="auto"/>
              <w:ind w:left="69" w:right="57"/>
              <w:rPr>
                <w:sz w:val="14"/>
                <w:lang w:eastAsia="ja-JP"/>
              </w:rPr>
            </w:pPr>
            <w:r>
              <w:rPr>
                <w:color w:val="231F20"/>
                <w:w w:val="105"/>
                <w:sz w:val="14"/>
                <w:lang w:eastAsia="ja-JP"/>
              </w:rPr>
              <w:t>資料の貸出だけでなく、学芸員が出張し、資料につい</w:t>
            </w:r>
            <w:r>
              <w:rPr>
                <w:color w:val="231F20"/>
                <w:w w:val="110"/>
                <w:sz w:val="14"/>
                <w:lang w:eastAsia="ja-JP"/>
              </w:rPr>
              <w:t>て紹介する機会があるとよい。</w:t>
            </w:r>
          </w:p>
          <w:p w:rsidR="00A135D9" w:rsidRDefault="00B65F45">
            <w:pPr>
              <w:pStyle w:val="TableParagraph"/>
              <w:spacing w:before="0" w:line="178" w:lineRule="exact"/>
              <w:ind w:left="69"/>
              <w:rPr>
                <w:sz w:val="14"/>
                <w:lang w:eastAsia="ja-JP"/>
              </w:rPr>
            </w:pPr>
            <w:r>
              <w:rPr>
                <w:color w:val="231F20"/>
                <w:w w:val="115"/>
                <w:sz w:val="14"/>
                <w:lang w:eastAsia="ja-JP"/>
              </w:rPr>
              <w:t>ワークショップの内容の検討が必要である。</w:t>
            </w:r>
          </w:p>
          <w:p w:rsidR="00A135D9" w:rsidRDefault="00B65F45">
            <w:pPr>
              <w:pStyle w:val="TableParagraph"/>
              <w:spacing w:before="41" w:line="295" w:lineRule="auto"/>
              <w:ind w:left="69" w:right="-15"/>
              <w:rPr>
                <w:sz w:val="14"/>
                <w:lang w:eastAsia="ja-JP"/>
              </w:rPr>
            </w:pPr>
            <w:r>
              <w:rPr>
                <w:color w:val="231F20"/>
                <w:spacing w:val="1"/>
                <w:w w:val="110"/>
                <w:sz w:val="14"/>
                <w:lang w:eastAsia="ja-JP"/>
              </w:rPr>
              <w:t>縄文土器を使ったワークショップを実施しているが、</w:t>
            </w:r>
            <w:r>
              <w:rPr>
                <w:color w:val="231F20"/>
                <w:spacing w:val="1"/>
                <w:w w:val="115"/>
                <w:sz w:val="14"/>
                <w:lang w:eastAsia="ja-JP"/>
              </w:rPr>
              <w:t>その他の資料を使ったワークショップを検討していきたい。まだ具体案は浮かんでいない。</w:t>
            </w:r>
          </w:p>
        </w:tc>
      </w:tr>
    </w:tbl>
    <w:p w:rsidR="00A135D9" w:rsidRDefault="00A135D9">
      <w:pPr>
        <w:spacing w:line="295" w:lineRule="auto"/>
        <w:rPr>
          <w:sz w:val="14"/>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54"/>
        <w:gridCol w:w="1645"/>
        <w:gridCol w:w="3558"/>
        <w:gridCol w:w="3558"/>
      </w:tblGrid>
      <w:tr w:rsidR="00A135D9">
        <w:trPr>
          <w:trHeight w:val="268"/>
        </w:trPr>
        <w:tc>
          <w:tcPr>
            <w:tcW w:w="454" w:type="dxa"/>
            <w:vMerge w:val="restart"/>
            <w:tcBorders>
              <w:right w:val="single" w:sz="4" w:space="0" w:color="231F20"/>
            </w:tcBorders>
          </w:tcPr>
          <w:p w:rsidR="00A135D9" w:rsidRDefault="00A135D9">
            <w:pPr>
              <w:pStyle w:val="TableParagraph"/>
              <w:spacing w:before="3"/>
              <w:rPr>
                <w:rFonts w:ascii="BIZ UDP明朝 Medium"/>
                <w:sz w:val="15"/>
                <w:lang w:eastAsia="ja-JP"/>
              </w:rPr>
            </w:pPr>
          </w:p>
          <w:p w:rsidR="00A135D9" w:rsidRDefault="00B65F45">
            <w:pPr>
              <w:pStyle w:val="TableParagraph"/>
              <w:spacing w:before="1"/>
              <w:ind w:left="83"/>
              <w:rPr>
                <w:sz w:val="14"/>
              </w:rPr>
            </w:pPr>
            <w:r>
              <w:rPr>
                <w:color w:val="231F20"/>
                <w:sz w:val="14"/>
              </w:rPr>
              <w:t>区分</w:t>
            </w:r>
          </w:p>
        </w:tc>
        <w:tc>
          <w:tcPr>
            <w:tcW w:w="1645" w:type="dxa"/>
            <w:vMerge w:val="restart"/>
            <w:tcBorders>
              <w:left w:val="single" w:sz="4" w:space="0" w:color="231F20"/>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1"/>
              <w:ind w:left="538"/>
              <w:rPr>
                <w:sz w:val="14"/>
              </w:rPr>
            </w:pPr>
            <w:r>
              <w:rPr>
                <w:color w:val="231F20"/>
                <w:sz w:val="14"/>
              </w:rPr>
              <w:t>点検項目</w:t>
            </w:r>
          </w:p>
        </w:tc>
        <w:tc>
          <w:tcPr>
            <w:tcW w:w="7116" w:type="dxa"/>
            <w:gridSpan w:val="2"/>
            <w:tcBorders>
              <w:left w:val="single" w:sz="4" w:space="0" w:color="231F20"/>
              <w:bottom w:val="single" w:sz="4" w:space="0" w:color="231F20"/>
            </w:tcBorders>
          </w:tcPr>
          <w:p w:rsidR="00A135D9" w:rsidRDefault="00B65F45">
            <w:pPr>
              <w:pStyle w:val="TableParagraph"/>
              <w:spacing w:before="48"/>
              <w:ind w:left="3396" w:right="3386"/>
              <w:jc w:val="center"/>
              <w:rPr>
                <w:sz w:val="14"/>
              </w:rPr>
            </w:pPr>
            <w:r>
              <w:rPr>
                <w:color w:val="231F20"/>
                <w:sz w:val="14"/>
              </w:rPr>
              <w:t>井原</w:t>
            </w:r>
          </w:p>
        </w:tc>
      </w:tr>
      <w:tr w:rsidR="00A135D9">
        <w:trPr>
          <w:trHeight w:val="268"/>
        </w:trPr>
        <w:tc>
          <w:tcPr>
            <w:tcW w:w="454" w:type="dxa"/>
            <w:vMerge/>
            <w:tcBorders>
              <w:top w:val="nil"/>
              <w:right w:val="single" w:sz="4" w:space="0" w:color="231F20"/>
            </w:tcBorders>
          </w:tcPr>
          <w:p w:rsidR="00A135D9" w:rsidRDefault="00A135D9">
            <w:pPr>
              <w:rPr>
                <w:sz w:val="2"/>
                <w:szCs w:val="2"/>
              </w:rPr>
            </w:pPr>
          </w:p>
        </w:tc>
        <w:tc>
          <w:tcPr>
            <w:tcW w:w="1645" w:type="dxa"/>
            <w:vMerge/>
            <w:tcBorders>
              <w:top w:val="nil"/>
              <w:left w:val="single" w:sz="4" w:space="0" w:color="231F20"/>
              <w:right w:val="single" w:sz="4" w:space="0" w:color="231F20"/>
            </w:tcBorders>
          </w:tcPr>
          <w:p w:rsidR="00A135D9" w:rsidRDefault="00A135D9">
            <w:pPr>
              <w:rPr>
                <w:sz w:val="2"/>
                <w:szCs w:val="2"/>
              </w:rPr>
            </w:pP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left="1618" w:right="1610"/>
              <w:jc w:val="center"/>
              <w:rPr>
                <w:sz w:val="14"/>
              </w:rPr>
            </w:pPr>
            <w:r>
              <w:rPr>
                <w:color w:val="231F20"/>
                <w:sz w:val="14"/>
              </w:rPr>
              <w:t>現状</w:t>
            </w:r>
          </w:p>
        </w:tc>
        <w:tc>
          <w:tcPr>
            <w:tcW w:w="3558" w:type="dxa"/>
            <w:tcBorders>
              <w:top w:val="single" w:sz="4" w:space="0" w:color="231F20"/>
              <w:left w:val="single" w:sz="4" w:space="0" w:color="231F20"/>
            </w:tcBorders>
          </w:tcPr>
          <w:p w:rsidR="00A135D9" w:rsidRDefault="00B65F45">
            <w:pPr>
              <w:pStyle w:val="TableParagraph"/>
              <w:spacing w:before="48"/>
              <w:ind w:left="1033"/>
              <w:rPr>
                <w:sz w:val="14"/>
                <w:lang w:eastAsia="ja-JP"/>
              </w:rPr>
            </w:pPr>
            <w:r>
              <w:rPr>
                <w:color w:val="231F20"/>
                <w:w w:val="120"/>
                <w:sz w:val="14"/>
                <w:lang w:eastAsia="ja-JP"/>
              </w:rPr>
              <w:t>課題・展望（具体的に）</w:t>
            </w:r>
          </w:p>
        </w:tc>
      </w:tr>
      <w:tr w:rsidR="00A135D9">
        <w:trPr>
          <w:trHeight w:val="3128"/>
        </w:trPr>
        <w:tc>
          <w:tcPr>
            <w:tcW w:w="454" w:type="dxa"/>
            <w:vMerge w:val="restart"/>
            <w:tcBorders>
              <w:right w:val="single" w:sz="4" w:space="0" w:color="231F20"/>
            </w:tcBorders>
            <w:textDirection w:val="tbRl"/>
          </w:tcPr>
          <w:p w:rsidR="00A135D9" w:rsidRDefault="00B65F45">
            <w:pPr>
              <w:pStyle w:val="TableParagraph"/>
              <w:spacing w:before="76"/>
              <w:ind w:left="2978" w:right="2978"/>
              <w:jc w:val="center"/>
              <w:rPr>
                <w:sz w:val="14"/>
              </w:rPr>
            </w:pPr>
            <w:r>
              <w:rPr>
                <w:color w:val="231F20"/>
                <w:sz w:val="14"/>
              </w:rPr>
              <w:t>展示</w:t>
            </w:r>
          </w:p>
        </w:tc>
        <w:tc>
          <w:tcPr>
            <w:tcW w:w="1645" w:type="dxa"/>
            <w:tcBorders>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B65F45">
            <w:pPr>
              <w:pStyle w:val="TableParagraph"/>
              <w:spacing w:before="128" w:line="295" w:lineRule="auto"/>
              <w:ind w:left="71" w:right="48"/>
              <w:rPr>
                <w:sz w:val="14"/>
                <w:lang w:eastAsia="ja-JP"/>
              </w:rPr>
            </w:pPr>
            <w:r>
              <w:rPr>
                <w:color w:val="231F20"/>
                <w:w w:val="110"/>
                <w:sz w:val="14"/>
                <w:lang w:eastAsia="ja-JP"/>
              </w:rPr>
              <w:t>過去に企画・制作した展示</w:t>
            </w:r>
          </w:p>
        </w:tc>
        <w:tc>
          <w:tcPr>
            <w:tcW w:w="3558" w:type="dxa"/>
            <w:tcBorders>
              <w:left w:val="single" w:sz="4" w:space="0" w:color="231F20"/>
              <w:bottom w:val="single" w:sz="4" w:space="0" w:color="231F20"/>
              <w:right w:val="single" w:sz="4" w:space="0" w:color="231F20"/>
            </w:tcBorders>
          </w:tcPr>
          <w:p w:rsidR="00A135D9" w:rsidRDefault="00B65F45">
            <w:pPr>
              <w:pStyle w:val="TableParagraph"/>
              <w:spacing w:before="48"/>
              <w:ind w:left="70"/>
              <w:rPr>
                <w:sz w:val="14"/>
                <w:lang w:eastAsia="ja-JP"/>
              </w:rPr>
            </w:pPr>
            <w:r>
              <w:rPr>
                <w:color w:val="231F20"/>
                <w:w w:val="120"/>
                <w:sz w:val="14"/>
                <w:lang w:eastAsia="ja-JP"/>
              </w:rPr>
              <w:t>（当館での展示）</w:t>
            </w:r>
          </w:p>
          <w:p w:rsidR="00A135D9" w:rsidRDefault="00B65F45">
            <w:pPr>
              <w:pStyle w:val="TableParagraph"/>
              <w:spacing w:before="40" w:line="295" w:lineRule="auto"/>
              <w:ind w:left="70" w:right="59"/>
              <w:jc w:val="both"/>
              <w:rPr>
                <w:sz w:val="14"/>
                <w:lang w:eastAsia="ja-JP"/>
              </w:rPr>
            </w:pPr>
            <w:r>
              <w:rPr>
                <w:color w:val="231F20"/>
                <w:w w:val="105"/>
                <w:sz w:val="14"/>
                <w:lang w:eastAsia="ja-JP"/>
              </w:rPr>
              <w:t>現在行っている企画展の多くは、博物館実習受講生に</w:t>
            </w:r>
            <w:r>
              <w:rPr>
                <w:color w:val="231F20"/>
                <w:w w:val="110"/>
                <w:sz w:val="14"/>
                <w:lang w:eastAsia="ja-JP"/>
              </w:rPr>
              <w:t>よる展示がメインとなるため、学芸員の活躍の場は少</w:t>
            </w:r>
            <w:r>
              <w:rPr>
                <w:color w:val="231F20"/>
                <w:w w:val="105"/>
                <w:sz w:val="14"/>
                <w:lang w:eastAsia="ja-JP"/>
              </w:rPr>
              <w:t>ない。資料の選定やポスター作成などを主に行ってい</w:t>
            </w:r>
            <w:r>
              <w:rPr>
                <w:color w:val="231F20"/>
                <w:w w:val="120"/>
                <w:sz w:val="14"/>
                <w:lang w:eastAsia="ja-JP"/>
              </w:rPr>
              <w:t>る。</w:t>
            </w:r>
          </w:p>
          <w:p w:rsidR="00A135D9" w:rsidRDefault="00A135D9">
            <w:pPr>
              <w:pStyle w:val="TableParagraph"/>
              <w:spacing w:before="7"/>
              <w:rPr>
                <w:rFonts w:ascii="BIZ UDP明朝 Medium"/>
                <w:sz w:val="17"/>
                <w:lang w:eastAsia="ja-JP"/>
              </w:rPr>
            </w:pPr>
          </w:p>
          <w:p w:rsidR="00A135D9" w:rsidRDefault="00B65F45">
            <w:pPr>
              <w:pStyle w:val="TableParagraph"/>
              <w:spacing w:before="0"/>
              <w:ind w:left="70"/>
              <w:rPr>
                <w:sz w:val="14"/>
                <w:lang w:eastAsia="ja-JP"/>
              </w:rPr>
            </w:pPr>
            <w:r>
              <w:rPr>
                <w:color w:val="231F20"/>
                <w:w w:val="110"/>
                <w:sz w:val="14"/>
                <w:lang w:eastAsia="ja-JP"/>
              </w:rPr>
              <w:t>（明治大学博物館との交換展示）</w:t>
            </w:r>
          </w:p>
          <w:p w:rsidR="00A135D9" w:rsidRDefault="00B65F45">
            <w:pPr>
              <w:pStyle w:val="TableParagraph"/>
              <w:spacing w:before="0" w:line="220" w:lineRule="atLeast"/>
              <w:ind w:left="70" w:right="52"/>
              <w:jc w:val="both"/>
              <w:rPr>
                <w:sz w:val="14"/>
                <w:lang w:eastAsia="ja-JP"/>
              </w:rPr>
            </w:pPr>
            <w:r>
              <w:rPr>
                <w:color w:val="231F20"/>
                <w:w w:val="105"/>
                <w:sz w:val="14"/>
                <w:lang w:eastAsia="ja-JP"/>
              </w:rPr>
              <w:t>明治大学博物館とは交流事業として毎年交換展示を</w:t>
            </w:r>
            <w:r>
              <w:rPr>
                <w:color w:val="231F20"/>
                <w:w w:val="110"/>
                <w:sz w:val="14"/>
                <w:lang w:eastAsia="ja-JP"/>
              </w:rPr>
              <w:t>行っている。今年度は、赤色を基調とした資料を展示した。考古、民族資料をまたいだ展示を企画し、当館</w:t>
            </w:r>
            <w:r>
              <w:rPr>
                <w:color w:val="231F20"/>
                <w:w w:val="105"/>
                <w:sz w:val="14"/>
                <w:lang w:eastAsia="ja-JP"/>
              </w:rPr>
              <w:t>が所蔵する資料を幅広くを紹介した。展示期間中には、明治大学での展示解説も行った。明治大学での本</w:t>
            </w:r>
            <w:r>
              <w:rPr>
                <w:color w:val="231F20"/>
                <w:w w:val="110"/>
                <w:sz w:val="14"/>
                <w:lang w:eastAsia="ja-JP"/>
              </w:rPr>
              <w:t>展示を行う前に、当館でリハーサル展示を行った。学生や職員からの批評をもらい、内容の再検討した。</w:t>
            </w:r>
          </w:p>
        </w:tc>
        <w:tc>
          <w:tcPr>
            <w:tcW w:w="3558" w:type="dxa"/>
            <w:tcBorders>
              <w:left w:val="single" w:sz="4" w:space="0" w:color="231F20"/>
              <w:bottom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ind w:left="69"/>
              <w:rPr>
                <w:sz w:val="14"/>
                <w:lang w:eastAsia="ja-JP"/>
              </w:rPr>
            </w:pPr>
            <w:r>
              <w:rPr>
                <w:color w:val="231F20"/>
                <w:w w:val="120"/>
                <w:sz w:val="14"/>
                <w:lang w:eastAsia="ja-JP"/>
              </w:rPr>
              <w:t>（当館での展示）</w:t>
            </w:r>
          </w:p>
          <w:p w:rsidR="00A135D9" w:rsidRDefault="00B65F45">
            <w:pPr>
              <w:pStyle w:val="TableParagraph"/>
              <w:spacing w:before="41" w:line="295" w:lineRule="auto"/>
              <w:ind w:left="69" w:right="50"/>
              <w:jc w:val="both"/>
              <w:rPr>
                <w:sz w:val="14"/>
                <w:lang w:eastAsia="ja-JP"/>
              </w:rPr>
            </w:pPr>
            <w:r>
              <w:rPr>
                <w:color w:val="231F20"/>
                <w:w w:val="110"/>
                <w:sz w:val="14"/>
                <w:lang w:eastAsia="ja-JP"/>
              </w:rPr>
              <w:t>展示ケースが空になる期間をなくすべく、学芸員主導</w:t>
            </w:r>
            <w:r>
              <w:rPr>
                <w:color w:val="231F20"/>
                <w:w w:val="105"/>
                <w:sz w:val="14"/>
                <w:lang w:eastAsia="ja-JP"/>
              </w:rPr>
              <w:t>の短期間の展示を複数回実施したい。内容については、昭和の民具類の展示を検討している。大型の資料</w:t>
            </w:r>
            <w:r>
              <w:rPr>
                <w:color w:val="231F20"/>
                <w:w w:val="110"/>
                <w:sz w:val="14"/>
                <w:lang w:eastAsia="ja-JP"/>
              </w:rPr>
              <w:t>が多いため、収蔵してある</w:t>
            </w:r>
            <w:r>
              <w:rPr>
                <w:rFonts w:ascii="Century" w:eastAsia="Century"/>
                <w:color w:val="231F20"/>
                <w:w w:val="110"/>
                <w:sz w:val="14"/>
                <w:lang w:eastAsia="ja-JP"/>
              </w:rPr>
              <w:t>G</w:t>
            </w:r>
            <w:r>
              <w:rPr>
                <w:color w:val="231F20"/>
                <w:w w:val="110"/>
                <w:sz w:val="14"/>
                <w:lang w:eastAsia="ja-JP"/>
              </w:rPr>
              <w:t>棟からの運搬が困難であったり、展示ケースに入らないなどの懸念があるた</w:t>
            </w:r>
            <w:r>
              <w:rPr>
                <w:color w:val="231F20"/>
                <w:w w:val="105"/>
                <w:sz w:val="14"/>
                <w:lang w:eastAsia="ja-JP"/>
              </w:rPr>
              <w:t>め、展示方法に工夫が必要である。西収蔵庫に眠った</w:t>
            </w:r>
            <w:r>
              <w:rPr>
                <w:color w:val="231F20"/>
                <w:w w:val="110"/>
                <w:sz w:val="14"/>
                <w:lang w:eastAsia="ja-JP"/>
              </w:rPr>
              <w:t>ままの資料を積極的に展示していきたい。</w:t>
            </w:r>
          </w:p>
          <w:p w:rsidR="00A135D9" w:rsidRDefault="00A135D9">
            <w:pPr>
              <w:pStyle w:val="TableParagraph"/>
              <w:spacing w:before="4"/>
              <w:rPr>
                <w:rFonts w:ascii="BIZ UDP明朝 Medium"/>
                <w:sz w:val="17"/>
                <w:lang w:eastAsia="ja-JP"/>
              </w:rPr>
            </w:pPr>
          </w:p>
          <w:p w:rsidR="00A135D9" w:rsidRDefault="00B65F45">
            <w:pPr>
              <w:pStyle w:val="TableParagraph"/>
              <w:spacing w:before="1"/>
              <w:ind w:left="69"/>
              <w:rPr>
                <w:sz w:val="14"/>
                <w:lang w:eastAsia="ja-JP"/>
              </w:rPr>
            </w:pPr>
            <w:r>
              <w:rPr>
                <w:color w:val="231F20"/>
                <w:w w:val="110"/>
                <w:sz w:val="14"/>
                <w:lang w:eastAsia="ja-JP"/>
              </w:rPr>
              <w:t>（明治大学博物館との交換展示）</w:t>
            </w:r>
          </w:p>
          <w:p w:rsidR="00A135D9" w:rsidRDefault="00B65F45">
            <w:pPr>
              <w:pStyle w:val="TableParagraph"/>
              <w:spacing w:before="40" w:line="295" w:lineRule="auto"/>
              <w:ind w:left="69" w:right="57"/>
              <w:rPr>
                <w:sz w:val="14"/>
                <w:lang w:eastAsia="ja-JP"/>
              </w:rPr>
            </w:pPr>
            <w:r>
              <w:rPr>
                <w:color w:val="231F20"/>
                <w:w w:val="110"/>
                <w:sz w:val="14"/>
                <w:lang w:eastAsia="ja-JP"/>
              </w:rPr>
              <w:t>次年度以降の展示案を早めに検討し、しっかりと準備期間を設けたい。</w:t>
            </w:r>
          </w:p>
        </w:tc>
      </w:tr>
      <w:tr w:rsidR="00A135D9">
        <w:trPr>
          <w:trHeight w:val="136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2"/>
              <w:rPr>
                <w:rFonts w:ascii="BIZ UDP明朝 Medium"/>
                <w:sz w:val="28"/>
                <w:lang w:eastAsia="ja-JP"/>
              </w:rPr>
            </w:pPr>
          </w:p>
          <w:p w:rsidR="00A135D9" w:rsidRDefault="00B65F45">
            <w:pPr>
              <w:pStyle w:val="TableParagraph"/>
              <w:spacing w:before="0"/>
              <w:ind w:left="71"/>
              <w:rPr>
                <w:sz w:val="14"/>
                <w:lang w:eastAsia="ja-JP"/>
              </w:rPr>
            </w:pPr>
            <w:r>
              <w:rPr>
                <w:color w:val="231F20"/>
                <w:sz w:val="14"/>
                <w:lang w:eastAsia="ja-JP"/>
              </w:rPr>
              <w:t>展示期間中の来館者数</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48" w:line="295" w:lineRule="auto"/>
              <w:ind w:left="70" w:right="59"/>
              <w:rPr>
                <w:sz w:val="14"/>
                <w:lang w:eastAsia="ja-JP"/>
              </w:rPr>
            </w:pPr>
            <w:r>
              <w:rPr>
                <w:color w:val="231F20"/>
                <w:w w:val="105"/>
                <w:sz w:val="14"/>
                <w:lang w:eastAsia="ja-JP"/>
              </w:rPr>
              <w:t>具体的な企画展名を挙げていないため来館者数については省略する。</w:t>
            </w:r>
          </w:p>
          <w:p w:rsidR="00A135D9" w:rsidRDefault="00B65F45">
            <w:pPr>
              <w:pStyle w:val="TableParagraph"/>
              <w:spacing w:before="0" w:line="295" w:lineRule="auto"/>
              <w:ind w:left="70" w:right="59"/>
              <w:rPr>
                <w:sz w:val="14"/>
                <w:lang w:eastAsia="ja-JP"/>
              </w:rPr>
            </w:pPr>
            <w:r>
              <w:rPr>
                <w:color w:val="231F20"/>
                <w:sz w:val="14"/>
                <w:lang w:eastAsia="ja-JP"/>
              </w:rPr>
              <w:t>明治大学博物館での展示期間中の来館者数は現在確認</w:t>
            </w:r>
            <w:r>
              <w:rPr>
                <w:color w:val="231F20"/>
                <w:w w:val="105"/>
                <w:sz w:val="14"/>
                <w:lang w:eastAsia="ja-JP"/>
              </w:rPr>
              <w:t>中である。</w:t>
            </w:r>
          </w:p>
          <w:p w:rsidR="00A135D9" w:rsidRDefault="00B65F45">
            <w:pPr>
              <w:pStyle w:val="TableParagraph"/>
              <w:spacing w:before="0" w:line="178" w:lineRule="exact"/>
              <w:ind w:left="70"/>
              <w:rPr>
                <w:sz w:val="14"/>
                <w:lang w:eastAsia="ja-JP"/>
              </w:rPr>
            </w:pPr>
            <w:r>
              <w:rPr>
                <w:color w:val="231F20"/>
                <w:spacing w:val="14"/>
                <w:w w:val="108"/>
                <w:sz w:val="14"/>
                <w:lang w:eastAsia="ja-JP"/>
              </w:rPr>
              <w:t>リハーサル展示</w:t>
            </w:r>
            <w:r>
              <w:rPr>
                <w:color w:val="231F20"/>
                <w:w w:val="202"/>
                <w:sz w:val="14"/>
                <w:lang w:eastAsia="ja-JP"/>
              </w:rPr>
              <w:t>（</w:t>
            </w:r>
            <w:r>
              <w:rPr>
                <w:rFonts w:ascii="Century" w:eastAsia="Century"/>
                <w:color w:val="231F20"/>
                <w:w w:val="91"/>
                <w:sz w:val="14"/>
                <w:lang w:eastAsia="ja-JP"/>
              </w:rPr>
              <w:t>2019</w:t>
            </w:r>
            <w:r>
              <w:rPr>
                <w:color w:val="231F20"/>
                <w:w w:val="101"/>
                <w:sz w:val="14"/>
                <w:lang w:eastAsia="ja-JP"/>
              </w:rPr>
              <w:t>年</w:t>
            </w:r>
            <w:r>
              <w:rPr>
                <w:rFonts w:ascii="Century" w:eastAsia="Century"/>
                <w:color w:val="231F20"/>
                <w:w w:val="91"/>
                <w:sz w:val="14"/>
                <w:lang w:eastAsia="ja-JP"/>
              </w:rPr>
              <w:t>7</w:t>
            </w:r>
            <w:r>
              <w:rPr>
                <w:color w:val="231F20"/>
                <w:w w:val="101"/>
                <w:sz w:val="14"/>
                <w:lang w:eastAsia="ja-JP"/>
              </w:rPr>
              <w:t>月</w:t>
            </w:r>
            <w:r>
              <w:rPr>
                <w:rFonts w:ascii="Century" w:eastAsia="Century"/>
                <w:color w:val="231F20"/>
                <w:w w:val="91"/>
                <w:sz w:val="14"/>
                <w:lang w:eastAsia="ja-JP"/>
              </w:rPr>
              <w:t>17</w:t>
            </w:r>
            <w:r>
              <w:rPr>
                <w:color w:val="231F20"/>
                <w:spacing w:val="18"/>
                <w:w w:val="101"/>
                <w:sz w:val="14"/>
                <w:lang w:eastAsia="ja-JP"/>
              </w:rPr>
              <w:t>日</w:t>
            </w:r>
            <w:r>
              <w:rPr>
                <w:color w:val="231F20"/>
                <w:w w:val="101"/>
                <w:sz w:val="14"/>
                <w:lang w:eastAsia="ja-JP"/>
              </w:rPr>
              <w:t>～</w:t>
            </w:r>
            <w:r>
              <w:rPr>
                <w:rFonts w:ascii="Century" w:eastAsia="Century"/>
                <w:color w:val="231F20"/>
                <w:w w:val="91"/>
                <w:sz w:val="14"/>
                <w:lang w:eastAsia="ja-JP"/>
              </w:rPr>
              <w:t>8</w:t>
            </w:r>
            <w:r>
              <w:rPr>
                <w:color w:val="231F20"/>
                <w:w w:val="101"/>
                <w:sz w:val="14"/>
                <w:lang w:eastAsia="ja-JP"/>
              </w:rPr>
              <w:t>月</w:t>
            </w:r>
            <w:r>
              <w:rPr>
                <w:rFonts w:ascii="Century" w:eastAsia="Century"/>
                <w:color w:val="231F20"/>
                <w:w w:val="91"/>
                <w:sz w:val="14"/>
                <w:lang w:eastAsia="ja-JP"/>
              </w:rPr>
              <w:t>27</w:t>
            </w:r>
            <w:r>
              <w:rPr>
                <w:color w:val="231F20"/>
                <w:spacing w:val="17"/>
                <w:w w:val="101"/>
                <w:sz w:val="14"/>
                <w:lang w:eastAsia="ja-JP"/>
              </w:rPr>
              <w:t>日</w:t>
            </w:r>
            <w:r>
              <w:rPr>
                <w:color w:val="231F20"/>
                <w:spacing w:val="-71"/>
                <w:w w:val="202"/>
                <w:sz w:val="14"/>
                <w:lang w:eastAsia="ja-JP"/>
              </w:rPr>
              <w:t>）</w:t>
            </w:r>
            <w:r>
              <w:rPr>
                <w:color w:val="231F20"/>
                <w:w w:val="202"/>
                <w:sz w:val="14"/>
                <w:lang w:eastAsia="ja-JP"/>
              </w:rPr>
              <w:t>：</w:t>
            </w:r>
          </w:p>
          <w:p w:rsidR="00A135D9" w:rsidRDefault="00B65F45">
            <w:pPr>
              <w:pStyle w:val="TableParagraph"/>
              <w:spacing w:before="39"/>
              <w:ind w:left="70"/>
              <w:rPr>
                <w:sz w:val="14"/>
              </w:rPr>
            </w:pPr>
            <w:r>
              <w:rPr>
                <w:rFonts w:ascii="Century" w:eastAsia="Century"/>
                <w:color w:val="231F20"/>
                <w:sz w:val="14"/>
              </w:rPr>
              <w:t>940</w:t>
            </w:r>
            <w:r>
              <w:rPr>
                <w:color w:val="231F20"/>
                <w:sz w:val="14"/>
              </w:rPr>
              <w:t>名</w:t>
            </w:r>
          </w:p>
        </w:tc>
        <w:tc>
          <w:tcPr>
            <w:tcW w:w="3558" w:type="dxa"/>
            <w:tcBorders>
              <w:top w:val="single" w:sz="4" w:space="0" w:color="231F20"/>
              <w:left w:val="single" w:sz="4" w:space="0" w:color="231F20"/>
              <w:bottom w:val="single" w:sz="4" w:space="0" w:color="231F20"/>
            </w:tcBorders>
          </w:tcPr>
          <w:p w:rsidR="00A135D9" w:rsidRDefault="00A035BB">
            <w:pPr>
              <w:pStyle w:val="TableParagraph"/>
              <w:spacing w:before="0"/>
              <w:ind w:left="-2" w:right="-72"/>
              <w:rPr>
                <w:rFonts w:ascii="BIZ UDP明朝 Medium"/>
                <w:sz w:val="20"/>
              </w:rPr>
            </w:pPr>
            <w:r>
              <w:rPr>
                <w:rFonts w:ascii="BIZ UDP明朝 Medium"/>
                <w:sz w:val="20"/>
              </w:rPr>
            </w:r>
            <w:r>
              <w:rPr>
                <w:rFonts w:ascii="BIZ UDP明朝 Medium"/>
                <w:sz w:val="20"/>
              </w:rPr>
              <w:pict>
                <v:group id="_x0000_s2332" style="width:177.75pt;height:69.2pt;mso-position-horizontal-relative:char;mso-position-vertical-relative:line" coordsize="3555,1384">
                  <v:line id="_x0000_s2333" style="position:absolute" from="3552,3" to="3,1381" strokecolor="#231f20" strokeweight=".09983mm"/>
                  <w10:anchorlock/>
                </v:group>
              </w:pict>
            </w:r>
          </w:p>
        </w:tc>
      </w:tr>
      <w:tr w:rsidR="00A135D9">
        <w:trPr>
          <w:trHeight w:val="996"/>
        </w:trPr>
        <w:tc>
          <w:tcPr>
            <w:tcW w:w="454" w:type="dxa"/>
            <w:vMerge/>
            <w:tcBorders>
              <w:top w:val="nil"/>
              <w:right w:val="single" w:sz="4" w:space="0" w:color="231F20"/>
            </w:tcBorders>
            <w:textDirection w:val="tbRl"/>
          </w:tcPr>
          <w:p w:rsidR="00A135D9" w:rsidRDefault="00A135D9">
            <w:pPr>
              <w:rPr>
                <w:sz w:val="2"/>
                <w:szCs w:val="2"/>
              </w:rPr>
            </w:pPr>
          </w:p>
        </w:tc>
        <w:tc>
          <w:tcPr>
            <w:tcW w:w="1645" w:type="dxa"/>
            <w:tcBorders>
              <w:top w:val="single" w:sz="4" w:space="0" w:color="231F20"/>
              <w:left w:val="single" w:sz="4" w:space="0" w:color="231F20"/>
              <w:bottom w:val="nil"/>
              <w:right w:val="single" w:sz="4" w:space="0" w:color="231F20"/>
            </w:tcBorders>
          </w:tcPr>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5"/>
              <w:rPr>
                <w:rFonts w:ascii="BIZ UDP明朝 Medium"/>
                <w:sz w:val="21"/>
              </w:rPr>
            </w:pPr>
          </w:p>
          <w:p w:rsidR="00A135D9" w:rsidRDefault="00B65F45">
            <w:pPr>
              <w:pStyle w:val="TableParagraph"/>
              <w:spacing w:before="0"/>
              <w:ind w:left="71"/>
              <w:rPr>
                <w:sz w:val="14"/>
              </w:rPr>
            </w:pPr>
            <w:r>
              <w:rPr>
                <w:color w:val="231F20"/>
                <w:w w:val="105"/>
                <w:sz w:val="14"/>
              </w:rPr>
              <w:t>展示に関する工夫</w:t>
            </w:r>
          </w:p>
        </w:tc>
        <w:tc>
          <w:tcPr>
            <w:tcW w:w="3558" w:type="dxa"/>
            <w:tcBorders>
              <w:top w:val="single" w:sz="4" w:space="0" w:color="231F20"/>
              <w:left w:val="single" w:sz="4" w:space="0" w:color="231F20"/>
              <w:bottom w:val="nil"/>
              <w:right w:val="single" w:sz="4" w:space="0" w:color="231F20"/>
            </w:tcBorders>
          </w:tcPr>
          <w:p w:rsidR="00A135D9" w:rsidRDefault="00B65F45">
            <w:pPr>
              <w:pStyle w:val="TableParagraph"/>
              <w:spacing w:before="0" w:line="171" w:lineRule="exact"/>
              <w:ind w:left="70"/>
              <w:rPr>
                <w:sz w:val="14"/>
                <w:lang w:eastAsia="ja-JP"/>
              </w:rPr>
            </w:pPr>
            <w:r>
              <w:rPr>
                <w:color w:val="231F20"/>
                <w:w w:val="125"/>
                <w:sz w:val="14"/>
                <w:lang w:eastAsia="ja-JP"/>
              </w:rPr>
              <w:t>（企画展）</w:t>
            </w:r>
          </w:p>
          <w:p w:rsidR="00A135D9" w:rsidRDefault="00B65F45">
            <w:pPr>
              <w:pStyle w:val="TableParagraph"/>
              <w:spacing w:before="40" w:line="295" w:lineRule="auto"/>
              <w:ind w:left="70" w:right="-15"/>
              <w:rPr>
                <w:sz w:val="14"/>
                <w:lang w:eastAsia="ja-JP"/>
              </w:rPr>
            </w:pPr>
            <w:r>
              <w:rPr>
                <w:color w:val="231F20"/>
                <w:w w:val="110"/>
                <w:sz w:val="14"/>
                <w:lang w:eastAsia="ja-JP"/>
              </w:rPr>
              <w:t>年間を通して、展示内容が類似しないように、また、</w:t>
            </w:r>
            <w:r>
              <w:rPr>
                <w:color w:val="231F20"/>
                <w:w w:val="120"/>
                <w:sz w:val="14"/>
                <w:lang w:eastAsia="ja-JP"/>
              </w:rPr>
              <w:t>同じコレクション（考古・民族・昭和）の展示が続いてしまわないようにしている。</w:t>
            </w:r>
          </w:p>
        </w:tc>
        <w:tc>
          <w:tcPr>
            <w:tcW w:w="3558" w:type="dxa"/>
            <w:tcBorders>
              <w:top w:val="single" w:sz="4" w:space="0" w:color="231F20"/>
              <w:left w:val="single" w:sz="4" w:space="0" w:color="231F20"/>
              <w:bottom w:val="nil"/>
            </w:tcBorders>
          </w:tcPr>
          <w:p w:rsidR="00A135D9" w:rsidRDefault="00B65F45">
            <w:pPr>
              <w:pStyle w:val="TableParagraph"/>
              <w:spacing w:before="0" w:line="171" w:lineRule="exact"/>
              <w:ind w:left="69"/>
              <w:rPr>
                <w:sz w:val="14"/>
                <w:lang w:eastAsia="ja-JP"/>
              </w:rPr>
            </w:pPr>
            <w:r>
              <w:rPr>
                <w:color w:val="231F20"/>
                <w:w w:val="125"/>
                <w:sz w:val="14"/>
                <w:lang w:eastAsia="ja-JP"/>
              </w:rPr>
              <w:t>（企画展）</w:t>
            </w:r>
          </w:p>
          <w:p w:rsidR="00A135D9" w:rsidRDefault="00B65F45">
            <w:pPr>
              <w:pStyle w:val="TableParagraph"/>
              <w:spacing w:before="40" w:line="295" w:lineRule="auto"/>
              <w:ind w:left="69" w:right="50"/>
              <w:jc w:val="both"/>
              <w:rPr>
                <w:sz w:val="14"/>
                <w:lang w:eastAsia="ja-JP"/>
              </w:rPr>
            </w:pPr>
            <w:r>
              <w:rPr>
                <w:color w:val="231F20"/>
                <w:w w:val="110"/>
                <w:sz w:val="14"/>
                <w:lang w:eastAsia="ja-JP"/>
              </w:rPr>
              <w:t>導入展示だけでなく、実習室の棚や、壁のピクチャーレール、エントランスの壁面など、スペースを活用し、より見どころのある空間にしたい。</w:t>
            </w:r>
          </w:p>
        </w:tc>
      </w:tr>
      <w:tr w:rsidR="00A135D9">
        <w:trPr>
          <w:trHeight w:val="740"/>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nil"/>
              <w:left w:val="single" w:sz="4" w:space="0" w:color="231F20"/>
              <w:right w:val="single" w:sz="4" w:space="0" w:color="231F20"/>
            </w:tcBorders>
          </w:tcPr>
          <w:p w:rsidR="00A135D9" w:rsidRDefault="00A135D9">
            <w:pPr>
              <w:pStyle w:val="TableParagraph"/>
              <w:spacing w:before="0"/>
              <w:rPr>
                <w:rFonts w:ascii="Times New Roman"/>
                <w:sz w:val="14"/>
                <w:lang w:eastAsia="ja-JP"/>
              </w:rPr>
            </w:pPr>
          </w:p>
        </w:tc>
        <w:tc>
          <w:tcPr>
            <w:tcW w:w="3558" w:type="dxa"/>
            <w:tcBorders>
              <w:top w:val="nil"/>
              <w:left w:val="single" w:sz="4" w:space="0" w:color="231F20"/>
              <w:right w:val="single" w:sz="4" w:space="0" w:color="231F20"/>
            </w:tcBorders>
          </w:tcPr>
          <w:p w:rsidR="00A135D9" w:rsidRDefault="00B65F45">
            <w:pPr>
              <w:pStyle w:val="TableParagraph"/>
              <w:spacing w:before="80"/>
              <w:ind w:left="70"/>
              <w:rPr>
                <w:sz w:val="14"/>
                <w:lang w:eastAsia="ja-JP"/>
              </w:rPr>
            </w:pPr>
            <w:r>
              <w:rPr>
                <w:color w:val="231F20"/>
                <w:w w:val="120"/>
                <w:sz w:val="14"/>
                <w:lang w:eastAsia="ja-JP"/>
              </w:rPr>
              <w:t>（常設展示）</w:t>
            </w:r>
          </w:p>
          <w:p w:rsidR="00A135D9" w:rsidRDefault="00B65F45">
            <w:pPr>
              <w:pStyle w:val="TableParagraph"/>
              <w:spacing w:before="0" w:line="220" w:lineRule="atLeast"/>
              <w:ind w:left="70" w:right="-15"/>
              <w:rPr>
                <w:sz w:val="14"/>
                <w:lang w:eastAsia="ja-JP"/>
              </w:rPr>
            </w:pPr>
            <w:r>
              <w:rPr>
                <w:color w:val="231F20"/>
                <w:spacing w:val="2"/>
                <w:w w:val="110"/>
                <w:sz w:val="14"/>
                <w:lang w:eastAsia="ja-JP"/>
              </w:rPr>
              <w:t>触る展示である以上、資料の劣化や汚れだけでなく</w:t>
            </w:r>
            <w:r>
              <w:rPr>
                <w:color w:val="231F20"/>
                <w:spacing w:val="-13"/>
                <w:w w:val="135"/>
                <w:sz w:val="14"/>
                <w:lang w:eastAsia="ja-JP"/>
              </w:rPr>
              <w:t>、</w:t>
            </w:r>
            <w:r>
              <w:rPr>
                <w:color w:val="231F20"/>
                <w:w w:val="110"/>
                <w:sz w:val="14"/>
                <w:lang w:eastAsia="ja-JP"/>
              </w:rPr>
              <w:t>資料に付随したタグやテグス類の劣化がみられる。</w:t>
            </w:r>
          </w:p>
        </w:tc>
        <w:tc>
          <w:tcPr>
            <w:tcW w:w="3558" w:type="dxa"/>
            <w:tcBorders>
              <w:top w:val="nil"/>
              <w:left w:val="single" w:sz="4" w:space="0" w:color="231F20"/>
            </w:tcBorders>
          </w:tcPr>
          <w:p w:rsidR="00A135D9" w:rsidRDefault="00B65F45">
            <w:pPr>
              <w:pStyle w:val="TableParagraph"/>
              <w:spacing w:before="80"/>
              <w:ind w:left="69"/>
              <w:rPr>
                <w:sz w:val="14"/>
                <w:lang w:eastAsia="ja-JP"/>
              </w:rPr>
            </w:pPr>
            <w:r>
              <w:rPr>
                <w:color w:val="231F20"/>
                <w:w w:val="120"/>
                <w:sz w:val="14"/>
                <w:lang w:eastAsia="ja-JP"/>
              </w:rPr>
              <w:t>（常設展示）</w:t>
            </w:r>
          </w:p>
          <w:p w:rsidR="00A135D9" w:rsidRDefault="00B65F45">
            <w:pPr>
              <w:pStyle w:val="TableParagraph"/>
              <w:spacing w:before="0" w:line="220" w:lineRule="atLeast"/>
              <w:ind w:left="69" w:right="57"/>
              <w:rPr>
                <w:sz w:val="14"/>
                <w:lang w:eastAsia="ja-JP"/>
              </w:rPr>
            </w:pPr>
            <w:r>
              <w:rPr>
                <w:color w:val="231F20"/>
                <w:w w:val="115"/>
                <w:sz w:val="14"/>
                <w:lang w:eastAsia="ja-JP"/>
              </w:rPr>
              <w:t>定期的に、メンテナンスを行っているが、見落として</w:t>
            </w:r>
            <w:r>
              <w:rPr>
                <w:color w:val="231F20"/>
                <w:w w:val="110"/>
                <w:sz w:val="14"/>
                <w:lang w:eastAsia="ja-JP"/>
              </w:rPr>
              <w:t>いる場合もあるため、管理体制を整える必要がある。</w:t>
            </w:r>
          </w:p>
        </w:tc>
      </w:tr>
      <w:tr w:rsidR="00A135D9">
        <w:trPr>
          <w:trHeight w:val="1148"/>
        </w:trPr>
        <w:tc>
          <w:tcPr>
            <w:tcW w:w="454" w:type="dxa"/>
            <w:vMerge w:val="restart"/>
            <w:tcBorders>
              <w:right w:val="single" w:sz="4" w:space="0" w:color="231F20"/>
            </w:tcBorders>
            <w:textDirection w:val="tbRl"/>
          </w:tcPr>
          <w:p w:rsidR="00A135D9" w:rsidRDefault="00B65F45">
            <w:pPr>
              <w:pStyle w:val="TableParagraph"/>
              <w:spacing w:before="76"/>
              <w:ind w:left="2898" w:right="2898"/>
              <w:jc w:val="center"/>
              <w:rPr>
                <w:sz w:val="14"/>
              </w:rPr>
            </w:pPr>
            <w:r>
              <w:rPr>
                <w:color w:val="231F20"/>
                <w:sz w:val="14"/>
              </w:rPr>
              <w:t>収集保存</w:t>
            </w:r>
          </w:p>
        </w:tc>
        <w:tc>
          <w:tcPr>
            <w:tcW w:w="1645" w:type="dxa"/>
            <w:tcBorders>
              <w:left w:val="single" w:sz="4" w:space="0" w:color="231F20"/>
              <w:bottom w:val="single" w:sz="4" w:space="0" w:color="231F20"/>
              <w:right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line="295" w:lineRule="auto"/>
              <w:ind w:left="71" w:right="50"/>
              <w:jc w:val="both"/>
              <w:rPr>
                <w:sz w:val="14"/>
                <w:lang w:eastAsia="ja-JP"/>
              </w:rPr>
            </w:pPr>
            <w:r>
              <w:rPr>
                <w:color w:val="231F20"/>
                <w:sz w:val="14"/>
                <w:lang w:eastAsia="ja-JP"/>
              </w:rPr>
              <w:t>資料収集は継続的かつ</w:t>
            </w:r>
            <w:r>
              <w:rPr>
                <w:color w:val="231F20"/>
                <w:w w:val="105"/>
                <w:sz w:val="14"/>
                <w:lang w:eastAsia="ja-JP"/>
              </w:rPr>
              <w:t>体系的におこなわれているか</w:t>
            </w:r>
          </w:p>
        </w:tc>
        <w:tc>
          <w:tcPr>
            <w:tcW w:w="3558" w:type="dxa"/>
            <w:tcBorders>
              <w:left w:val="single" w:sz="4" w:space="0" w:color="231F20"/>
              <w:bottom w:val="single" w:sz="4" w:space="0" w:color="231F20"/>
              <w:right w:val="single" w:sz="4" w:space="0" w:color="231F20"/>
            </w:tcBorders>
          </w:tcPr>
          <w:p w:rsidR="00A135D9" w:rsidRDefault="00B65F45">
            <w:pPr>
              <w:pStyle w:val="TableParagraph"/>
              <w:spacing w:before="7" w:line="220" w:lineRule="atLeast"/>
              <w:ind w:left="70" w:right="52"/>
              <w:jc w:val="both"/>
              <w:rPr>
                <w:sz w:val="14"/>
              </w:rPr>
            </w:pPr>
            <w:r>
              <w:rPr>
                <w:color w:val="231F20"/>
                <w:w w:val="105"/>
                <w:sz w:val="14"/>
                <w:lang w:eastAsia="ja-JP"/>
              </w:rPr>
              <w:t>寄贈希望の申し入れがあった際にのみ、資料評価委員会を開き、受け入れの可否について審議を行ってい</w:t>
            </w:r>
            <w:r>
              <w:rPr>
                <w:color w:val="231F20"/>
                <w:w w:val="110"/>
                <w:sz w:val="14"/>
                <w:lang w:eastAsia="ja-JP"/>
              </w:rPr>
              <w:t>る。収蔵スペースに限界があるため、博物館側からの</w:t>
            </w:r>
            <w:r>
              <w:rPr>
                <w:color w:val="231F20"/>
                <w:w w:val="105"/>
                <w:sz w:val="14"/>
                <w:lang w:eastAsia="ja-JP"/>
              </w:rPr>
              <w:t>積極的な収集は行っていない。</w:t>
            </w:r>
            <w:r>
              <w:rPr>
                <w:color w:val="231F20"/>
                <w:w w:val="105"/>
                <w:sz w:val="14"/>
              </w:rPr>
              <w:t>また、体系的な受け入</w:t>
            </w:r>
            <w:r>
              <w:rPr>
                <w:color w:val="231F20"/>
                <w:w w:val="110"/>
                <w:sz w:val="14"/>
              </w:rPr>
              <w:t>れもできていない。</w:t>
            </w:r>
          </w:p>
        </w:tc>
        <w:tc>
          <w:tcPr>
            <w:tcW w:w="3558" w:type="dxa"/>
            <w:tcBorders>
              <w:left w:val="single" w:sz="4" w:space="0" w:color="231F20"/>
              <w:bottom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30" w:line="295" w:lineRule="auto"/>
              <w:ind w:left="69" w:right="57"/>
              <w:rPr>
                <w:sz w:val="14"/>
                <w:lang w:eastAsia="ja-JP"/>
              </w:rPr>
            </w:pPr>
            <w:r>
              <w:rPr>
                <w:color w:val="231F20"/>
                <w:w w:val="105"/>
                <w:sz w:val="14"/>
                <w:lang w:eastAsia="ja-JP"/>
              </w:rPr>
              <w:t>収蔵スペースの確保、既存の収蔵資料の整理、台帳の</w:t>
            </w:r>
            <w:r>
              <w:rPr>
                <w:color w:val="231F20"/>
                <w:w w:val="110"/>
                <w:sz w:val="14"/>
                <w:lang w:eastAsia="ja-JP"/>
              </w:rPr>
              <w:t>明確化が必要となる。</w:t>
            </w:r>
          </w:p>
        </w:tc>
      </w:tr>
      <w:tr w:rsidR="00A135D9">
        <w:trPr>
          <w:trHeight w:val="136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2"/>
              <w:rPr>
                <w:rFonts w:ascii="BIZ UDP明朝 Medium"/>
                <w:sz w:val="28"/>
                <w:lang w:eastAsia="ja-JP"/>
              </w:rPr>
            </w:pPr>
          </w:p>
          <w:p w:rsidR="00A135D9" w:rsidRDefault="00B65F45">
            <w:pPr>
              <w:pStyle w:val="TableParagraph"/>
              <w:spacing w:before="0"/>
              <w:ind w:left="71"/>
              <w:rPr>
                <w:sz w:val="14"/>
              </w:rPr>
            </w:pPr>
            <w:r>
              <w:rPr>
                <w:color w:val="231F20"/>
                <w:sz w:val="14"/>
              </w:rPr>
              <w:t>収集資料の活用状況</w:t>
            </w:r>
          </w:p>
        </w:tc>
        <w:tc>
          <w:tcPr>
            <w:tcW w:w="355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58" w:line="295" w:lineRule="auto"/>
              <w:ind w:left="70" w:right="59"/>
              <w:jc w:val="both"/>
              <w:rPr>
                <w:sz w:val="14"/>
              </w:rPr>
            </w:pPr>
            <w:r>
              <w:rPr>
                <w:color w:val="231F20"/>
                <w:w w:val="110"/>
                <w:sz w:val="14"/>
                <w:lang w:eastAsia="ja-JP"/>
              </w:rPr>
              <w:t>展示、ワークショップでの使用、他館への借用などがあげられるが、まだ把握しきれていない資料も数多く</w:t>
            </w:r>
            <w:r>
              <w:rPr>
                <w:color w:val="231F20"/>
                <w:w w:val="115"/>
                <w:sz w:val="14"/>
                <w:lang w:eastAsia="ja-JP"/>
              </w:rPr>
              <w:t>あり、収蔵庫で眠ったまま、ほこりをかぶってしまっ</w:t>
            </w:r>
            <w:r>
              <w:rPr>
                <w:color w:val="231F20"/>
                <w:w w:val="110"/>
                <w:sz w:val="14"/>
                <w:lang w:eastAsia="ja-JP"/>
              </w:rPr>
              <w:t>ているような資料もあるのが現状である。</w:t>
            </w:r>
            <w:r>
              <w:rPr>
                <w:color w:val="231F20"/>
                <w:w w:val="110"/>
                <w:sz w:val="14"/>
              </w:rPr>
              <w:t>収蔵庫の管</w:t>
            </w:r>
            <w:r>
              <w:rPr>
                <w:color w:val="231F20"/>
                <w:w w:val="115"/>
                <w:sz w:val="14"/>
              </w:rPr>
              <w:t>理体制の見直しが必要となる。</w:t>
            </w:r>
          </w:p>
        </w:tc>
        <w:tc>
          <w:tcPr>
            <w:tcW w:w="3558" w:type="dxa"/>
            <w:tcBorders>
              <w:top w:val="single" w:sz="4" w:space="0" w:color="231F20"/>
              <w:left w:val="single" w:sz="4" w:space="0" w:color="231F20"/>
              <w:bottom w:val="single" w:sz="4" w:space="0" w:color="231F20"/>
            </w:tcBorders>
          </w:tcPr>
          <w:p w:rsidR="00A135D9" w:rsidRDefault="00B65F45">
            <w:pPr>
              <w:pStyle w:val="TableParagraph"/>
              <w:spacing w:before="7" w:line="220" w:lineRule="atLeast"/>
              <w:ind w:left="69" w:right="57"/>
              <w:jc w:val="both"/>
              <w:rPr>
                <w:sz w:val="14"/>
                <w:lang w:eastAsia="ja-JP"/>
              </w:rPr>
            </w:pPr>
            <w:r>
              <w:rPr>
                <w:color w:val="231F20"/>
                <w:w w:val="105"/>
                <w:sz w:val="14"/>
                <w:lang w:eastAsia="ja-JP"/>
              </w:rPr>
              <w:t>収蔵資料の台帳整理が重要となる。所在を把握できていない資料が無数にあるという状況は改善しなければ</w:t>
            </w:r>
            <w:r>
              <w:rPr>
                <w:color w:val="231F20"/>
                <w:w w:val="110"/>
                <w:sz w:val="14"/>
                <w:lang w:eastAsia="ja-JP"/>
              </w:rPr>
              <w:t>ならない。台帳に収蔵場所を反映させるなど、台帳の</w:t>
            </w:r>
            <w:r>
              <w:rPr>
                <w:color w:val="231F20"/>
                <w:w w:val="105"/>
                <w:sz w:val="14"/>
                <w:lang w:eastAsia="ja-JP"/>
              </w:rPr>
              <w:t>整理作業を進めたい。また、</w:t>
            </w:r>
            <w:r>
              <w:rPr>
                <w:rFonts w:ascii="Century" w:eastAsia="Century"/>
                <w:color w:val="231F20"/>
                <w:w w:val="105"/>
                <w:sz w:val="14"/>
                <w:lang w:eastAsia="ja-JP"/>
              </w:rPr>
              <w:t>G</w:t>
            </w:r>
            <w:r>
              <w:rPr>
                <w:color w:val="231F20"/>
                <w:w w:val="105"/>
                <w:sz w:val="14"/>
                <w:lang w:eastAsia="ja-JP"/>
              </w:rPr>
              <w:t>棟の西収蔵庫に収蔵さ</w:t>
            </w:r>
            <w:r>
              <w:rPr>
                <w:color w:val="231F20"/>
                <w:w w:val="110"/>
                <w:sz w:val="14"/>
                <w:lang w:eastAsia="ja-JP"/>
              </w:rPr>
              <w:t>れている、大型の民具なども、定期的にクリーニング</w:t>
            </w:r>
            <w:r>
              <w:rPr>
                <w:color w:val="231F20"/>
                <w:w w:val="115"/>
                <w:sz w:val="14"/>
                <w:lang w:eastAsia="ja-JP"/>
              </w:rPr>
              <w:t>を行い、</w:t>
            </w:r>
            <w:r>
              <w:rPr>
                <w:rFonts w:ascii="Century" w:eastAsia="Century"/>
                <w:color w:val="231F20"/>
                <w:w w:val="110"/>
                <w:sz w:val="14"/>
                <w:lang w:eastAsia="ja-JP"/>
              </w:rPr>
              <w:t>R</w:t>
            </w:r>
            <w:r>
              <w:rPr>
                <w:color w:val="231F20"/>
                <w:w w:val="115"/>
                <w:sz w:val="14"/>
                <w:lang w:eastAsia="ja-JP"/>
              </w:rPr>
              <w:t>棟でも展示できるようにしていく。</w:t>
            </w:r>
          </w:p>
        </w:tc>
      </w:tr>
      <w:tr w:rsidR="00A135D9">
        <w:trPr>
          <w:trHeight w:val="337"/>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bottom w:val="nil"/>
              <w:right w:val="single" w:sz="4" w:space="0" w:color="231F20"/>
            </w:tcBorders>
          </w:tcPr>
          <w:p w:rsidR="00A135D9" w:rsidRDefault="00A135D9">
            <w:pPr>
              <w:pStyle w:val="TableParagraph"/>
              <w:spacing w:before="0"/>
              <w:rPr>
                <w:rFonts w:ascii="Times New Roman"/>
                <w:sz w:val="14"/>
                <w:lang w:eastAsia="ja-JP"/>
              </w:rPr>
            </w:pPr>
          </w:p>
        </w:tc>
        <w:tc>
          <w:tcPr>
            <w:tcW w:w="3558" w:type="dxa"/>
            <w:tcBorders>
              <w:top w:val="single" w:sz="4" w:space="0" w:color="231F20"/>
              <w:left w:val="single" w:sz="4" w:space="0" w:color="231F20"/>
              <w:bottom w:val="nil"/>
              <w:right w:val="single" w:sz="4" w:space="0" w:color="231F20"/>
            </w:tcBorders>
          </w:tcPr>
          <w:p w:rsidR="00A135D9" w:rsidRDefault="00A135D9">
            <w:pPr>
              <w:pStyle w:val="TableParagraph"/>
              <w:spacing w:before="0"/>
              <w:rPr>
                <w:rFonts w:ascii="Times New Roman"/>
                <w:sz w:val="14"/>
                <w:lang w:eastAsia="ja-JP"/>
              </w:rPr>
            </w:pPr>
          </w:p>
        </w:tc>
        <w:tc>
          <w:tcPr>
            <w:tcW w:w="3558" w:type="dxa"/>
            <w:tcBorders>
              <w:top w:val="single" w:sz="4" w:space="0" w:color="231F20"/>
              <w:left w:val="single" w:sz="4" w:space="0" w:color="231F20"/>
              <w:bottom w:val="nil"/>
            </w:tcBorders>
          </w:tcPr>
          <w:p w:rsidR="00A135D9" w:rsidRDefault="00B65F45">
            <w:pPr>
              <w:pStyle w:val="TableParagraph"/>
              <w:spacing w:before="48"/>
              <w:ind w:left="69"/>
              <w:rPr>
                <w:sz w:val="14"/>
              </w:rPr>
            </w:pPr>
            <w:r>
              <w:rPr>
                <w:color w:val="231F20"/>
                <w:spacing w:val="-1"/>
                <w:w w:val="202"/>
                <w:sz w:val="14"/>
              </w:rPr>
              <w:t>（</w:t>
            </w:r>
            <w:r>
              <w:rPr>
                <w:rFonts w:ascii="Century" w:eastAsia="Century"/>
                <w:color w:val="231F20"/>
                <w:w w:val="93"/>
                <w:sz w:val="14"/>
              </w:rPr>
              <w:t>R</w:t>
            </w:r>
            <w:r>
              <w:rPr>
                <w:color w:val="231F20"/>
                <w:w w:val="110"/>
                <w:sz w:val="14"/>
              </w:rPr>
              <w:t>棟収蔵庫）下記同様。</w:t>
            </w:r>
          </w:p>
        </w:tc>
      </w:tr>
      <w:tr w:rsidR="00A135D9">
        <w:trPr>
          <w:trHeight w:val="1675"/>
        </w:trPr>
        <w:tc>
          <w:tcPr>
            <w:tcW w:w="454" w:type="dxa"/>
            <w:vMerge/>
            <w:tcBorders>
              <w:top w:val="nil"/>
              <w:right w:val="single" w:sz="4" w:space="0" w:color="231F20"/>
            </w:tcBorders>
            <w:textDirection w:val="tbRl"/>
          </w:tcPr>
          <w:p w:rsidR="00A135D9" w:rsidRDefault="00A135D9">
            <w:pPr>
              <w:rPr>
                <w:sz w:val="2"/>
                <w:szCs w:val="2"/>
              </w:rPr>
            </w:pPr>
          </w:p>
        </w:tc>
        <w:tc>
          <w:tcPr>
            <w:tcW w:w="1645" w:type="dxa"/>
            <w:tcBorders>
              <w:top w:val="nil"/>
              <w:left w:val="single" w:sz="4" w:space="0" w:color="231F20"/>
              <w:bottom w:val="single" w:sz="4" w:space="0" w:color="231F20"/>
              <w:right w:val="single" w:sz="4" w:space="0" w:color="231F20"/>
            </w:tcBorders>
          </w:tcPr>
          <w:p w:rsidR="00A135D9" w:rsidRDefault="00A135D9">
            <w:pPr>
              <w:pStyle w:val="TableParagraph"/>
              <w:spacing w:before="0"/>
              <w:rPr>
                <w:rFonts w:ascii="BIZ UDP明朝 Medium"/>
                <w:sz w:val="20"/>
              </w:rPr>
            </w:pPr>
          </w:p>
          <w:p w:rsidR="00A135D9" w:rsidRDefault="00A135D9">
            <w:pPr>
              <w:pStyle w:val="TableParagraph"/>
              <w:spacing w:before="4"/>
              <w:rPr>
                <w:rFonts w:ascii="BIZ UDP明朝 Medium"/>
                <w:sz w:val="26"/>
              </w:rPr>
            </w:pPr>
          </w:p>
          <w:p w:rsidR="00A135D9" w:rsidRDefault="00B65F45">
            <w:pPr>
              <w:pStyle w:val="TableParagraph"/>
              <w:spacing w:before="0"/>
              <w:ind w:left="71"/>
              <w:rPr>
                <w:sz w:val="14"/>
              </w:rPr>
            </w:pPr>
            <w:r>
              <w:rPr>
                <w:color w:val="231F20"/>
                <w:sz w:val="14"/>
              </w:rPr>
              <w:t>収蔵庫の環境</w:t>
            </w:r>
          </w:p>
        </w:tc>
        <w:tc>
          <w:tcPr>
            <w:tcW w:w="3558" w:type="dxa"/>
            <w:tcBorders>
              <w:top w:val="nil"/>
              <w:left w:val="single" w:sz="4" w:space="0" w:color="231F20"/>
              <w:bottom w:val="single" w:sz="4" w:space="0" w:color="231F20"/>
              <w:right w:val="single" w:sz="4" w:space="0" w:color="231F20"/>
            </w:tcBorders>
          </w:tcPr>
          <w:p w:rsidR="00A135D9" w:rsidRDefault="00B65F45">
            <w:pPr>
              <w:pStyle w:val="TableParagraph"/>
              <w:spacing w:before="135"/>
              <w:ind w:left="70"/>
              <w:jc w:val="both"/>
              <w:rPr>
                <w:sz w:val="14"/>
                <w:lang w:eastAsia="ja-JP"/>
              </w:rPr>
            </w:pPr>
            <w:r>
              <w:rPr>
                <w:color w:val="231F20"/>
                <w:spacing w:val="-1"/>
                <w:w w:val="202"/>
                <w:sz w:val="14"/>
                <w:lang w:eastAsia="ja-JP"/>
              </w:rPr>
              <w:t>（</w:t>
            </w:r>
            <w:r>
              <w:rPr>
                <w:rFonts w:ascii="Century" w:eastAsia="Century"/>
                <w:color w:val="231F20"/>
                <w:w w:val="93"/>
                <w:sz w:val="14"/>
                <w:lang w:eastAsia="ja-JP"/>
              </w:rPr>
              <w:t>R</w:t>
            </w:r>
            <w:r>
              <w:rPr>
                <w:color w:val="231F20"/>
                <w:w w:val="110"/>
                <w:sz w:val="14"/>
                <w:lang w:eastAsia="ja-JP"/>
              </w:rPr>
              <w:t>棟収蔵庫）下記に記した展示室の状況と同じ。</w:t>
            </w:r>
          </w:p>
          <w:p w:rsidR="00A135D9" w:rsidRDefault="00A135D9">
            <w:pPr>
              <w:pStyle w:val="TableParagraph"/>
              <w:spacing w:before="0"/>
              <w:rPr>
                <w:rFonts w:ascii="BIZ UDP明朝 Medium"/>
                <w:sz w:val="21"/>
                <w:lang w:eastAsia="ja-JP"/>
              </w:rPr>
            </w:pPr>
          </w:p>
          <w:p w:rsidR="00A135D9" w:rsidRDefault="00B65F45">
            <w:pPr>
              <w:pStyle w:val="TableParagraph"/>
              <w:spacing w:before="0" w:line="295" w:lineRule="auto"/>
              <w:ind w:left="70" w:right="52"/>
              <w:jc w:val="both"/>
              <w:rPr>
                <w:sz w:val="14"/>
                <w:lang w:eastAsia="ja-JP"/>
              </w:rPr>
            </w:pPr>
            <w:r>
              <w:rPr>
                <w:color w:val="231F20"/>
                <w:w w:val="202"/>
                <w:sz w:val="14"/>
                <w:lang w:eastAsia="ja-JP"/>
              </w:rPr>
              <w:t>（</w:t>
            </w:r>
            <w:r>
              <w:rPr>
                <w:rFonts w:ascii="Century" w:eastAsia="Century"/>
                <w:color w:val="231F20"/>
                <w:w w:val="93"/>
                <w:sz w:val="14"/>
                <w:lang w:eastAsia="ja-JP"/>
              </w:rPr>
              <w:t>G</w:t>
            </w:r>
            <w:r>
              <w:rPr>
                <w:color w:val="231F20"/>
                <w:w w:val="101"/>
                <w:sz w:val="14"/>
                <w:lang w:eastAsia="ja-JP"/>
              </w:rPr>
              <w:t>棟</w:t>
            </w:r>
            <w:r>
              <w:rPr>
                <w:color w:val="231F20"/>
                <w:w w:val="111"/>
                <w:sz w:val="14"/>
                <w:lang w:eastAsia="ja-JP"/>
              </w:rPr>
              <w:t>・西収蔵庫）旧博物館の</w:t>
            </w:r>
            <w:r>
              <w:rPr>
                <w:rFonts w:ascii="Century" w:eastAsia="Century"/>
                <w:color w:val="231F20"/>
                <w:w w:val="93"/>
                <w:sz w:val="14"/>
                <w:lang w:eastAsia="ja-JP"/>
              </w:rPr>
              <w:t>G</w:t>
            </w:r>
            <w:r>
              <w:rPr>
                <w:color w:val="231F20"/>
                <w:w w:val="105"/>
                <w:sz w:val="14"/>
                <w:lang w:eastAsia="ja-JP"/>
              </w:rPr>
              <w:t>棟博物館を収蔵ス</w:t>
            </w:r>
            <w:r>
              <w:rPr>
                <w:color w:val="231F20"/>
                <w:w w:val="115"/>
                <w:sz w:val="14"/>
                <w:lang w:eastAsia="ja-JP"/>
              </w:rPr>
              <w:t>ペースとして使用しているが、元展示室ということもあり、収蔵環境としては適していない。</w:t>
            </w:r>
          </w:p>
        </w:tc>
        <w:tc>
          <w:tcPr>
            <w:tcW w:w="3558" w:type="dxa"/>
            <w:tcBorders>
              <w:top w:val="nil"/>
              <w:left w:val="single" w:sz="4" w:space="0" w:color="231F20"/>
              <w:bottom w:val="single" w:sz="4" w:space="0" w:color="231F20"/>
            </w:tcBorders>
          </w:tcPr>
          <w:p w:rsidR="00A135D9" w:rsidRDefault="00B65F45">
            <w:pPr>
              <w:pStyle w:val="TableParagraph"/>
              <w:spacing w:before="94" w:line="220" w:lineRule="atLeast"/>
              <w:ind w:left="69" w:right="51"/>
              <w:jc w:val="both"/>
              <w:rPr>
                <w:sz w:val="14"/>
                <w:lang w:eastAsia="ja-JP"/>
              </w:rPr>
            </w:pPr>
            <w:r>
              <w:rPr>
                <w:color w:val="231F20"/>
                <w:spacing w:val="-1"/>
                <w:w w:val="202"/>
                <w:sz w:val="14"/>
                <w:lang w:eastAsia="ja-JP"/>
              </w:rPr>
              <w:t>（</w:t>
            </w:r>
            <w:r>
              <w:rPr>
                <w:rFonts w:ascii="Century" w:eastAsia="Century"/>
                <w:color w:val="231F20"/>
                <w:w w:val="93"/>
                <w:sz w:val="14"/>
                <w:lang w:eastAsia="ja-JP"/>
              </w:rPr>
              <w:t>G</w:t>
            </w:r>
            <w:r>
              <w:rPr>
                <w:color w:val="231F20"/>
                <w:spacing w:val="-1"/>
                <w:w w:val="101"/>
                <w:sz w:val="14"/>
                <w:lang w:eastAsia="ja-JP"/>
              </w:rPr>
              <w:t>棟</w:t>
            </w:r>
            <w:r>
              <w:rPr>
                <w:color w:val="231F20"/>
                <w:w w:val="111"/>
                <w:sz w:val="14"/>
                <w:lang w:eastAsia="ja-JP"/>
              </w:rPr>
              <w:t>・西収蔵庫）</w:t>
            </w:r>
            <w:r>
              <w:rPr>
                <w:color w:val="231F20"/>
                <w:spacing w:val="-1"/>
                <w:w w:val="111"/>
                <w:sz w:val="14"/>
                <w:lang w:eastAsia="ja-JP"/>
              </w:rPr>
              <w:t>収蔵スペースの不足</w:t>
            </w:r>
            <w:r>
              <w:rPr>
                <w:color w:val="231F20"/>
                <w:w w:val="113"/>
                <w:sz w:val="14"/>
                <w:lang w:eastAsia="ja-JP"/>
              </w:rPr>
              <w:t>、環境の悪さ</w:t>
            </w:r>
            <w:r>
              <w:rPr>
                <w:color w:val="231F20"/>
                <w:w w:val="105"/>
                <w:sz w:val="14"/>
                <w:lang w:eastAsia="ja-JP"/>
              </w:rPr>
              <w:t>などハード面の問題が多い。年１回の防虫防カビの燻</w:t>
            </w:r>
            <w:r>
              <w:rPr>
                <w:color w:val="231F20"/>
                <w:w w:val="110"/>
                <w:sz w:val="14"/>
                <w:lang w:eastAsia="ja-JP"/>
              </w:rPr>
              <w:t>蒸だけではあまり効果が得られていない。劣化が心配</w:t>
            </w:r>
            <w:r>
              <w:rPr>
                <w:color w:val="231F20"/>
                <w:w w:val="105"/>
                <w:sz w:val="14"/>
                <w:lang w:eastAsia="ja-JP"/>
              </w:rPr>
              <w:t>される資料については、別途資料修復、資料燻蒸を行</w:t>
            </w:r>
            <w:r>
              <w:rPr>
                <w:color w:val="231F20"/>
                <w:w w:val="110"/>
                <w:sz w:val="14"/>
                <w:lang w:eastAsia="ja-JP"/>
              </w:rPr>
              <w:t>い、各資料に見合った対策を講じていきたい</w:t>
            </w:r>
            <w:r>
              <w:rPr>
                <w:color w:val="231F20"/>
                <w:w w:val="130"/>
                <w:sz w:val="14"/>
                <w:lang w:eastAsia="ja-JP"/>
              </w:rPr>
              <w:t>。</w:t>
            </w:r>
            <w:r>
              <w:rPr>
                <w:rFonts w:ascii="Century" w:eastAsia="Century"/>
                <w:color w:val="231F20"/>
                <w:w w:val="110"/>
                <w:sz w:val="14"/>
                <w:lang w:eastAsia="ja-JP"/>
              </w:rPr>
              <w:t>G</w:t>
            </w:r>
            <w:r>
              <w:rPr>
                <w:color w:val="231F20"/>
                <w:w w:val="110"/>
                <w:sz w:val="14"/>
                <w:lang w:eastAsia="ja-JP"/>
              </w:rPr>
              <w:t>棟に</w:t>
            </w:r>
            <w:r>
              <w:rPr>
                <w:color w:val="231F20"/>
                <w:spacing w:val="8"/>
                <w:w w:val="105"/>
                <w:sz w:val="14"/>
                <w:lang w:eastAsia="ja-JP"/>
              </w:rPr>
              <w:t>置いておくべきではない資料は</w:t>
            </w:r>
            <w:r>
              <w:rPr>
                <w:rFonts w:ascii="Century" w:eastAsia="Century"/>
                <w:color w:val="231F20"/>
                <w:w w:val="105"/>
                <w:sz w:val="14"/>
                <w:lang w:eastAsia="ja-JP"/>
              </w:rPr>
              <w:t>R</w:t>
            </w:r>
            <w:r>
              <w:rPr>
                <w:color w:val="231F20"/>
                <w:spacing w:val="6"/>
                <w:w w:val="105"/>
                <w:sz w:val="14"/>
                <w:lang w:eastAsia="ja-JP"/>
              </w:rPr>
              <w:t>棟に移動させるな</w:t>
            </w:r>
            <w:r>
              <w:rPr>
                <w:color w:val="231F20"/>
                <w:w w:val="110"/>
                <w:sz w:val="14"/>
                <w:lang w:eastAsia="ja-JP"/>
              </w:rPr>
              <w:t>どの検討も必要である。</w:t>
            </w:r>
          </w:p>
        </w:tc>
      </w:tr>
      <w:tr w:rsidR="00A135D9">
        <w:trPr>
          <w:trHeight w:val="1808"/>
        </w:trPr>
        <w:tc>
          <w:tcPr>
            <w:tcW w:w="454" w:type="dxa"/>
            <w:vMerge/>
            <w:tcBorders>
              <w:top w:val="nil"/>
              <w:right w:val="single" w:sz="4" w:space="0" w:color="231F20"/>
            </w:tcBorders>
            <w:textDirection w:val="tbRl"/>
          </w:tcPr>
          <w:p w:rsidR="00A135D9" w:rsidRDefault="00A135D9">
            <w:pPr>
              <w:rPr>
                <w:sz w:val="2"/>
                <w:szCs w:val="2"/>
                <w:lang w:eastAsia="ja-JP"/>
              </w:rPr>
            </w:pPr>
          </w:p>
        </w:tc>
        <w:tc>
          <w:tcPr>
            <w:tcW w:w="1645" w:type="dxa"/>
            <w:tcBorders>
              <w:top w:val="single" w:sz="4" w:space="0" w:color="231F20"/>
              <w:left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11"/>
              <w:rPr>
                <w:rFonts w:ascii="BIZ UDP明朝 Medium"/>
                <w:sz w:val="25"/>
                <w:lang w:eastAsia="ja-JP"/>
              </w:rPr>
            </w:pPr>
          </w:p>
          <w:p w:rsidR="00A135D9" w:rsidRDefault="00B65F45">
            <w:pPr>
              <w:pStyle w:val="TableParagraph"/>
              <w:spacing w:before="0"/>
              <w:ind w:left="71"/>
              <w:rPr>
                <w:sz w:val="14"/>
              </w:rPr>
            </w:pPr>
            <w:r>
              <w:rPr>
                <w:color w:val="231F20"/>
                <w:sz w:val="14"/>
              </w:rPr>
              <w:t>展示室の環境</w:t>
            </w: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7" w:line="220" w:lineRule="atLeast"/>
              <w:ind w:left="70" w:right="52"/>
              <w:jc w:val="both"/>
              <w:rPr>
                <w:sz w:val="14"/>
                <w:lang w:eastAsia="ja-JP"/>
              </w:rPr>
            </w:pPr>
            <w:r>
              <w:rPr>
                <w:color w:val="231F20"/>
                <w:w w:val="105"/>
                <w:sz w:val="14"/>
                <w:lang w:eastAsia="ja-JP"/>
              </w:rPr>
              <w:t>地下にあることから、温湿度管理に苦心している。特に冬場の乾燥が深刻である。加湿器６台を稼働させて</w:t>
            </w:r>
            <w:r>
              <w:rPr>
                <w:color w:val="231F20"/>
                <w:spacing w:val="1"/>
                <w:w w:val="105"/>
                <w:sz w:val="14"/>
                <w:lang w:eastAsia="ja-JP"/>
              </w:rPr>
              <w:t>いるが、開館時は湿度</w:t>
            </w:r>
            <w:r>
              <w:rPr>
                <w:rFonts w:ascii="Century" w:eastAsia="Century"/>
                <w:color w:val="231F20"/>
                <w:spacing w:val="4"/>
                <w:w w:val="105"/>
                <w:sz w:val="14"/>
                <w:lang w:eastAsia="ja-JP"/>
              </w:rPr>
              <w:t>30</w:t>
            </w:r>
            <w:r>
              <w:rPr>
                <w:color w:val="231F20"/>
                <w:spacing w:val="2"/>
                <w:w w:val="105"/>
                <w:sz w:val="14"/>
                <w:lang w:eastAsia="ja-JP"/>
              </w:rPr>
              <w:t>％台、加湿器を稼働させて</w:t>
            </w:r>
            <w:r>
              <w:rPr>
                <w:color w:val="231F20"/>
                <w:spacing w:val="5"/>
                <w:w w:val="130"/>
                <w:sz w:val="14"/>
                <w:lang w:eastAsia="ja-JP"/>
              </w:rPr>
              <w:t>も</w:t>
            </w:r>
            <w:r>
              <w:rPr>
                <w:rFonts w:ascii="Century" w:eastAsia="Century"/>
                <w:color w:val="231F20"/>
                <w:spacing w:val="4"/>
                <w:w w:val="105"/>
                <w:sz w:val="14"/>
                <w:lang w:eastAsia="ja-JP"/>
              </w:rPr>
              <w:t>40</w:t>
            </w:r>
            <w:r>
              <w:rPr>
                <w:color w:val="231F20"/>
                <w:spacing w:val="4"/>
                <w:w w:val="105"/>
                <w:sz w:val="14"/>
                <w:lang w:eastAsia="ja-JP"/>
              </w:rPr>
              <w:t>％前後を推移している</w:t>
            </w:r>
            <w:r>
              <w:rPr>
                <w:color w:val="231F20"/>
                <w:spacing w:val="3"/>
                <w:w w:val="130"/>
                <w:sz w:val="14"/>
                <w:lang w:eastAsia="ja-JP"/>
              </w:rPr>
              <w:t>。また、同じく、</w:t>
            </w:r>
            <w:r>
              <w:rPr>
                <w:color w:val="231F20"/>
                <w:spacing w:val="6"/>
                <w:w w:val="105"/>
                <w:sz w:val="14"/>
                <w:lang w:eastAsia="ja-JP"/>
              </w:rPr>
              <w:t>地下に</w:t>
            </w:r>
            <w:r>
              <w:rPr>
                <w:color w:val="231F20"/>
                <w:w w:val="105"/>
                <w:sz w:val="14"/>
                <w:lang w:eastAsia="ja-JP"/>
              </w:rPr>
              <w:t>あること、南山大学の自然環境の問題から、ムカデ等が生息している。展示室内でも何度か死骸を発見して</w:t>
            </w:r>
            <w:r>
              <w:rPr>
                <w:color w:val="231F20"/>
                <w:spacing w:val="3"/>
                <w:w w:val="105"/>
                <w:sz w:val="14"/>
                <w:lang w:eastAsia="ja-JP"/>
              </w:rPr>
              <w:t>いる。侵入ルートの特定が難しく、防ぎきれていな</w:t>
            </w:r>
            <w:r>
              <w:rPr>
                <w:color w:val="231F20"/>
                <w:w w:val="130"/>
                <w:sz w:val="14"/>
                <w:lang w:eastAsia="ja-JP"/>
              </w:rPr>
              <w:t>い。</w:t>
            </w:r>
          </w:p>
        </w:tc>
        <w:tc>
          <w:tcPr>
            <w:tcW w:w="3558" w:type="dxa"/>
            <w:tcBorders>
              <w:top w:val="single" w:sz="4" w:space="0" w:color="231F20"/>
              <w:left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29" w:line="295" w:lineRule="auto"/>
              <w:ind w:left="69" w:right="57"/>
              <w:rPr>
                <w:sz w:val="14"/>
                <w:lang w:eastAsia="ja-JP"/>
              </w:rPr>
            </w:pPr>
            <w:r>
              <w:rPr>
                <w:color w:val="231F20"/>
                <w:w w:val="105"/>
                <w:sz w:val="14"/>
                <w:lang w:eastAsia="ja-JP"/>
              </w:rPr>
              <w:t>温湿度管理についての知識を深め、より適切な方法を</w:t>
            </w:r>
            <w:r>
              <w:rPr>
                <w:color w:val="231F20"/>
                <w:w w:val="110"/>
                <w:sz w:val="14"/>
                <w:lang w:eastAsia="ja-JP"/>
              </w:rPr>
              <w:t>検討したい。</w:t>
            </w:r>
          </w:p>
          <w:p w:rsidR="00A135D9" w:rsidRDefault="00B65F45">
            <w:pPr>
              <w:pStyle w:val="TableParagraph"/>
              <w:spacing w:before="0" w:line="295" w:lineRule="auto"/>
              <w:ind w:left="69" w:right="57"/>
              <w:jc w:val="both"/>
              <w:rPr>
                <w:sz w:val="14"/>
                <w:lang w:eastAsia="ja-JP"/>
              </w:rPr>
            </w:pPr>
            <w:r>
              <w:rPr>
                <w:color w:val="231F20"/>
                <w:w w:val="105"/>
                <w:sz w:val="14"/>
                <w:lang w:eastAsia="ja-JP"/>
              </w:rPr>
              <w:t>また、虫の侵入経路の特定や虫が好む環境を作らぬよ</w:t>
            </w:r>
            <w:r>
              <w:rPr>
                <w:color w:val="231F20"/>
                <w:w w:val="110"/>
                <w:sz w:val="14"/>
                <w:lang w:eastAsia="ja-JP"/>
              </w:rPr>
              <w:t>う徹底する。</w:t>
            </w:r>
            <w:r>
              <w:rPr>
                <w:rFonts w:ascii="Century" w:eastAsia="Century"/>
                <w:color w:val="231F20"/>
                <w:w w:val="110"/>
                <w:sz w:val="14"/>
                <w:lang w:eastAsia="ja-JP"/>
              </w:rPr>
              <w:t>IPM</w:t>
            </w:r>
            <w:r>
              <w:rPr>
                <w:color w:val="231F20"/>
                <w:w w:val="110"/>
                <w:sz w:val="14"/>
                <w:lang w:eastAsia="ja-JP"/>
              </w:rPr>
              <w:t>の考えに従い、定期的なメンテナンスを行っていく。</w:t>
            </w:r>
          </w:p>
        </w:tc>
      </w:tr>
    </w:tbl>
    <w:p w:rsidR="00A135D9" w:rsidRDefault="00A135D9">
      <w:pPr>
        <w:spacing w:line="295" w:lineRule="auto"/>
        <w:jc w:val="both"/>
        <w:rPr>
          <w:sz w:val="14"/>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54"/>
        <w:gridCol w:w="1645"/>
        <w:gridCol w:w="3558"/>
        <w:gridCol w:w="3558"/>
      </w:tblGrid>
      <w:tr w:rsidR="00A135D9">
        <w:trPr>
          <w:trHeight w:val="268"/>
        </w:trPr>
        <w:tc>
          <w:tcPr>
            <w:tcW w:w="454" w:type="dxa"/>
            <w:vMerge w:val="restart"/>
            <w:tcBorders>
              <w:right w:val="single" w:sz="4" w:space="0" w:color="231F20"/>
            </w:tcBorders>
          </w:tcPr>
          <w:p w:rsidR="00A135D9" w:rsidRDefault="00A135D9">
            <w:pPr>
              <w:pStyle w:val="TableParagraph"/>
              <w:spacing w:before="3"/>
              <w:rPr>
                <w:rFonts w:ascii="BIZ UDP明朝 Medium"/>
                <w:sz w:val="15"/>
                <w:lang w:eastAsia="ja-JP"/>
              </w:rPr>
            </w:pPr>
          </w:p>
          <w:p w:rsidR="00A135D9" w:rsidRDefault="00B65F45">
            <w:pPr>
              <w:pStyle w:val="TableParagraph"/>
              <w:spacing w:before="1"/>
              <w:ind w:left="83"/>
              <w:rPr>
                <w:sz w:val="14"/>
              </w:rPr>
            </w:pPr>
            <w:r>
              <w:rPr>
                <w:color w:val="231F20"/>
                <w:sz w:val="14"/>
              </w:rPr>
              <w:t>区分</w:t>
            </w:r>
          </w:p>
        </w:tc>
        <w:tc>
          <w:tcPr>
            <w:tcW w:w="1645" w:type="dxa"/>
            <w:vMerge w:val="restart"/>
            <w:tcBorders>
              <w:left w:val="single" w:sz="4" w:space="0" w:color="231F20"/>
              <w:right w:val="single" w:sz="4" w:space="0" w:color="231F20"/>
            </w:tcBorders>
          </w:tcPr>
          <w:p w:rsidR="00A135D9" w:rsidRDefault="00A135D9">
            <w:pPr>
              <w:pStyle w:val="TableParagraph"/>
              <w:spacing w:before="3"/>
              <w:rPr>
                <w:rFonts w:ascii="BIZ UDP明朝 Medium"/>
                <w:sz w:val="15"/>
              </w:rPr>
            </w:pPr>
          </w:p>
          <w:p w:rsidR="00A135D9" w:rsidRDefault="00B65F45">
            <w:pPr>
              <w:pStyle w:val="TableParagraph"/>
              <w:spacing w:before="1"/>
              <w:ind w:left="538"/>
              <w:rPr>
                <w:sz w:val="14"/>
              </w:rPr>
            </w:pPr>
            <w:r>
              <w:rPr>
                <w:color w:val="231F20"/>
                <w:sz w:val="14"/>
              </w:rPr>
              <w:t>点検項目</w:t>
            </w:r>
          </w:p>
        </w:tc>
        <w:tc>
          <w:tcPr>
            <w:tcW w:w="7116" w:type="dxa"/>
            <w:gridSpan w:val="2"/>
            <w:tcBorders>
              <w:left w:val="single" w:sz="4" w:space="0" w:color="231F20"/>
              <w:bottom w:val="single" w:sz="4" w:space="0" w:color="231F20"/>
            </w:tcBorders>
          </w:tcPr>
          <w:p w:rsidR="00A135D9" w:rsidRDefault="00B65F45">
            <w:pPr>
              <w:pStyle w:val="TableParagraph"/>
              <w:spacing w:before="48"/>
              <w:ind w:left="3396" w:right="3386"/>
              <w:jc w:val="center"/>
              <w:rPr>
                <w:sz w:val="14"/>
              </w:rPr>
            </w:pPr>
            <w:r>
              <w:rPr>
                <w:color w:val="231F20"/>
                <w:sz w:val="14"/>
              </w:rPr>
              <w:t>井原</w:t>
            </w:r>
          </w:p>
        </w:tc>
      </w:tr>
      <w:tr w:rsidR="00A135D9">
        <w:trPr>
          <w:trHeight w:val="268"/>
        </w:trPr>
        <w:tc>
          <w:tcPr>
            <w:tcW w:w="454" w:type="dxa"/>
            <w:vMerge/>
            <w:tcBorders>
              <w:top w:val="nil"/>
              <w:right w:val="single" w:sz="4" w:space="0" w:color="231F20"/>
            </w:tcBorders>
          </w:tcPr>
          <w:p w:rsidR="00A135D9" w:rsidRDefault="00A135D9">
            <w:pPr>
              <w:rPr>
                <w:sz w:val="2"/>
                <w:szCs w:val="2"/>
              </w:rPr>
            </w:pPr>
          </w:p>
        </w:tc>
        <w:tc>
          <w:tcPr>
            <w:tcW w:w="1645" w:type="dxa"/>
            <w:vMerge/>
            <w:tcBorders>
              <w:top w:val="nil"/>
              <w:left w:val="single" w:sz="4" w:space="0" w:color="231F20"/>
              <w:right w:val="single" w:sz="4" w:space="0" w:color="231F20"/>
            </w:tcBorders>
          </w:tcPr>
          <w:p w:rsidR="00A135D9" w:rsidRDefault="00A135D9">
            <w:pPr>
              <w:rPr>
                <w:sz w:val="2"/>
                <w:szCs w:val="2"/>
              </w:rPr>
            </w:pPr>
          </w:p>
        </w:tc>
        <w:tc>
          <w:tcPr>
            <w:tcW w:w="3558" w:type="dxa"/>
            <w:tcBorders>
              <w:top w:val="single" w:sz="4" w:space="0" w:color="231F20"/>
              <w:left w:val="single" w:sz="4" w:space="0" w:color="231F20"/>
              <w:right w:val="single" w:sz="4" w:space="0" w:color="231F20"/>
            </w:tcBorders>
          </w:tcPr>
          <w:p w:rsidR="00A135D9" w:rsidRDefault="00B65F45">
            <w:pPr>
              <w:pStyle w:val="TableParagraph"/>
              <w:spacing w:before="48"/>
              <w:ind w:left="1618" w:right="1610"/>
              <w:jc w:val="center"/>
              <w:rPr>
                <w:sz w:val="14"/>
              </w:rPr>
            </w:pPr>
            <w:r>
              <w:rPr>
                <w:color w:val="231F20"/>
                <w:sz w:val="14"/>
              </w:rPr>
              <w:t>現状</w:t>
            </w:r>
          </w:p>
        </w:tc>
        <w:tc>
          <w:tcPr>
            <w:tcW w:w="3558" w:type="dxa"/>
            <w:tcBorders>
              <w:top w:val="single" w:sz="4" w:space="0" w:color="231F20"/>
              <w:left w:val="single" w:sz="4" w:space="0" w:color="231F20"/>
            </w:tcBorders>
          </w:tcPr>
          <w:p w:rsidR="00A135D9" w:rsidRDefault="00B65F45">
            <w:pPr>
              <w:pStyle w:val="TableParagraph"/>
              <w:spacing w:before="48"/>
              <w:ind w:left="1033"/>
              <w:rPr>
                <w:sz w:val="14"/>
                <w:lang w:eastAsia="ja-JP"/>
              </w:rPr>
            </w:pPr>
            <w:r>
              <w:rPr>
                <w:color w:val="231F20"/>
                <w:w w:val="120"/>
                <w:sz w:val="14"/>
                <w:lang w:eastAsia="ja-JP"/>
              </w:rPr>
              <w:t>課題・展望（具体的に）</w:t>
            </w:r>
          </w:p>
        </w:tc>
      </w:tr>
      <w:tr w:rsidR="00A135D9">
        <w:trPr>
          <w:trHeight w:val="2688"/>
        </w:trPr>
        <w:tc>
          <w:tcPr>
            <w:tcW w:w="454" w:type="dxa"/>
            <w:tcBorders>
              <w:right w:val="single" w:sz="4" w:space="0" w:color="231F20"/>
            </w:tcBorders>
            <w:textDirection w:val="tbRl"/>
          </w:tcPr>
          <w:p w:rsidR="00A135D9" w:rsidRDefault="00B65F45">
            <w:pPr>
              <w:pStyle w:val="TableParagraph"/>
              <w:spacing w:before="76"/>
              <w:ind w:left="422"/>
              <w:rPr>
                <w:sz w:val="14"/>
                <w:lang w:eastAsia="ja-JP"/>
              </w:rPr>
            </w:pPr>
            <w:r>
              <w:rPr>
                <w:color w:val="231F20"/>
                <w:sz w:val="14"/>
                <w:lang w:eastAsia="ja-JP"/>
              </w:rPr>
              <w:t>ユニバーサル・ミュージアム</w:t>
            </w:r>
          </w:p>
        </w:tc>
        <w:tc>
          <w:tcPr>
            <w:tcW w:w="1645" w:type="dxa"/>
            <w:tcBorders>
              <w:left w:val="single" w:sz="4" w:space="0" w:color="231F20"/>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8"/>
              <w:rPr>
                <w:rFonts w:ascii="BIZ UDP明朝 Medium"/>
                <w:sz w:val="23"/>
                <w:lang w:eastAsia="ja-JP"/>
              </w:rPr>
            </w:pPr>
          </w:p>
          <w:p w:rsidR="00A135D9" w:rsidRDefault="00B65F45">
            <w:pPr>
              <w:pStyle w:val="TableParagraph"/>
              <w:spacing w:before="0" w:line="295" w:lineRule="auto"/>
              <w:ind w:left="71" w:right="48"/>
              <w:jc w:val="both"/>
              <w:rPr>
                <w:sz w:val="14"/>
                <w:lang w:eastAsia="ja-JP"/>
              </w:rPr>
            </w:pPr>
            <w:r>
              <w:rPr>
                <w:color w:val="231F20"/>
                <w:w w:val="110"/>
                <w:sz w:val="14"/>
                <w:lang w:eastAsia="ja-JP"/>
              </w:rPr>
              <w:t>ユニバーサル</w:t>
            </w:r>
            <w:r>
              <w:rPr>
                <w:color w:val="231F20"/>
                <w:w w:val="120"/>
                <w:sz w:val="14"/>
                <w:lang w:eastAsia="ja-JP"/>
              </w:rPr>
              <w:t>・ミュー</w:t>
            </w:r>
            <w:r>
              <w:rPr>
                <w:color w:val="231F20"/>
                <w:w w:val="105"/>
                <w:sz w:val="14"/>
                <w:lang w:eastAsia="ja-JP"/>
              </w:rPr>
              <w:t>ジアム実現に向けての</w:t>
            </w:r>
            <w:r>
              <w:rPr>
                <w:color w:val="231F20"/>
                <w:w w:val="110"/>
                <w:sz w:val="14"/>
                <w:lang w:eastAsia="ja-JP"/>
              </w:rPr>
              <w:t>取り組み状況</w:t>
            </w:r>
          </w:p>
        </w:tc>
        <w:tc>
          <w:tcPr>
            <w:tcW w:w="3558" w:type="dxa"/>
            <w:tcBorders>
              <w:left w:val="single" w:sz="4" w:space="0" w:color="231F20"/>
              <w:right w:val="single" w:sz="4" w:space="0" w:color="231F20"/>
            </w:tcBorders>
          </w:tcPr>
          <w:p w:rsidR="00A135D9" w:rsidRDefault="00A135D9">
            <w:pPr>
              <w:pStyle w:val="TableParagraph"/>
              <w:spacing w:before="7"/>
              <w:rPr>
                <w:rFonts w:ascii="BIZ UDP明朝 Medium"/>
                <w:sz w:val="21"/>
                <w:lang w:eastAsia="ja-JP"/>
              </w:rPr>
            </w:pPr>
          </w:p>
          <w:p w:rsidR="00A135D9" w:rsidRDefault="00B65F45">
            <w:pPr>
              <w:pStyle w:val="TableParagraph"/>
              <w:spacing w:before="0" w:line="295" w:lineRule="auto"/>
              <w:ind w:left="70" w:right="59"/>
              <w:jc w:val="both"/>
              <w:rPr>
                <w:sz w:val="14"/>
                <w:lang w:eastAsia="ja-JP"/>
              </w:rPr>
            </w:pPr>
            <w:r>
              <w:rPr>
                <w:color w:val="231F20"/>
                <w:w w:val="110"/>
                <w:sz w:val="14"/>
                <w:lang w:eastAsia="ja-JP"/>
              </w:rPr>
              <w:t>視覚障がい者へ適切な対応ができるように、博物館スタッフ、ボランティアスタッフは視覚障がい者対応講習を受講している。講師を名古屋ライトハウスの森氏</w:t>
            </w:r>
            <w:r>
              <w:rPr>
                <w:color w:val="231F20"/>
                <w:w w:val="105"/>
                <w:sz w:val="14"/>
                <w:lang w:eastAsia="ja-JP"/>
              </w:rPr>
              <w:t>に依頼し、視覚障がいについての理解を深めるための講義や、館内の案内の仕方、触察の方法などを実際に</w:t>
            </w:r>
            <w:r>
              <w:rPr>
                <w:color w:val="231F20"/>
                <w:w w:val="110"/>
                <w:sz w:val="14"/>
                <w:lang w:eastAsia="ja-JP"/>
              </w:rPr>
              <w:t>誘導をしながら知識を深めている。</w:t>
            </w:r>
          </w:p>
          <w:p w:rsidR="00A135D9" w:rsidRDefault="00B65F45">
            <w:pPr>
              <w:pStyle w:val="TableParagraph"/>
              <w:spacing w:before="0" w:line="295" w:lineRule="auto"/>
              <w:ind w:left="70" w:right="52"/>
              <w:jc w:val="both"/>
              <w:rPr>
                <w:sz w:val="14"/>
                <w:lang w:eastAsia="ja-JP"/>
              </w:rPr>
            </w:pPr>
            <w:r>
              <w:rPr>
                <w:color w:val="231F20"/>
                <w:w w:val="105"/>
                <w:sz w:val="14"/>
                <w:lang w:eastAsia="ja-JP"/>
              </w:rPr>
              <w:t>また、最近では聴覚障がい者対応も検討を始めてい</w:t>
            </w:r>
            <w:r>
              <w:rPr>
                <w:color w:val="231F20"/>
                <w:w w:val="110"/>
                <w:sz w:val="14"/>
                <w:lang w:eastAsia="ja-JP"/>
              </w:rPr>
              <w:t>る。美術と手話プロジェクトの方よりアドバイスを受けながら、聴覚障がい者がより博物館を利用しやすくなるよう実践を始めた。</w:t>
            </w:r>
          </w:p>
        </w:tc>
        <w:tc>
          <w:tcPr>
            <w:tcW w:w="3558" w:type="dxa"/>
            <w:tcBorders>
              <w:left w:val="single" w:sz="4" w:space="0" w:color="231F20"/>
            </w:tcBorders>
          </w:tcPr>
          <w:p w:rsidR="00A135D9" w:rsidRDefault="00B65F45">
            <w:pPr>
              <w:pStyle w:val="TableParagraph"/>
              <w:spacing w:before="48" w:line="295" w:lineRule="auto"/>
              <w:ind w:left="69" w:right="57"/>
              <w:jc w:val="both"/>
              <w:rPr>
                <w:sz w:val="14"/>
                <w:lang w:eastAsia="ja-JP"/>
              </w:rPr>
            </w:pPr>
            <w:r>
              <w:rPr>
                <w:color w:val="231F20"/>
                <w:w w:val="110"/>
                <w:sz w:val="14"/>
                <w:lang w:eastAsia="ja-JP"/>
              </w:rPr>
              <w:t>スタッフの研修を行ってはいるが、障がいを持つ方の来館はまだ多くはない。障がいがあると、駅から博物館へ一人で行くことに抵抗や不安があり、来館したく</w:t>
            </w:r>
            <w:r>
              <w:rPr>
                <w:color w:val="231F20"/>
                <w:w w:val="115"/>
                <w:sz w:val="14"/>
                <w:lang w:eastAsia="ja-JP"/>
              </w:rPr>
              <w:t>てもできずにいるという声があった。より多くの方に</w:t>
            </w:r>
            <w:r>
              <w:rPr>
                <w:color w:val="231F20"/>
                <w:w w:val="110"/>
                <w:sz w:val="14"/>
                <w:lang w:eastAsia="ja-JP"/>
              </w:rPr>
              <w:t>利用してもらうために、名古屋市で視覚障がい者への情報発信を行っている名古屋ライトハウスと協力して</w:t>
            </w:r>
            <w:r>
              <w:rPr>
                <w:color w:val="231F20"/>
                <w:w w:val="105"/>
                <w:sz w:val="14"/>
                <w:lang w:eastAsia="ja-JP"/>
              </w:rPr>
              <w:t>もらい、視覚障がい者向けの見学会の企画を検討して</w:t>
            </w:r>
            <w:r>
              <w:rPr>
                <w:color w:val="231F20"/>
                <w:w w:val="110"/>
                <w:sz w:val="14"/>
                <w:lang w:eastAsia="ja-JP"/>
              </w:rPr>
              <w:t>いる。駅から博物館までの誘導付きで、博物館を見学</w:t>
            </w:r>
            <w:r>
              <w:rPr>
                <w:color w:val="231F20"/>
                <w:w w:val="115"/>
                <w:sz w:val="14"/>
                <w:lang w:eastAsia="ja-JP"/>
              </w:rPr>
              <w:t>できるイベントを企画したい。</w:t>
            </w:r>
          </w:p>
          <w:p w:rsidR="00A135D9" w:rsidRDefault="00B65F45">
            <w:pPr>
              <w:pStyle w:val="TableParagraph"/>
              <w:spacing w:before="0" w:line="295" w:lineRule="auto"/>
              <w:ind w:left="69" w:right="57"/>
              <w:rPr>
                <w:sz w:val="14"/>
                <w:lang w:eastAsia="ja-JP"/>
              </w:rPr>
            </w:pPr>
            <w:r>
              <w:rPr>
                <w:color w:val="231F20"/>
                <w:w w:val="105"/>
                <w:sz w:val="14"/>
                <w:lang w:eastAsia="ja-JP"/>
              </w:rPr>
              <w:t>聴覚障がい者対応については検討を始めたばかりであ</w:t>
            </w:r>
            <w:r>
              <w:rPr>
                <w:color w:val="231F20"/>
                <w:w w:val="110"/>
                <w:sz w:val="14"/>
                <w:lang w:eastAsia="ja-JP"/>
              </w:rPr>
              <w:t>るため、今後も専門家の意見を聞きながら進めていき</w:t>
            </w:r>
          </w:p>
          <w:p w:rsidR="00A135D9" w:rsidRDefault="00B65F45">
            <w:pPr>
              <w:pStyle w:val="TableParagraph"/>
              <w:spacing w:before="0" w:line="178" w:lineRule="exact"/>
              <w:ind w:left="69"/>
              <w:rPr>
                <w:sz w:val="14"/>
              </w:rPr>
            </w:pPr>
            <w:r>
              <w:rPr>
                <w:color w:val="231F20"/>
                <w:w w:val="120"/>
                <w:sz w:val="14"/>
              </w:rPr>
              <w:t>たい。</w:t>
            </w:r>
          </w:p>
        </w:tc>
      </w:tr>
      <w:tr w:rsidR="00A135D9">
        <w:trPr>
          <w:trHeight w:val="928"/>
        </w:trPr>
        <w:tc>
          <w:tcPr>
            <w:tcW w:w="2099" w:type="dxa"/>
            <w:gridSpan w:val="2"/>
            <w:tcBorders>
              <w:right w:val="single" w:sz="4" w:space="0" w:color="231F20"/>
            </w:tcBorders>
            <w:textDirection w:val="tbRl"/>
          </w:tcPr>
          <w:p w:rsidR="00A135D9" w:rsidRDefault="00A135D9">
            <w:pPr>
              <w:pStyle w:val="TableParagraph"/>
              <w:spacing w:before="0"/>
              <w:rPr>
                <w:rFonts w:ascii="BIZ UDP明朝 Medium"/>
                <w:sz w:val="14"/>
              </w:rPr>
            </w:pPr>
          </w:p>
          <w:p w:rsidR="00A135D9" w:rsidRDefault="00A135D9">
            <w:pPr>
              <w:pStyle w:val="TableParagraph"/>
              <w:spacing w:before="0"/>
              <w:rPr>
                <w:rFonts w:ascii="BIZ UDP明朝 Medium"/>
                <w:sz w:val="14"/>
              </w:rPr>
            </w:pPr>
          </w:p>
          <w:p w:rsidR="00A135D9" w:rsidRDefault="00A135D9">
            <w:pPr>
              <w:pStyle w:val="TableParagraph"/>
              <w:spacing w:before="0"/>
              <w:rPr>
                <w:rFonts w:ascii="BIZ UDP明朝 Medium"/>
                <w:sz w:val="14"/>
              </w:rPr>
            </w:pPr>
          </w:p>
          <w:p w:rsidR="00A135D9" w:rsidRDefault="00A135D9">
            <w:pPr>
              <w:pStyle w:val="TableParagraph"/>
              <w:spacing w:before="0"/>
              <w:rPr>
                <w:rFonts w:ascii="BIZ UDP明朝 Medium"/>
                <w:sz w:val="14"/>
              </w:rPr>
            </w:pPr>
          </w:p>
          <w:p w:rsidR="00A135D9" w:rsidRDefault="00A135D9">
            <w:pPr>
              <w:pStyle w:val="TableParagraph"/>
              <w:spacing w:before="6"/>
              <w:rPr>
                <w:rFonts w:ascii="BIZ UDP明朝 Medium"/>
                <w:sz w:val="16"/>
              </w:rPr>
            </w:pPr>
          </w:p>
          <w:p w:rsidR="00A135D9" w:rsidRDefault="00B65F45">
            <w:pPr>
              <w:pStyle w:val="TableParagraph"/>
              <w:spacing w:before="0"/>
              <w:ind w:left="180"/>
              <w:rPr>
                <w:sz w:val="14"/>
              </w:rPr>
            </w:pPr>
            <w:r>
              <w:rPr>
                <w:color w:val="231F20"/>
                <w:sz w:val="14"/>
              </w:rPr>
              <w:t>自由記述</w:t>
            </w:r>
          </w:p>
        </w:tc>
        <w:tc>
          <w:tcPr>
            <w:tcW w:w="7116" w:type="dxa"/>
            <w:gridSpan w:val="2"/>
            <w:tcBorders>
              <w:left w:val="single" w:sz="4" w:space="0" w:color="231F20"/>
            </w:tcBorders>
          </w:tcPr>
          <w:p w:rsidR="00A135D9" w:rsidRDefault="00B65F45">
            <w:pPr>
              <w:pStyle w:val="TableParagraph"/>
              <w:spacing w:before="7" w:line="220" w:lineRule="atLeast"/>
              <w:ind w:left="70" w:right="59"/>
              <w:jc w:val="both"/>
              <w:rPr>
                <w:sz w:val="14"/>
                <w:lang w:eastAsia="ja-JP"/>
              </w:rPr>
            </w:pPr>
            <w:r>
              <w:rPr>
                <w:color w:val="231F20"/>
                <w:w w:val="110"/>
                <w:sz w:val="14"/>
                <w:lang w:eastAsia="ja-JP"/>
              </w:rPr>
              <w:t>業務全体を通して、前職員との引継ぎがうまくいっていないことが問題としてあげられる。ほとんどすべての業務、イベントについての引継ぎを受けないまま業務にあたっているため、全て試行錯誤の繰り返しで、余計</w:t>
            </w:r>
            <w:r>
              <w:rPr>
                <w:color w:val="231F20"/>
                <w:w w:val="115"/>
                <w:sz w:val="14"/>
                <w:lang w:eastAsia="ja-JP"/>
              </w:rPr>
              <w:t>な時間を要してしまった。職員間の引継ぎをスムーズに行えるように、マニュアルの作成、ワークショップなどのプログラムの明文化、作業の進捗状況など、記録を残していくことを大切にしたい。</w:t>
            </w:r>
          </w:p>
        </w:tc>
      </w:tr>
    </w:tbl>
    <w:p w:rsidR="00A135D9" w:rsidRDefault="00A135D9">
      <w:pPr>
        <w:spacing w:line="220" w:lineRule="atLeast"/>
        <w:jc w:val="both"/>
        <w:rPr>
          <w:sz w:val="14"/>
          <w:lang w:eastAsia="ja-JP"/>
        </w:rPr>
        <w:sectPr w:rsidR="00A135D9">
          <w:pgSz w:w="11910" w:h="16840"/>
          <w:pgMar w:top="1580" w:right="1060" w:bottom="1160" w:left="1060" w:header="0" w:footer="962" w:gutter="0"/>
          <w:cols w:space="720"/>
        </w:sectPr>
      </w:pPr>
    </w:p>
    <w:p w:rsidR="00A135D9" w:rsidRDefault="00A035BB">
      <w:pPr>
        <w:pStyle w:val="a3"/>
        <w:spacing w:before="6"/>
        <w:rPr>
          <w:rFonts w:ascii="BIZ UDP明朝 Medium"/>
          <w:sz w:val="10"/>
          <w:lang w:eastAsia="ja-JP"/>
        </w:rPr>
      </w:pPr>
      <w:r>
        <w:lastRenderedPageBreak/>
        <w:pict>
          <v:shape id="_x0000_s2331" type="#_x0000_t202" style="position:absolute;margin-left:299.75pt;margin-top:266.9pt;width:227.65pt;height:115.4pt;z-index:15735808;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69"/>
                    <w:gridCol w:w="567"/>
                  </w:tblGrid>
                  <w:tr w:rsidR="00A035BB">
                    <w:trPr>
                      <w:trHeight w:val="240"/>
                    </w:trPr>
                    <w:tc>
                      <w:tcPr>
                        <w:tcW w:w="3969" w:type="dxa"/>
                        <w:tcBorders>
                          <w:right w:val="single" w:sz="4" w:space="0" w:color="231F20"/>
                        </w:tcBorders>
                        <w:shd w:val="clear" w:color="auto" w:fill="E6E7E8"/>
                      </w:tcPr>
                      <w:p w:rsidR="00A035BB" w:rsidRDefault="00A035BB">
                        <w:pPr>
                          <w:pStyle w:val="TableParagraph"/>
                          <w:spacing w:before="0" w:line="220" w:lineRule="exact"/>
                          <w:ind w:left="423"/>
                          <w:rPr>
                            <w:rFonts w:ascii="游ゴシック Medium" w:eastAsia="游ゴシック Medium"/>
                            <w:sz w:val="14"/>
                            <w:lang w:eastAsia="ja-JP"/>
                          </w:rPr>
                        </w:pPr>
                        <w:r>
                          <w:rPr>
                            <w:rFonts w:ascii="游ゴシック Medium" w:eastAsia="游ゴシック Medium" w:hint="eastAsia"/>
                            <w:color w:val="231F20"/>
                            <w:sz w:val="14"/>
                            <w:lang w:eastAsia="ja-JP"/>
                          </w:rPr>
                          <w:t>博物館実習での博物館利用について改善すべき点</w:t>
                        </w:r>
                      </w:p>
                    </w:tc>
                    <w:tc>
                      <w:tcPr>
                        <w:tcW w:w="567" w:type="dxa"/>
                        <w:tcBorders>
                          <w:left w:val="single" w:sz="4" w:space="0" w:color="231F20"/>
                        </w:tcBorders>
                        <w:shd w:val="clear" w:color="auto" w:fill="E6E7E8"/>
                      </w:tcPr>
                      <w:p w:rsidR="00A035BB" w:rsidRDefault="00A035BB">
                        <w:pPr>
                          <w:pStyle w:val="TableParagraph"/>
                          <w:spacing w:before="0" w:line="220" w:lineRule="exact"/>
                          <w:ind w:right="127"/>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969" w:type="dxa"/>
                        <w:tcBorders>
                          <w:bottom w:val="single" w:sz="4" w:space="0" w:color="231F20"/>
                          <w:right w:val="single" w:sz="4" w:space="0" w:color="231F20"/>
                        </w:tcBorders>
                      </w:tcPr>
                      <w:p w:rsidR="00A035BB" w:rsidRDefault="00A035BB">
                        <w:pPr>
                          <w:pStyle w:val="TableParagraph"/>
                          <w:spacing w:before="34"/>
                          <w:ind w:left="55"/>
                          <w:rPr>
                            <w:sz w:val="14"/>
                            <w:lang w:eastAsia="ja-JP"/>
                          </w:rPr>
                        </w:pPr>
                        <w:r>
                          <w:rPr>
                            <w:color w:val="231F20"/>
                            <w:w w:val="110"/>
                            <w:sz w:val="14"/>
                            <w:lang w:eastAsia="ja-JP"/>
                          </w:rPr>
                          <w:t>備品の保管場所がわかりにくい</w:t>
                        </w:r>
                      </w:p>
                    </w:tc>
                    <w:tc>
                      <w:tcPr>
                        <w:tcW w:w="567" w:type="dxa"/>
                        <w:tcBorders>
                          <w:left w:val="single" w:sz="4" w:space="0" w:color="231F20"/>
                          <w:bottom w:val="single" w:sz="4" w:space="0" w:color="231F20"/>
                        </w:tcBorders>
                      </w:tcPr>
                      <w:p w:rsidR="00A035BB" w:rsidRDefault="00A035BB">
                        <w:pPr>
                          <w:pStyle w:val="TableParagraph"/>
                          <w:spacing w:before="36"/>
                          <w:ind w:right="98"/>
                          <w:jc w:val="right"/>
                          <w:rPr>
                            <w:rFonts w:ascii="Century"/>
                            <w:sz w:val="14"/>
                          </w:rPr>
                        </w:pPr>
                        <w:r>
                          <w:rPr>
                            <w:rFonts w:ascii="Century"/>
                            <w:color w:val="231F20"/>
                            <w:w w:val="91"/>
                            <w:sz w:val="14"/>
                          </w:rPr>
                          <w:t>3</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授業数が少ない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3</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5"/>
                            <w:sz w:val="14"/>
                            <w:lang w:eastAsia="ja-JP"/>
                          </w:rPr>
                          <w:t>実習で使うパソコンが使いにくい。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2</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05"/>
                            <w:sz w:val="14"/>
                            <w:lang w:eastAsia="ja-JP"/>
                          </w:rPr>
                          <w:t>展示当番中の業務が少ない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展示室当番の時間を減らし、その分授業数を増やしてほしい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実習で企画展示を作った後、その解説を行う機会が少ない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rFonts w:ascii="Century" w:eastAsia="Century"/>
                            <w:color w:val="231F20"/>
                            <w:w w:val="105"/>
                            <w:sz w:val="14"/>
                            <w:lang w:eastAsia="ja-JP"/>
                          </w:rPr>
                          <w:t xml:space="preserve">TA </w:t>
                        </w:r>
                        <w:r>
                          <w:rPr>
                            <w:color w:val="231F20"/>
                            <w:w w:val="105"/>
                            <w:sz w:val="14"/>
                            <w:lang w:eastAsia="ja-JP"/>
                          </w:rPr>
                          <w:t>が仕事ができると実習生の成長が望めない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2"/>
                    </w:trPr>
                    <w:tc>
                      <w:tcPr>
                        <w:tcW w:w="3969" w:type="dxa"/>
                        <w:tcBorders>
                          <w:top w:val="single" w:sz="4" w:space="0" w:color="231F20"/>
                          <w:right w:val="single" w:sz="4" w:space="0" w:color="231F20"/>
                        </w:tcBorders>
                      </w:tcPr>
                      <w:p w:rsidR="00A035BB" w:rsidRDefault="00A035BB">
                        <w:pPr>
                          <w:pStyle w:val="TableParagraph"/>
                          <w:spacing w:before="36"/>
                          <w:ind w:left="55"/>
                          <w:rPr>
                            <w:sz w:val="14"/>
                            <w:lang w:eastAsia="ja-JP"/>
                          </w:rPr>
                        </w:pPr>
                        <w:r>
                          <w:rPr>
                            <w:rFonts w:ascii="Century" w:eastAsia="Century"/>
                            <w:color w:val="231F20"/>
                            <w:sz w:val="14"/>
                            <w:lang w:eastAsia="ja-JP"/>
                          </w:rPr>
                          <w:t xml:space="preserve">G </w:t>
                        </w:r>
                        <w:r>
                          <w:rPr>
                            <w:color w:val="231F20"/>
                            <w:sz w:val="14"/>
                            <w:lang w:eastAsia="ja-JP"/>
                          </w:rPr>
                          <w:t>棟収蔵庫の環境改善</w:t>
                        </w:r>
                      </w:p>
                    </w:tc>
                    <w:tc>
                      <w:tcPr>
                        <w:tcW w:w="567" w:type="dxa"/>
                        <w:tcBorders>
                          <w:top w:val="single" w:sz="4" w:space="0" w:color="231F20"/>
                          <w:left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r>
        <w:pict>
          <v:shape id="_x0000_s2330" type="#_x0000_t202" style="position:absolute;margin-left:67.3pt;margin-top:394.45pt;width:219.15pt;height:166.4pt;z-index:15736320;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798"/>
                    <w:gridCol w:w="566"/>
                  </w:tblGrid>
                  <w:tr w:rsidR="00A035BB">
                    <w:trPr>
                      <w:trHeight w:val="240"/>
                    </w:trPr>
                    <w:tc>
                      <w:tcPr>
                        <w:tcW w:w="3798" w:type="dxa"/>
                        <w:tcBorders>
                          <w:right w:val="single" w:sz="4" w:space="0" w:color="231F20"/>
                        </w:tcBorders>
                        <w:shd w:val="clear" w:color="auto" w:fill="E6E7E8"/>
                      </w:tcPr>
                      <w:p w:rsidR="00A035BB" w:rsidRDefault="00A035BB">
                        <w:pPr>
                          <w:pStyle w:val="TableParagraph"/>
                          <w:spacing w:before="0" w:line="220" w:lineRule="exact"/>
                          <w:ind w:left="1259"/>
                          <w:rPr>
                            <w:rFonts w:ascii="游ゴシック Medium" w:eastAsia="游ゴシック Medium"/>
                            <w:sz w:val="14"/>
                          </w:rPr>
                        </w:pPr>
                        <w:r>
                          <w:rPr>
                            <w:rFonts w:ascii="游ゴシック Medium" w:eastAsia="游ゴシック Medium" w:hint="eastAsia"/>
                            <w:color w:val="231F20"/>
                            <w:sz w:val="14"/>
                          </w:rPr>
                          <w:t>展示について良い点</w:t>
                        </w:r>
                      </w:p>
                    </w:tc>
                    <w:tc>
                      <w:tcPr>
                        <w:tcW w:w="566" w:type="dxa"/>
                        <w:tcBorders>
                          <w:left w:val="single" w:sz="4" w:space="0" w:color="231F20"/>
                        </w:tcBorders>
                        <w:shd w:val="clear" w:color="auto" w:fill="E6E7E8"/>
                      </w:tcPr>
                      <w:p w:rsidR="00A035BB" w:rsidRDefault="00A035BB">
                        <w:pPr>
                          <w:pStyle w:val="TableParagraph"/>
                          <w:spacing w:before="0" w:line="220" w:lineRule="exact"/>
                          <w:ind w:right="125"/>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798" w:type="dxa"/>
                        <w:tcBorders>
                          <w:bottom w:val="single" w:sz="4" w:space="0" w:color="231F20"/>
                          <w:right w:val="single" w:sz="4" w:space="0" w:color="231F20"/>
                        </w:tcBorders>
                      </w:tcPr>
                      <w:p w:rsidR="00A035BB" w:rsidRDefault="00A035BB">
                        <w:pPr>
                          <w:pStyle w:val="TableParagraph"/>
                          <w:spacing w:before="34"/>
                          <w:ind w:left="55"/>
                          <w:rPr>
                            <w:sz w:val="14"/>
                          </w:rPr>
                        </w:pPr>
                        <w:r>
                          <w:rPr>
                            <w:color w:val="231F20"/>
                            <w:w w:val="115"/>
                            <w:sz w:val="14"/>
                          </w:rPr>
                          <w:t>さわれる</w:t>
                        </w:r>
                      </w:p>
                    </w:tc>
                    <w:tc>
                      <w:tcPr>
                        <w:tcW w:w="566" w:type="dxa"/>
                        <w:tcBorders>
                          <w:left w:val="single" w:sz="4" w:space="0" w:color="231F20"/>
                          <w:bottom w:val="single" w:sz="4" w:space="0" w:color="231F20"/>
                        </w:tcBorders>
                      </w:tcPr>
                      <w:p w:rsidR="00A035BB" w:rsidRDefault="00A035BB">
                        <w:pPr>
                          <w:pStyle w:val="TableParagraph"/>
                          <w:spacing w:before="36"/>
                          <w:ind w:right="96"/>
                          <w:jc w:val="right"/>
                          <w:rPr>
                            <w:rFonts w:ascii="Century"/>
                            <w:sz w:val="14"/>
                          </w:rPr>
                        </w:pPr>
                        <w:r>
                          <w:rPr>
                            <w:rFonts w:ascii="Century"/>
                            <w:color w:val="231F20"/>
                            <w:w w:val="90"/>
                            <w:sz w:val="14"/>
                          </w:rPr>
                          <w:t>14</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10"/>
                            <w:sz w:val="14"/>
                          </w:rPr>
                          <w:t>迫力がある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3</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展示との距離が近い</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3</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館内の色がよい</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3</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5"/>
                            <w:sz w:val="14"/>
                            <w:lang w:eastAsia="ja-JP"/>
                          </w:rPr>
                          <w:t>バリエーションが豊富</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2</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5"/>
                            <w:sz w:val="14"/>
                            <w:lang w:eastAsia="ja-JP"/>
                          </w:rPr>
                          <w:t>点字キャプション・解説がある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2</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本が豊富</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w w:val="120"/>
                            <w:sz w:val="14"/>
                          </w:rPr>
                          <w:t>バリアフリーである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展示室の広さ、資料の量が適切である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05"/>
                            <w:sz w:val="14"/>
                            <w:lang w:eastAsia="ja-JP"/>
                          </w:rPr>
                          <w:t>収蔵庫の中が見られる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企画展等で南山にない資料を見ることができる。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2"/>
                    </w:trPr>
                    <w:tc>
                      <w:tcPr>
                        <w:tcW w:w="3798" w:type="dxa"/>
                        <w:tcBorders>
                          <w:top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大きな展示物を様々な角度から観察できる</w:t>
                        </w:r>
                      </w:p>
                    </w:tc>
                    <w:tc>
                      <w:tcPr>
                        <w:tcW w:w="566" w:type="dxa"/>
                        <w:tcBorders>
                          <w:top w:val="single" w:sz="4" w:space="0" w:color="231F20"/>
                          <w:left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r>
        <w:pict>
          <v:shape id="_x0000_s2329" type="#_x0000_t202" style="position:absolute;margin-left:299.75pt;margin-top:394.45pt;width:227.65pt;height:128.15pt;z-index:15736832;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69"/>
                    <w:gridCol w:w="567"/>
                  </w:tblGrid>
                  <w:tr w:rsidR="00A035BB">
                    <w:trPr>
                      <w:trHeight w:val="240"/>
                    </w:trPr>
                    <w:tc>
                      <w:tcPr>
                        <w:tcW w:w="3969" w:type="dxa"/>
                        <w:tcBorders>
                          <w:right w:val="single" w:sz="4" w:space="0" w:color="231F20"/>
                        </w:tcBorders>
                        <w:shd w:val="clear" w:color="auto" w:fill="E6E7E8"/>
                      </w:tcPr>
                      <w:p w:rsidR="00A035BB" w:rsidRDefault="00A035BB">
                        <w:pPr>
                          <w:pStyle w:val="TableParagraph"/>
                          <w:spacing w:before="0" w:line="220" w:lineRule="exact"/>
                          <w:ind w:left="494"/>
                          <w:rPr>
                            <w:rFonts w:ascii="游ゴシック Medium" w:eastAsia="游ゴシック Medium"/>
                            <w:sz w:val="14"/>
                            <w:lang w:eastAsia="ja-JP"/>
                          </w:rPr>
                        </w:pPr>
                        <w:r>
                          <w:rPr>
                            <w:rFonts w:ascii="游ゴシック Medium" w:eastAsia="游ゴシック Medium" w:hint="eastAsia"/>
                            <w:color w:val="231F20"/>
                            <w:sz w:val="14"/>
                            <w:lang w:eastAsia="ja-JP"/>
                          </w:rPr>
                          <w:t>博物館実習以外での博物館利用について良い点</w:t>
                        </w:r>
                      </w:p>
                    </w:tc>
                    <w:tc>
                      <w:tcPr>
                        <w:tcW w:w="567" w:type="dxa"/>
                        <w:tcBorders>
                          <w:left w:val="single" w:sz="4" w:space="0" w:color="231F20"/>
                        </w:tcBorders>
                        <w:shd w:val="clear" w:color="auto" w:fill="E6E7E8"/>
                      </w:tcPr>
                      <w:p w:rsidR="00A035BB" w:rsidRDefault="00A035BB">
                        <w:pPr>
                          <w:pStyle w:val="TableParagraph"/>
                          <w:spacing w:before="0" w:line="220" w:lineRule="exact"/>
                          <w:ind w:right="127"/>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969" w:type="dxa"/>
                        <w:tcBorders>
                          <w:bottom w:val="single" w:sz="4" w:space="0" w:color="231F20"/>
                          <w:right w:val="single" w:sz="4" w:space="0" w:color="231F20"/>
                        </w:tcBorders>
                      </w:tcPr>
                      <w:p w:rsidR="00A035BB" w:rsidRDefault="00A035BB">
                        <w:pPr>
                          <w:pStyle w:val="TableParagraph"/>
                          <w:spacing w:before="34"/>
                          <w:ind w:left="55"/>
                          <w:rPr>
                            <w:sz w:val="14"/>
                            <w:lang w:eastAsia="ja-JP"/>
                          </w:rPr>
                        </w:pPr>
                        <w:r>
                          <w:rPr>
                            <w:color w:val="231F20"/>
                            <w:w w:val="115"/>
                            <w:sz w:val="14"/>
                            <w:lang w:eastAsia="ja-JP"/>
                          </w:rPr>
                          <w:t>レファレンスの本が豊富</w:t>
                        </w:r>
                      </w:p>
                    </w:tc>
                    <w:tc>
                      <w:tcPr>
                        <w:tcW w:w="567" w:type="dxa"/>
                        <w:tcBorders>
                          <w:left w:val="single" w:sz="4" w:space="0" w:color="231F20"/>
                          <w:bottom w:val="single" w:sz="4" w:space="0" w:color="231F20"/>
                        </w:tcBorders>
                      </w:tcPr>
                      <w:p w:rsidR="00A035BB" w:rsidRDefault="00A035BB">
                        <w:pPr>
                          <w:pStyle w:val="TableParagraph"/>
                          <w:spacing w:before="36"/>
                          <w:ind w:right="98"/>
                          <w:jc w:val="right"/>
                          <w:rPr>
                            <w:rFonts w:ascii="Century"/>
                            <w:sz w:val="14"/>
                          </w:rPr>
                        </w:pPr>
                        <w:r>
                          <w:rPr>
                            <w:rFonts w:ascii="Century"/>
                            <w:color w:val="231F20"/>
                            <w:w w:val="91"/>
                            <w:sz w:val="14"/>
                          </w:rPr>
                          <w:t>5</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学内にあると利用しやすい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5</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団体予約をし、学芸員の解説を受けることができる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3</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15"/>
                            <w:sz w:val="14"/>
                          </w:rPr>
                          <w:t>さわれる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2</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10"/>
                            <w:sz w:val="14"/>
                          </w:rPr>
                          <w:t>無料である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10"/>
                            <w:sz w:val="14"/>
                          </w:rPr>
                          <w:t>展示がわかりやすい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05"/>
                            <w:sz w:val="14"/>
                            <w:lang w:eastAsia="ja-JP"/>
                          </w:rPr>
                          <w:t>他大学博物館との交換展示が見られる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他館の情報も入手できる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2"/>
                    </w:trPr>
                    <w:tc>
                      <w:tcPr>
                        <w:tcW w:w="3969" w:type="dxa"/>
                        <w:tcBorders>
                          <w:top w:val="single" w:sz="4" w:space="0" w:color="231F20"/>
                          <w:right w:val="single" w:sz="4" w:space="0" w:color="231F20"/>
                        </w:tcBorders>
                      </w:tcPr>
                      <w:p w:rsidR="00A035BB" w:rsidRDefault="00A035BB">
                        <w:pPr>
                          <w:pStyle w:val="TableParagraph"/>
                          <w:spacing w:before="36"/>
                          <w:ind w:left="54"/>
                          <w:rPr>
                            <w:sz w:val="14"/>
                          </w:rPr>
                        </w:pPr>
                        <w:r>
                          <w:rPr>
                            <w:color w:val="231F20"/>
                            <w:w w:val="110"/>
                            <w:sz w:val="14"/>
                          </w:rPr>
                          <w:t>写真撮影ができる</w:t>
                        </w:r>
                      </w:p>
                    </w:tc>
                    <w:tc>
                      <w:tcPr>
                        <w:tcW w:w="567" w:type="dxa"/>
                        <w:tcBorders>
                          <w:top w:val="single" w:sz="4" w:space="0" w:color="231F20"/>
                          <w:left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r>
        <w:pict>
          <v:shape id="_x0000_s2328" type="#_x0000_t202" style="position:absolute;margin-left:299.75pt;margin-top:534.75pt;width:227.65pt;height:77.15pt;z-index:15737344;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69"/>
                    <w:gridCol w:w="567"/>
                  </w:tblGrid>
                  <w:tr w:rsidR="00A035BB">
                    <w:trPr>
                      <w:trHeight w:val="240"/>
                    </w:trPr>
                    <w:tc>
                      <w:tcPr>
                        <w:tcW w:w="3969" w:type="dxa"/>
                        <w:tcBorders>
                          <w:right w:val="single" w:sz="4" w:space="0" w:color="231F20"/>
                        </w:tcBorders>
                        <w:shd w:val="clear" w:color="auto" w:fill="E6E7E8"/>
                      </w:tcPr>
                      <w:p w:rsidR="00A035BB" w:rsidRDefault="00A035BB">
                        <w:pPr>
                          <w:pStyle w:val="TableParagraph"/>
                          <w:spacing w:before="0" w:line="220" w:lineRule="exact"/>
                          <w:ind w:left="281"/>
                          <w:rPr>
                            <w:rFonts w:ascii="游ゴシック Medium" w:eastAsia="游ゴシック Medium"/>
                            <w:sz w:val="14"/>
                            <w:lang w:eastAsia="ja-JP"/>
                          </w:rPr>
                        </w:pPr>
                        <w:r>
                          <w:rPr>
                            <w:rFonts w:ascii="游ゴシック Medium" w:eastAsia="游ゴシック Medium" w:hint="eastAsia"/>
                            <w:color w:val="231F20"/>
                            <w:sz w:val="14"/>
                            <w:lang w:eastAsia="ja-JP"/>
                          </w:rPr>
                          <w:t>博物館実習以外での博物館利用について改善すべき点</w:t>
                        </w:r>
                      </w:p>
                    </w:tc>
                    <w:tc>
                      <w:tcPr>
                        <w:tcW w:w="567" w:type="dxa"/>
                        <w:tcBorders>
                          <w:left w:val="single" w:sz="4" w:space="0" w:color="231F20"/>
                        </w:tcBorders>
                        <w:shd w:val="clear" w:color="auto" w:fill="E6E7E8"/>
                      </w:tcPr>
                      <w:p w:rsidR="00A035BB" w:rsidRDefault="00A035BB">
                        <w:pPr>
                          <w:pStyle w:val="TableParagraph"/>
                          <w:spacing w:before="0" w:line="220" w:lineRule="exact"/>
                          <w:ind w:right="127"/>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969" w:type="dxa"/>
                        <w:tcBorders>
                          <w:bottom w:val="single" w:sz="4" w:space="0" w:color="231F20"/>
                          <w:right w:val="single" w:sz="4" w:space="0" w:color="231F20"/>
                        </w:tcBorders>
                      </w:tcPr>
                      <w:p w:rsidR="00A035BB" w:rsidRDefault="00A035BB">
                        <w:pPr>
                          <w:pStyle w:val="TableParagraph"/>
                          <w:spacing w:before="34"/>
                          <w:ind w:left="54"/>
                          <w:rPr>
                            <w:sz w:val="14"/>
                            <w:lang w:eastAsia="ja-JP"/>
                          </w:rPr>
                        </w:pPr>
                        <w:r>
                          <w:rPr>
                            <w:color w:val="231F20"/>
                            <w:w w:val="110"/>
                            <w:sz w:val="14"/>
                            <w:lang w:eastAsia="ja-JP"/>
                          </w:rPr>
                          <w:t>知名度を上げるアピールをすべき</w:t>
                        </w:r>
                      </w:p>
                    </w:tc>
                    <w:tc>
                      <w:tcPr>
                        <w:tcW w:w="567" w:type="dxa"/>
                        <w:tcBorders>
                          <w:left w:val="single" w:sz="4" w:space="0" w:color="231F20"/>
                          <w:bottom w:val="single" w:sz="4" w:space="0" w:color="231F20"/>
                        </w:tcBorders>
                      </w:tcPr>
                      <w:p w:rsidR="00A035BB" w:rsidRDefault="00A035BB">
                        <w:pPr>
                          <w:pStyle w:val="TableParagraph"/>
                          <w:spacing w:before="36"/>
                          <w:ind w:right="98"/>
                          <w:jc w:val="right"/>
                          <w:rPr>
                            <w:rFonts w:ascii="Century"/>
                            <w:sz w:val="14"/>
                          </w:rPr>
                        </w:pPr>
                        <w:r>
                          <w:rPr>
                            <w:rFonts w:ascii="Century"/>
                            <w:color w:val="231F20"/>
                            <w:w w:val="91"/>
                            <w:sz w:val="14"/>
                          </w:rPr>
                          <w:t>4</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w w:val="115"/>
                            <w:sz w:val="14"/>
                          </w:rPr>
                          <w:t>場所がわかりにくい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3</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さわることを遠慮している人も多い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2</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レファレンスの本を貸出してほしい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2"/>
                    </w:trPr>
                    <w:tc>
                      <w:tcPr>
                        <w:tcW w:w="3969" w:type="dxa"/>
                        <w:tcBorders>
                          <w:top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引き出しの存在がわかりにくい</w:t>
                        </w:r>
                      </w:p>
                    </w:tc>
                    <w:tc>
                      <w:tcPr>
                        <w:tcW w:w="567" w:type="dxa"/>
                        <w:tcBorders>
                          <w:top w:val="single" w:sz="4" w:space="0" w:color="231F20"/>
                          <w:left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r>
        <w:pict>
          <v:shape id="_x0000_s2327" type="#_x0000_t202" style="position:absolute;margin-left:67.3pt;margin-top:573pt;width:219.15pt;height:164.65pt;z-index:15737856;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798"/>
                    <w:gridCol w:w="566"/>
                  </w:tblGrid>
                  <w:tr w:rsidR="00A035BB">
                    <w:trPr>
                      <w:trHeight w:val="240"/>
                    </w:trPr>
                    <w:tc>
                      <w:tcPr>
                        <w:tcW w:w="3798" w:type="dxa"/>
                        <w:tcBorders>
                          <w:right w:val="single" w:sz="4" w:space="0" w:color="231F20"/>
                        </w:tcBorders>
                        <w:shd w:val="clear" w:color="auto" w:fill="E6E7E8"/>
                      </w:tcPr>
                      <w:p w:rsidR="00A035BB" w:rsidRDefault="00A035BB">
                        <w:pPr>
                          <w:pStyle w:val="TableParagraph"/>
                          <w:spacing w:before="0" w:line="220" w:lineRule="exact"/>
                          <w:ind w:left="1047"/>
                          <w:rPr>
                            <w:rFonts w:ascii="游ゴシック Medium" w:eastAsia="游ゴシック Medium"/>
                            <w:sz w:val="14"/>
                            <w:lang w:eastAsia="ja-JP"/>
                          </w:rPr>
                        </w:pPr>
                        <w:r>
                          <w:rPr>
                            <w:rFonts w:ascii="游ゴシック Medium" w:eastAsia="游ゴシック Medium" w:hint="eastAsia"/>
                            <w:color w:val="231F20"/>
                            <w:sz w:val="14"/>
                            <w:lang w:eastAsia="ja-JP"/>
                          </w:rPr>
                          <w:t>展示について改善すべき点</w:t>
                        </w:r>
                      </w:p>
                    </w:tc>
                    <w:tc>
                      <w:tcPr>
                        <w:tcW w:w="566" w:type="dxa"/>
                        <w:tcBorders>
                          <w:left w:val="single" w:sz="4" w:space="0" w:color="231F20"/>
                        </w:tcBorders>
                        <w:shd w:val="clear" w:color="auto" w:fill="E6E7E8"/>
                      </w:tcPr>
                      <w:p w:rsidR="00A035BB" w:rsidRDefault="00A035BB">
                        <w:pPr>
                          <w:pStyle w:val="TableParagraph"/>
                          <w:spacing w:before="0" w:line="220" w:lineRule="exact"/>
                          <w:ind w:right="125"/>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798" w:type="dxa"/>
                        <w:tcBorders>
                          <w:bottom w:val="single" w:sz="4" w:space="0" w:color="231F20"/>
                          <w:right w:val="single" w:sz="4" w:space="0" w:color="231F20"/>
                        </w:tcBorders>
                      </w:tcPr>
                      <w:p w:rsidR="00A035BB" w:rsidRDefault="00A035BB">
                        <w:pPr>
                          <w:pStyle w:val="TableParagraph"/>
                          <w:spacing w:before="34"/>
                          <w:ind w:left="54"/>
                          <w:rPr>
                            <w:sz w:val="14"/>
                            <w:lang w:eastAsia="ja-JP"/>
                          </w:rPr>
                        </w:pPr>
                        <w:r>
                          <w:rPr>
                            <w:color w:val="231F20"/>
                            <w:w w:val="115"/>
                            <w:sz w:val="14"/>
                            <w:lang w:eastAsia="ja-JP"/>
                          </w:rPr>
                          <w:t>引き出しが利用しにくい</w:t>
                        </w:r>
                      </w:p>
                    </w:tc>
                    <w:tc>
                      <w:tcPr>
                        <w:tcW w:w="566" w:type="dxa"/>
                        <w:tcBorders>
                          <w:left w:val="single" w:sz="4" w:space="0" w:color="231F20"/>
                          <w:bottom w:val="single" w:sz="4" w:space="0" w:color="231F20"/>
                        </w:tcBorders>
                      </w:tcPr>
                      <w:p w:rsidR="00A035BB" w:rsidRDefault="00A035BB">
                        <w:pPr>
                          <w:pStyle w:val="TableParagraph"/>
                          <w:spacing w:before="36"/>
                          <w:ind w:right="96"/>
                          <w:jc w:val="right"/>
                          <w:rPr>
                            <w:rFonts w:ascii="Century"/>
                            <w:sz w:val="14"/>
                          </w:rPr>
                        </w:pPr>
                        <w:r>
                          <w:rPr>
                            <w:rFonts w:ascii="Century"/>
                            <w:color w:val="231F20"/>
                            <w:w w:val="91"/>
                            <w:sz w:val="14"/>
                          </w:rPr>
                          <w:t>5</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高いところの展示が見にくい</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4</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破損している資料がある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2</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w w:val="105"/>
                            <w:sz w:val="14"/>
                          </w:rPr>
                          <w:t>解説が少ない</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2</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誘導のためのポップなどがあると良い</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ほこりをかぶっている資料がある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46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0" w:line="220" w:lineRule="exact"/>
                          <w:ind w:left="55" w:right="43"/>
                          <w:rPr>
                            <w:sz w:val="14"/>
                            <w:lang w:eastAsia="ja-JP"/>
                          </w:rPr>
                        </w:pPr>
                        <w:r>
                          <w:rPr>
                            <w:color w:val="231F20"/>
                            <w:w w:val="110"/>
                            <w:sz w:val="14"/>
                            <w:lang w:eastAsia="ja-JP"/>
                          </w:rPr>
                          <w:t>常設展示とレファレンスルームに置いてある本を関連付けてみてもいいのでは。</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05"/>
                            <w:sz w:val="14"/>
                            <w:lang w:eastAsia="ja-JP"/>
                          </w:rPr>
                          <w:t>展示の入れ替える頻度が少ない</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収蔵庫内の資料をもっと出すべき</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5"/>
                            <w:sz w:val="14"/>
                            <w:lang w:eastAsia="ja-JP"/>
                          </w:rPr>
                          <w:t>企画展もさわれるものにする</w:t>
                        </w:r>
                      </w:p>
                    </w:tc>
                    <w:tc>
                      <w:tcPr>
                        <w:tcW w:w="566" w:type="dxa"/>
                        <w:tcBorders>
                          <w:top w:val="single" w:sz="4" w:space="0" w:color="231F20"/>
                          <w:left w:val="single" w:sz="4" w:space="0" w:color="231F20"/>
                          <w:bottom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r w:rsidR="00A035BB">
                    <w:trPr>
                      <w:trHeight w:val="242"/>
                    </w:trPr>
                    <w:tc>
                      <w:tcPr>
                        <w:tcW w:w="3798" w:type="dxa"/>
                        <w:tcBorders>
                          <w:top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カヌー付近の導線</w:t>
                        </w:r>
                      </w:p>
                    </w:tc>
                    <w:tc>
                      <w:tcPr>
                        <w:tcW w:w="566" w:type="dxa"/>
                        <w:tcBorders>
                          <w:top w:val="single" w:sz="4" w:space="0" w:color="231F20"/>
                          <w:left w:val="single" w:sz="4" w:space="0" w:color="231F20"/>
                        </w:tcBorders>
                      </w:tcPr>
                      <w:p w:rsidR="00A035BB" w:rsidRDefault="00A035BB">
                        <w:pPr>
                          <w:pStyle w:val="TableParagraph"/>
                          <w:spacing w:before="38"/>
                          <w:ind w:right="96"/>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r>
        <w:pict>
          <v:shape id="_x0000_s2326" type="#_x0000_t202" style="position:absolute;margin-left:299.75pt;margin-top:624.05pt;width:227.65pt;height:126.4pt;z-index:15738368;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69"/>
                    <w:gridCol w:w="567"/>
                  </w:tblGrid>
                  <w:tr w:rsidR="00A035BB">
                    <w:trPr>
                      <w:trHeight w:val="240"/>
                    </w:trPr>
                    <w:tc>
                      <w:tcPr>
                        <w:tcW w:w="3969" w:type="dxa"/>
                        <w:tcBorders>
                          <w:right w:val="single" w:sz="4" w:space="0" w:color="231F20"/>
                        </w:tcBorders>
                        <w:shd w:val="clear" w:color="auto" w:fill="E6E7E8"/>
                      </w:tcPr>
                      <w:p w:rsidR="00A035BB" w:rsidRDefault="00A035BB">
                        <w:pPr>
                          <w:pStyle w:val="TableParagraph"/>
                          <w:spacing w:before="0" w:line="220" w:lineRule="exact"/>
                          <w:ind w:left="1472" w:right="1464"/>
                          <w:jc w:val="center"/>
                          <w:rPr>
                            <w:rFonts w:ascii="游ゴシック Medium" w:eastAsia="游ゴシック Medium"/>
                            <w:sz w:val="14"/>
                          </w:rPr>
                        </w:pPr>
                        <w:r>
                          <w:rPr>
                            <w:rFonts w:ascii="游ゴシック Medium" w:eastAsia="游ゴシック Medium" w:hint="eastAsia"/>
                            <w:color w:val="231F20"/>
                            <w:sz w:val="14"/>
                          </w:rPr>
                          <w:t>博物館への要望</w:t>
                        </w:r>
                      </w:p>
                    </w:tc>
                    <w:tc>
                      <w:tcPr>
                        <w:tcW w:w="567" w:type="dxa"/>
                        <w:tcBorders>
                          <w:left w:val="single" w:sz="4" w:space="0" w:color="231F20"/>
                        </w:tcBorders>
                        <w:shd w:val="clear" w:color="auto" w:fill="E6E7E8"/>
                      </w:tcPr>
                      <w:p w:rsidR="00A035BB" w:rsidRDefault="00A035BB">
                        <w:pPr>
                          <w:pStyle w:val="TableParagraph"/>
                          <w:spacing w:before="0" w:line="220" w:lineRule="exact"/>
                          <w:ind w:right="127"/>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969" w:type="dxa"/>
                        <w:tcBorders>
                          <w:bottom w:val="single" w:sz="4" w:space="0" w:color="231F20"/>
                          <w:right w:val="single" w:sz="4" w:space="0" w:color="231F20"/>
                        </w:tcBorders>
                      </w:tcPr>
                      <w:p w:rsidR="00A035BB" w:rsidRDefault="00A035BB">
                        <w:pPr>
                          <w:pStyle w:val="TableParagraph"/>
                          <w:spacing w:before="34"/>
                          <w:ind w:left="55"/>
                          <w:rPr>
                            <w:sz w:val="14"/>
                            <w:lang w:eastAsia="ja-JP"/>
                          </w:rPr>
                        </w:pPr>
                        <w:r>
                          <w:rPr>
                            <w:color w:val="231F20"/>
                            <w:w w:val="110"/>
                            <w:sz w:val="14"/>
                            <w:lang w:eastAsia="ja-JP"/>
                          </w:rPr>
                          <w:t>学内にもっとアピールすべき</w:t>
                        </w:r>
                      </w:p>
                    </w:tc>
                    <w:tc>
                      <w:tcPr>
                        <w:tcW w:w="567" w:type="dxa"/>
                        <w:tcBorders>
                          <w:left w:val="single" w:sz="4" w:space="0" w:color="231F20"/>
                          <w:bottom w:val="single" w:sz="4" w:space="0" w:color="231F20"/>
                        </w:tcBorders>
                      </w:tcPr>
                      <w:p w:rsidR="00A035BB" w:rsidRDefault="00A035BB">
                        <w:pPr>
                          <w:pStyle w:val="TableParagraph"/>
                          <w:spacing w:before="36"/>
                          <w:ind w:right="98"/>
                          <w:jc w:val="right"/>
                          <w:rPr>
                            <w:rFonts w:ascii="Century"/>
                            <w:sz w:val="14"/>
                          </w:rPr>
                        </w:pPr>
                        <w:r>
                          <w:rPr>
                            <w:rFonts w:ascii="Century"/>
                            <w:color w:val="231F20"/>
                            <w:w w:val="91"/>
                            <w:sz w:val="14"/>
                          </w:rPr>
                          <w:t>3</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5"/>
                            <w:sz w:val="14"/>
                            <w:lang w:eastAsia="ja-JP"/>
                          </w:rPr>
                          <w:t>レファレンスルームの本の貸し出し</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46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0" w:line="220" w:lineRule="exact"/>
                          <w:ind w:left="55" w:right="43"/>
                          <w:rPr>
                            <w:sz w:val="14"/>
                            <w:lang w:eastAsia="ja-JP"/>
                          </w:rPr>
                        </w:pPr>
                        <w:r>
                          <w:rPr>
                            <w:color w:val="231F20"/>
                            <w:w w:val="115"/>
                            <w:sz w:val="14"/>
                            <w:lang w:eastAsia="ja-JP"/>
                          </w:rPr>
                          <w:t>ユニバーサルミュージアムとしての今のスタイルを、今後も継続してほしい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05"/>
                            <w:sz w:val="14"/>
                            <w:lang w:eastAsia="ja-JP"/>
                          </w:rPr>
                          <w:t>民族衣装の試着コーナー設置</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05"/>
                            <w:sz w:val="14"/>
                            <w:lang w:eastAsia="ja-JP"/>
                          </w:rPr>
                          <w:t>資料についての解説を増やす</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常設展示の入れ替え</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企画展示もさわる展示にしてほしい</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2"/>
                    </w:trPr>
                    <w:tc>
                      <w:tcPr>
                        <w:tcW w:w="3969" w:type="dxa"/>
                        <w:tcBorders>
                          <w:top w:val="single" w:sz="4" w:space="0" w:color="231F20"/>
                          <w:right w:val="single" w:sz="4" w:space="0" w:color="231F20"/>
                        </w:tcBorders>
                      </w:tcPr>
                      <w:p w:rsidR="00A035BB" w:rsidRDefault="00A035BB">
                        <w:pPr>
                          <w:pStyle w:val="TableParagraph"/>
                          <w:spacing w:before="36"/>
                          <w:ind w:left="55"/>
                          <w:rPr>
                            <w:sz w:val="14"/>
                            <w:lang w:eastAsia="ja-JP"/>
                          </w:rPr>
                        </w:pPr>
                        <w:r>
                          <w:rPr>
                            <w:rFonts w:ascii="Century" w:eastAsia="Century"/>
                            <w:color w:val="231F20"/>
                            <w:w w:val="110"/>
                            <w:sz w:val="14"/>
                            <w:lang w:eastAsia="ja-JP"/>
                          </w:rPr>
                          <w:t xml:space="preserve">G </w:t>
                        </w:r>
                        <w:r>
                          <w:rPr>
                            <w:color w:val="231F20"/>
                            <w:w w:val="110"/>
                            <w:sz w:val="14"/>
                            <w:lang w:eastAsia="ja-JP"/>
                          </w:rPr>
                          <w:t>棟地下の博物館をもう少し気軽に使いたい</w:t>
                        </w:r>
                      </w:p>
                    </w:tc>
                    <w:tc>
                      <w:tcPr>
                        <w:tcW w:w="567" w:type="dxa"/>
                        <w:tcBorders>
                          <w:top w:val="single" w:sz="4" w:space="0" w:color="231F20"/>
                          <w:left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p>
    <w:p w:rsidR="00A135D9" w:rsidRDefault="00A035BB">
      <w:pPr>
        <w:pStyle w:val="6"/>
        <w:spacing w:before="132"/>
        <w:ind w:left="1323" w:right="1338"/>
        <w:jc w:val="center"/>
        <w:rPr>
          <w:rFonts w:ascii="BIZ UDP明朝 Medium" w:eastAsia="BIZ UDP明朝 Medium"/>
          <w:lang w:eastAsia="ja-JP"/>
        </w:rPr>
      </w:pPr>
      <w:r>
        <w:pict>
          <v:shape id="_x0000_s2325" type="#_x0000_t202" style="position:absolute;left:0;text-align:left;margin-left:494.1pt;margin-top:-5.1pt;width:33.75pt;height:16.75pt;z-index:15733760;mso-position-horizontal-relative:page" filled="f" strokecolor="#231f20" strokeweight=".09983mm">
            <v:textbox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3</w:t>
                  </w:r>
                </w:p>
              </w:txbxContent>
            </v:textbox>
            <w10:wrap anchorx="page"/>
          </v:shape>
        </w:pict>
      </w:r>
      <w:r>
        <w:pict>
          <v:shape id="_x0000_s2324" type="#_x0000_t202" style="position:absolute;left:0;text-align:left;margin-left:67.3pt;margin-top:27.45pt;width:219.15pt;height:64.35pt;z-index:15734272;mso-position-horizont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798"/>
                    <w:gridCol w:w="567"/>
                  </w:tblGrid>
                  <w:tr w:rsidR="00A035BB">
                    <w:trPr>
                      <w:trHeight w:val="240"/>
                    </w:trPr>
                    <w:tc>
                      <w:tcPr>
                        <w:tcW w:w="3798" w:type="dxa"/>
                        <w:tcBorders>
                          <w:right w:val="single" w:sz="4" w:space="0" w:color="231F20"/>
                        </w:tcBorders>
                        <w:shd w:val="clear" w:color="auto" w:fill="E6E7E8"/>
                      </w:tcPr>
                      <w:p w:rsidR="00A035BB" w:rsidRDefault="00A035BB">
                        <w:pPr>
                          <w:pStyle w:val="TableParagraph"/>
                          <w:spacing w:before="0" w:line="220" w:lineRule="exact"/>
                          <w:ind w:left="1259"/>
                          <w:rPr>
                            <w:rFonts w:ascii="游ゴシック Medium" w:eastAsia="游ゴシック Medium"/>
                            <w:sz w:val="14"/>
                          </w:rPr>
                        </w:pPr>
                        <w:r>
                          <w:rPr>
                            <w:rFonts w:ascii="游ゴシック Medium" w:eastAsia="游ゴシック Medium" w:hint="eastAsia"/>
                            <w:color w:val="231F20"/>
                            <w:sz w:val="14"/>
                          </w:rPr>
                          <w:t>好きな博物館の種別</w:t>
                        </w:r>
                      </w:p>
                    </w:tc>
                    <w:tc>
                      <w:tcPr>
                        <w:tcW w:w="567" w:type="dxa"/>
                        <w:tcBorders>
                          <w:left w:val="single" w:sz="4" w:space="0" w:color="231F20"/>
                        </w:tcBorders>
                        <w:shd w:val="clear" w:color="auto" w:fill="E6E7E8"/>
                      </w:tcPr>
                      <w:p w:rsidR="00A035BB" w:rsidRDefault="00A035BB">
                        <w:pPr>
                          <w:pStyle w:val="TableParagraph"/>
                          <w:spacing w:before="0" w:line="220" w:lineRule="exact"/>
                          <w:ind w:right="126"/>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798" w:type="dxa"/>
                        <w:tcBorders>
                          <w:bottom w:val="single" w:sz="4" w:space="0" w:color="231F20"/>
                          <w:right w:val="single" w:sz="4" w:space="0" w:color="231F20"/>
                        </w:tcBorders>
                      </w:tcPr>
                      <w:p w:rsidR="00A035BB" w:rsidRDefault="00A035BB">
                        <w:pPr>
                          <w:pStyle w:val="TableParagraph"/>
                          <w:spacing w:before="34"/>
                          <w:ind w:left="54"/>
                          <w:rPr>
                            <w:sz w:val="14"/>
                          </w:rPr>
                        </w:pPr>
                        <w:r>
                          <w:rPr>
                            <w:color w:val="231F20"/>
                            <w:w w:val="115"/>
                            <w:sz w:val="14"/>
                          </w:rPr>
                          <w:t>歴史・民俗・民族系</w:t>
                        </w:r>
                      </w:p>
                    </w:tc>
                    <w:tc>
                      <w:tcPr>
                        <w:tcW w:w="567" w:type="dxa"/>
                        <w:tcBorders>
                          <w:left w:val="single" w:sz="4" w:space="0" w:color="231F20"/>
                          <w:bottom w:val="single" w:sz="4" w:space="0" w:color="231F20"/>
                        </w:tcBorders>
                      </w:tcPr>
                      <w:p w:rsidR="00A035BB" w:rsidRDefault="00A035BB">
                        <w:pPr>
                          <w:pStyle w:val="TableParagraph"/>
                          <w:spacing w:before="36"/>
                          <w:ind w:right="97"/>
                          <w:jc w:val="right"/>
                          <w:rPr>
                            <w:rFonts w:ascii="Century"/>
                            <w:sz w:val="14"/>
                          </w:rPr>
                        </w:pPr>
                        <w:r>
                          <w:rPr>
                            <w:rFonts w:ascii="Century"/>
                            <w:color w:val="231F20"/>
                            <w:w w:val="90"/>
                            <w:sz w:val="14"/>
                          </w:rPr>
                          <w:t>10</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美術館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7</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自然史系</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3</w:t>
                        </w:r>
                      </w:p>
                    </w:tc>
                  </w:tr>
                  <w:tr w:rsidR="00A035BB">
                    <w:trPr>
                      <w:trHeight w:val="242"/>
                    </w:trPr>
                    <w:tc>
                      <w:tcPr>
                        <w:tcW w:w="3798" w:type="dxa"/>
                        <w:tcBorders>
                          <w:top w:val="single" w:sz="4" w:space="0" w:color="231F20"/>
                          <w:right w:val="single" w:sz="4" w:space="0" w:color="231F20"/>
                        </w:tcBorders>
                      </w:tcPr>
                      <w:p w:rsidR="00A035BB" w:rsidRDefault="00A035BB">
                        <w:pPr>
                          <w:pStyle w:val="TableParagraph"/>
                          <w:spacing w:before="36"/>
                          <w:ind w:left="54"/>
                          <w:rPr>
                            <w:sz w:val="14"/>
                          </w:rPr>
                        </w:pPr>
                        <w:r>
                          <w:rPr>
                            <w:color w:val="231F20"/>
                            <w:sz w:val="14"/>
                          </w:rPr>
                          <w:t>理工系</w:t>
                        </w:r>
                      </w:p>
                    </w:tc>
                    <w:tc>
                      <w:tcPr>
                        <w:tcW w:w="567" w:type="dxa"/>
                        <w:tcBorders>
                          <w:top w:val="single" w:sz="4" w:space="0" w:color="231F20"/>
                          <w:left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bl>
                <w:p w:rsidR="00A035BB" w:rsidRDefault="00A035BB">
                  <w:pPr>
                    <w:pStyle w:val="a3"/>
                  </w:pPr>
                </w:p>
              </w:txbxContent>
            </v:textbox>
            <w10:wrap anchorx="page"/>
          </v:shape>
        </w:pict>
      </w:r>
      <w:r>
        <w:pict>
          <v:shape id="_x0000_s2323" type="#_x0000_t202" style="position:absolute;left:0;text-align:left;margin-left:299.75pt;margin-top:27.45pt;width:227.65pt;height:140.9pt;z-index:15734784;mso-position-horizont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69"/>
                    <w:gridCol w:w="567"/>
                  </w:tblGrid>
                  <w:tr w:rsidR="00A035BB">
                    <w:trPr>
                      <w:trHeight w:val="240"/>
                    </w:trPr>
                    <w:tc>
                      <w:tcPr>
                        <w:tcW w:w="3969" w:type="dxa"/>
                        <w:tcBorders>
                          <w:right w:val="single" w:sz="4" w:space="0" w:color="231F20"/>
                        </w:tcBorders>
                        <w:shd w:val="clear" w:color="auto" w:fill="E6E7E8"/>
                      </w:tcPr>
                      <w:p w:rsidR="00A035BB" w:rsidRDefault="00A035BB">
                        <w:pPr>
                          <w:pStyle w:val="TableParagraph"/>
                          <w:spacing w:before="0" w:line="220" w:lineRule="exact"/>
                          <w:ind w:left="635"/>
                          <w:rPr>
                            <w:rFonts w:ascii="游ゴシック Medium" w:eastAsia="游ゴシック Medium"/>
                            <w:sz w:val="14"/>
                            <w:lang w:eastAsia="ja-JP"/>
                          </w:rPr>
                        </w:pPr>
                        <w:r>
                          <w:rPr>
                            <w:rFonts w:ascii="游ゴシック Medium" w:eastAsia="游ゴシック Medium" w:hint="eastAsia"/>
                            <w:color w:val="231F20"/>
                            <w:sz w:val="14"/>
                            <w:lang w:eastAsia="ja-JP"/>
                          </w:rPr>
                          <w:t>博物館実習での博物館利用について良い点</w:t>
                        </w:r>
                      </w:p>
                    </w:tc>
                    <w:tc>
                      <w:tcPr>
                        <w:tcW w:w="567" w:type="dxa"/>
                        <w:tcBorders>
                          <w:left w:val="single" w:sz="4" w:space="0" w:color="231F20"/>
                        </w:tcBorders>
                        <w:shd w:val="clear" w:color="auto" w:fill="E6E7E8"/>
                      </w:tcPr>
                      <w:p w:rsidR="00A035BB" w:rsidRDefault="00A035BB">
                        <w:pPr>
                          <w:pStyle w:val="TableParagraph"/>
                          <w:spacing w:before="0" w:line="220" w:lineRule="exact"/>
                          <w:ind w:right="127"/>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969" w:type="dxa"/>
                        <w:tcBorders>
                          <w:bottom w:val="single" w:sz="4" w:space="0" w:color="231F20"/>
                          <w:right w:val="single" w:sz="4" w:space="0" w:color="231F20"/>
                        </w:tcBorders>
                      </w:tcPr>
                      <w:p w:rsidR="00A035BB" w:rsidRDefault="00A035BB">
                        <w:pPr>
                          <w:pStyle w:val="TableParagraph"/>
                          <w:spacing w:before="34"/>
                          <w:ind w:left="54"/>
                          <w:rPr>
                            <w:sz w:val="14"/>
                            <w:lang w:eastAsia="ja-JP"/>
                          </w:rPr>
                        </w:pPr>
                        <w:r>
                          <w:rPr>
                            <w:color w:val="231F20"/>
                            <w:w w:val="110"/>
                            <w:sz w:val="14"/>
                            <w:lang w:eastAsia="ja-JP"/>
                          </w:rPr>
                          <w:t>授業内でもすぐに資料を触って実習を進められる</w:t>
                        </w:r>
                      </w:p>
                    </w:tc>
                    <w:tc>
                      <w:tcPr>
                        <w:tcW w:w="567" w:type="dxa"/>
                        <w:tcBorders>
                          <w:left w:val="single" w:sz="4" w:space="0" w:color="231F20"/>
                          <w:bottom w:val="single" w:sz="4" w:space="0" w:color="231F20"/>
                        </w:tcBorders>
                      </w:tcPr>
                      <w:p w:rsidR="00A035BB" w:rsidRDefault="00A035BB">
                        <w:pPr>
                          <w:pStyle w:val="TableParagraph"/>
                          <w:spacing w:before="36"/>
                          <w:ind w:right="98"/>
                          <w:jc w:val="right"/>
                          <w:rPr>
                            <w:rFonts w:ascii="Century"/>
                            <w:sz w:val="14"/>
                          </w:rPr>
                        </w:pPr>
                        <w:r>
                          <w:rPr>
                            <w:rFonts w:ascii="Century"/>
                            <w:color w:val="231F20"/>
                            <w:w w:val="91"/>
                            <w:sz w:val="14"/>
                          </w:rPr>
                          <w:t>7</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収蔵庫内に入ることができる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4</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05"/>
                            <w:sz w:val="14"/>
                            <w:lang w:eastAsia="ja-JP"/>
                          </w:rPr>
                          <w:t>資料についての知識が増える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3</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レファレンスルームとの併用で知識が深まる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本物の資料にさわれられる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展示当番の際にも資料を細かく見ることができる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資料を利用してワークショップができる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05"/>
                            <w:sz w:val="14"/>
                            <w:lang w:eastAsia="ja-JP"/>
                          </w:rPr>
                          <w:t>資料の展示方法や保存方法が学べる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5"/>
                    </w:trPr>
                    <w:tc>
                      <w:tcPr>
                        <w:tcW w:w="39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実習室があり、そこで作業できる</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r w:rsidR="00A035BB">
                    <w:trPr>
                      <w:trHeight w:val="242"/>
                    </w:trPr>
                    <w:tc>
                      <w:tcPr>
                        <w:tcW w:w="3969" w:type="dxa"/>
                        <w:tcBorders>
                          <w:top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インターンシップのようでよい経験になる</w:t>
                        </w:r>
                      </w:p>
                    </w:tc>
                    <w:tc>
                      <w:tcPr>
                        <w:tcW w:w="567" w:type="dxa"/>
                        <w:tcBorders>
                          <w:top w:val="single" w:sz="4" w:space="0" w:color="231F20"/>
                          <w:left w:val="single" w:sz="4" w:space="0" w:color="231F20"/>
                        </w:tcBorders>
                      </w:tcPr>
                      <w:p w:rsidR="00A035BB" w:rsidRDefault="00A035BB">
                        <w:pPr>
                          <w:pStyle w:val="TableParagraph"/>
                          <w:spacing w:before="38"/>
                          <w:ind w:right="98"/>
                          <w:jc w:val="right"/>
                          <w:rPr>
                            <w:rFonts w:ascii="Century"/>
                            <w:sz w:val="14"/>
                          </w:rPr>
                        </w:pPr>
                        <w:r>
                          <w:rPr>
                            <w:rFonts w:ascii="Century"/>
                            <w:color w:val="231F20"/>
                            <w:w w:val="91"/>
                            <w:sz w:val="14"/>
                          </w:rPr>
                          <w:t>1</w:t>
                        </w:r>
                      </w:p>
                    </w:tc>
                  </w:tr>
                </w:tbl>
                <w:p w:rsidR="00A035BB" w:rsidRDefault="00A035BB">
                  <w:pPr>
                    <w:pStyle w:val="a3"/>
                  </w:pPr>
                </w:p>
              </w:txbxContent>
            </v:textbox>
            <w10:wrap anchorx="page"/>
          </v:shape>
        </w:pict>
      </w:r>
      <w:r>
        <w:pict>
          <v:shape id="_x0000_s2322" type="#_x0000_t202" style="position:absolute;left:0;text-align:left;margin-left:67.3pt;margin-top:103.95pt;width:219.15pt;height:191.95pt;z-index:15735296;mso-position-horizont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798"/>
                    <w:gridCol w:w="567"/>
                  </w:tblGrid>
                  <w:tr w:rsidR="00A035BB">
                    <w:trPr>
                      <w:trHeight w:val="240"/>
                    </w:trPr>
                    <w:tc>
                      <w:tcPr>
                        <w:tcW w:w="3798" w:type="dxa"/>
                        <w:tcBorders>
                          <w:right w:val="single" w:sz="4" w:space="0" w:color="231F20"/>
                        </w:tcBorders>
                        <w:shd w:val="clear" w:color="auto" w:fill="E6E7E8"/>
                      </w:tcPr>
                      <w:p w:rsidR="00A035BB" w:rsidRDefault="00A035BB">
                        <w:pPr>
                          <w:pStyle w:val="TableParagraph"/>
                          <w:spacing w:before="0" w:line="220" w:lineRule="exact"/>
                          <w:ind w:left="1317" w:right="1308"/>
                          <w:jc w:val="center"/>
                          <w:rPr>
                            <w:rFonts w:ascii="游ゴシック Medium" w:eastAsia="游ゴシック Medium"/>
                            <w:sz w:val="14"/>
                          </w:rPr>
                        </w:pPr>
                        <w:r>
                          <w:rPr>
                            <w:rFonts w:ascii="游ゴシック Medium" w:eastAsia="游ゴシック Medium" w:hint="eastAsia"/>
                            <w:color w:val="231F20"/>
                            <w:sz w:val="14"/>
                          </w:rPr>
                          <w:t>最近行った博物館</w:t>
                        </w:r>
                      </w:p>
                    </w:tc>
                    <w:tc>
                      <w:tcPr>
                        <w:tcW w:w="567" w:type="dxa"/>
                        <w:tcBorders>
                          <w:left w:val="single" w:sz="4" w:space="0" w:color="231F20"/>
                        </w:tcBorders>
                        <w:shd w:val="clear" w:color="auto" w:fill="E6E7E8"/>
                      </w:tcPr>
                      <w:p w:rsidR="00A035BB" w:rsidRDefault="00A035BB">
                        <w:pPr>
                          <w:pStyle w:val="TableParagraph"/>
                          <w:spacing w:before="0" w:line="220" w:lineRule="exact"/>
                          <w:ind w:right="126"/>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3798" w:type="dxa"/>
                        <w:tcBorders>
                          <w:bottom w:val="single" w:sz="4" w:space="0" w:color="231F20"/>
                          <w:right w:val="single" w:sz="4" w:space="0" w:color="231F20"/>
                        </w:tcBorders>
                      </w:tcPr>
                      <w:p w:rsidR="00A035BB" w:rsidRDefault="00A035BB">
                        <w:pPr>
                          <w:pStyle w:val="TableParagraph"/>
                          <w:spacing w:before="34"/>
                          <w:ind w:left="54"/>
                          <w:rPr>
                            <w:sz w:val="14"/>
                          </w:rPr>
                        </w:pPr>
                        <w:r>
                          <w:rPr>
                            <w:color w:val="231F20"/>
                            <w:sz w:val="14"/>
                          </w:rPr>
                          <w:t>名古屋市美術館</w:t>
                        </w:r>
                      </w:p>
                    </w:tc>
                    <w:tc>
                      <w:tcPr>
                        <w:tcW w:w="567" w:type="dxa"/>
                        <w:tcBorders>
                          <w:left w:val="single" w:sz="4" w:space="0" w:color="231F20"/>
                          <w:bottom w:val="single" w:sz="4" w:space="0" w:color="231F20"/>
                        </w:tcBorders>
                      </w:tcPr>
                      <w:p w:rsidR="00A035BB" w:rsidRDefault="00A035BB">
                        <w:pPr>
                          <w:pStyle w:val="TableParagraph"/>
                          <w:spacing w:before="36"/>
                          <w:ind w:right="97"/>
                          <w:jc w:val="right"/>
                          <w:rPr>
                            <w:rFonts w:ascii="Century"/>
                            <w:sz w:val="14"/>
                          </w:rPr>
                        </w:pPr>
                        <w:r>
                          <w:rPr>
                            <w:rFonts w:ascii="Century"/>
                            <w:color w:val="231F20"/>
                            <w:w w:val="91"/>
                            <w:sz w:val="14"/>
                          </w:rPr>
                          <w:t>5</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名古屋市博物館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4</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名古屋市科学館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3</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05"/>
                            <w:sz w:val="14"/>
                            <w:lang w:eastAsia="ja-JP"/>
                          </w:rPr>
                          <w:t>みよし市歴史民俗資料館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2</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野球殿堂博物館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明治大学博物館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兵庫県立美術館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名古屋市立歴史博物館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東京国立博物館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東京国立近代美術館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聖パウロ大聖堂・博物館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国立科学博物館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5"/>
                    </w:trPr>
                    <w:tc>
                      <w:tcPr>
                        <w:tcW w:w="3798"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北名古屋市博物館</w:t>
                        </w:r>
                      </w:p>
                    </w:tc>
                    <w:tc>
                      <w:tcPr>
                        <w:tcW w:w="567" w:type="dxa"/>
                        <w:tcBorders>
                          <w:top w:val="single" w:sz="4" w:space="0" w:color="231F20"/>
                          <w:left w:val="single" w:sz="4" w:space="0" w:color="231F20"/>
                          <w:bottom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r w:rsidR="00A035BB">
                    <w:trPr>
                      <w:trHeight w:val="242"/>
                    </w:trPr>
                    <w:tc>
                      <w:tcPr>
                        <w:tcW w:w="3798" w:type="dxa"/>
                        <w:tcBorders>
                          <w:top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愛知県芸文センター</w:t>
                        </w:r>
                      </w:p>
                    </w:tc>
                    <w:tc>
                      <w:tcPr>
                        <w:tcW w:w="567" w:type="dxa"/>
                        <w:tcBorders>
                          <w:top w:val="single" w:sz="4" w:space="0" w:color="231F20"/>
                          <w:left w:val="single" w:sz="4" w:space="0" w:color="231F20"/>
                        </w:tcBorders>
                      </w:tcPr>
                      <w:p w:rsidR="00A035BB" w:rsidRDefault="00A035BB">
                        <w:pPr>
                          <w:pStyle w:val="TableParagraph"/>
                          <w:spacing w:before="38"/>
                          <w:ind w:right="97"/>
                          <w:jc w:val="right"/>
                          <w:rPr>
                            <w:rFonts w:ascii="Century"/>
                            <w:sz w:val="14"/>
                          </w:rPr>
                        </w:pPr>
                        <w:r>
                          <w:rPr>
                            <w:rFonts w:ascii="Century"/>
                            <w:color w:val="231F20"/>
                            <w:w w:val="91"/>
                            <w:sz w:val="14"/>
                          </w:rPr>
                          <w:t>1</w:t>
                        </w:r>
                      </w:p>
                    </w:tc>
                  </w:tr>
                </w:tbl>
                <w:p w:rsidR="00A035BB" w:rsidRDefault="00A035BB">
                  <w:pPr>
                    <w:pStyle w:val="a3"/>
                  </w:pPr>
                </w:p>
              </w:txbxContent>
            </v:textbox>
            <w10:wrap anchorx="page"/>
          </v:shape>
        </w:pict>
      </w:r>
      <w:r w:rsidR="00B65F45">
        <w:rPr>
          <w:rFonts w:ascii="BIZ UDP明朝 Medium" w:eastAsia="BIZ UDP明朝 Medium" w:hint="eastAsia"/>
          <w:color w:val="231F20"/>
          <w:w w:val="105"/>
          <w:lang w:eastAsia="ja-JP"/>
        </w:rPr>
        <w:t>博物館実習生対象アンケート</w:t>
      </w:r>
    </w:p>
    <w:p w:rsidR="00A135D9" w:rsidRDefault="00A135D9">
      <w:pPr>
        <w:jc w:val="center"/>
        <w:rPr>
          <w:rFonts w:ascii="BIZ UDP明朝 Medium" w:eastAsia="BIZ UDP明朝 Medium"/>
          <w:lang w:eastAsia="ja-JP"/>
        </w:rPr>
        <w:sectPr w:rsidR="00A135D9">
          <w:pgSz w:w="11910" w:h="16840"/>
          <w:pgMar w:top="1580" w:right="1060" w:bottom="1160" w:left="1060" w:header="0" w:footer="962" w:gutter="0"/>
          <w:cols w:space="720"/>
        </w:sectPr>
      </w:pPr>
    </w:p>
    <w:p w:rsidR="00A135D9" w:rsidRDefault="00A135D9">
      <w:pPr>
        <w:pStyle w:val="a3"/>
        <w:spacing w:before="6"/>
        <w:rPr>
          <w:rFonts w:ascii="BIZ UDP明朝 Medium"/>
          <w:sz w:val="10"/>
          <w:lang w:eastAsia="ja-JP"/>
        </w:rPr>
      </w:pPr>
    </w:p>
    <w:p w:rsidR="00A135D9" w:rsidRDefault="00A035BB">
      <w:pPr>
        <w:spacing w:before="132"/>
        <w:ind w:left="1323" w:right="1338"/>
        <w:jc w:val="center"/>
        <w:rPr>
          <w:rFonts w:ascii="BIZ UDP明朝 Medium" w:eastAsia="BIZ UDP明朝 Medium"/>
          <w:sz w:val="20"/>
          <w:lang w:eastAsia="ja-JP"/>
        </w:rPr>
      </w:pPr>
      <w:r>
        <w:pict>
          <v:shape id="_x0000_s2321" type="#_x0000_t202" style="position:absolute;left:0;text-align:left;margin-left:494.1pt;margin-top:-5.1pt;width:33.75pt;height:16.75pt;z-index:15738880;mso-position-horizontal-relative:page" filled="f" strokecolor="#231f20" strokeweight=".09983mm">
            <v:textbox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4</w:t>
                  </w:r>
                </w:p>
              </w:txbxContent>
            </v:textbox>
            <w10:wrap anchorx="page"/>
          </v:shape>
        </w:pict>
      </w:r>
      <w:r w:rsidR="00B65F45">
        <w:rPr>
          <w:rFonts w:ascii="Cambria" w:eastAsia="Cambria"/>
          <w:b/>
          <w:color w:val="231F20"/>
          <w:w w:val="110"/>
          <w:sz w:val="20"/>
          <w:lang w:eastAsia="ja-JP"/>
        </w:rPr>
        <w:t>TA</w:t>
      </w:r>
      <w:r w:rsidR="00B65F45">
        <w:rPr>
          <w:rFonts w:ascii="BIZ UDP明朝 Medium" w:eastAsia="BIZ UDP明朝 Medium" w:hint="eastAsia"/>
          <w:color w:val="231F20"/>
          <w:w w:val="110"/>
          <w:sz w:val="20"/>
          <w:lang w:eastAsia="ja-JP"/>
        </w:rPr>
        <w:t>（授業補助の学生）対象アンケート</w:t>
      </w:r>
    </w:p>
    <w:p w:rsidR="00A135D9" w:rsidRDefault="00A135D9">
      <w:pPr>
        <w:pStyle w:val="a3"/>
        <w:spacing w:before="10" w:after="1"/>
        <w:rPr>
          <w:rFonts w:ascii="BIZ UDP明朝 Medium"/>
          <w:sz w:val="1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14"/>
        <w:gridCol w:w="567"/>
        <w:gridCol w:w="1304"/>
        <w:gridCol w:w="3969"/>
        <w:gridCol w:w="1531"/>
      </w:tblGrid>
      <w:tr w:rsidR="00A135D9">
        <w:trPr>
          <w:trHeight w:val="240"/>
        </w:trPr>
        <w:tc>
          <w:tcPr>
            <w:tcW w:w="1814" w:type="dxa"/>
            <w:tcBorders>
              <w:right w:val="single" w:sz="4" w:space="0" w:color="231F20"/>
            </w:tcBorders>
            <w:shd w:val="clear" w:color="auto" w:fill="E6E7E8"/>
          </w:tcPr>
          <w:p w:rsidR="00A135D9" w:rsidRDefault="00B65F45">
            <w:pPr>
              <w:pStyle w:val="TableParagraph"/>
              <w:spacing w:before="0" w:line="220" w:lineRule="exact"/>
              <w:ind w:left="744" w:right="736"/>
              <w:jc w:val="center"/>
              <w:rPr>
                <w:rFonts w:ascii="游ゴシック Medium" w:eastAsia="游ゴシック Medium"/>
                <w:sz w:val="14"/>
              </w:rPr>
            </w:pPr>
            <w:r>
              <w:rPr>
                <w:rFonts w:ascii="游ゴシック Medium" w:eastAsia="游ゴシック Medium" w:hint="eastAsia"/>
                <w:color w:val="231F20"/>
                <w:sz w:val="14"/>
              </w:rPr>
              <w:t>学部</w:t>
            </w:r>
          </w:p>
        </w:tc>
        <w:tc>
          <w:tcPr>
            <w:tcW w:w="567" w:type="dxa"/>
            <w:tcBorders>
              <w:left w:val="single" w:sz="4" w:space="0" w:color="231F20"/>
              <w:right w:val="single" w:sz="4" w:space="0" w:color="231F20"/>
            </w:tcBorders>
            <w:shd w:val="clear" w:color="auto" w:fill="E6E7E8"/>
          </w:tcPr>
          <w:p w:rsidR="00A135D9" w:rsidRDefault="00B65F45">
            <w:pPr>
              <w:pStyle w:val="TableParagraph"/>
              <w:spacing w:before="0" w:line="220" w:lineRule="exact"/>
              <w:ind w:left="124" w:right="113"/>
              <w:jc w:val="center"/>
              <w:rPr>
                <w:rFonts w:ascii="游ゴシック Medium" w:eastAsia="游ゴシック Medium"/>
                <w:sz w:val="14"/>
              </w:rPr>
            </w:pPr>
            <w:r>
              <w:rPr>
                <w:rFonts w:ascii="游ゴシック Medium" w:eastAsia="游ゴシック Medium" w:hint="eastAsia"/>
                <w:color w:val="231F20"/>
                <w:sz w:val="14"/>
              </w:rPr>
              <w:t>学年</w:t>
            </w:r>
          </w:p>
        </w:tc>
        <w:tc>
          <w:tcPr>
            <w:tcW w:w="1304" w:type="dxa"/>
            <w:tcBorders>
              <w:left w:val="single" w:sz="4" w:space="0" w:color="231F20"/>
              <w:right w:val="single" w:sz="4" w:space="0" w:color="231F20"/>
            </w:tcBorders>
            <w:shd w:val="clear" w:color="auto" w:fill="E6E7E8"/>
          </w:tcPr>
          <w:p w:rsidR="00A135D9" w:rsidRDefault="00B65F45">
            <w:pPr>
              <w:pStyle w:val="TableParagraph"/>
              <w:spacing w:before="0" w:line="220" w:lineRule="exact"/>
              <w:ind w:left="45" w:right="34"/>
              <w:jc w:val="center"/>
              <w:rPr>
                <w:rFonts w:ascii="游ゴシック Medium" w:eastAsia="游ゴシック Medium"/>
                <w:sz w:val="14"/>
              </w:rPr>
            </w:pPr>
            <w:r>
              <w:rPr>
                <w:rFonts w:ascii="游ゴシック Medium" w:eastAsia="游ゴシック Medium" w:hint="eastAsia"/>
                <w:color w:val="231F20"/>
                <w:sz w:val="14"/>
              </w:rPr>
              <w:t>専門領域</w:t>
            </w:r>
          </w:p>
        </w:tc>
        <w:tc>
          <w:tcPr>
            <w:tcW w:w="3969" w:type="dxa"/>
            <w:tcBorders>
              <w:left w:val="single" w:sz="4" w:space="0" w:color="231F20"/>
              <w:right w:val="single" w:sz="4" w:space="0" w:color="231F20"/>
            </w:tcBorders>
            <w:shd w:val="clear" w:color="auto" w:fill="E6E7E8"/>
          </w:tcPr>
          <w:p w:rsidR="00A135D9" w:rsidRDefault="00B65F45">
            <w:pPr>
              <w:pStyle w:val="TableParagraph"/>
              <w:spacing w:before="0" w:line="220" w:lineRule="exact"/>
              <w:ind w:left="1325"/>
              <w:rPr>
                <w:rFonts w:ascii="游ゴシック Medium" w:eastAsia="游ゴシック Medium"/>
                <w:sz w:val="14"/>
              </w:rPr>
            </w:pPr>
            <w:r>
              <w:rPr>
                <w:rFonts w:ascii="游ゴシック Medium" w:eastAsia="游ゴシック Medium" w:hint="eastAsia"/>
                <w:color w:val="231F20"/>
                <w:sz w:val="14"/>
              </w:rPr>
              <w:t>卒論テーマ（4年生）</w:t>
            </w:r>
          </w:p>
        </w:tc>
        <w:tc>
          <w:tcPr>
            <w:tcW w:w="1531" w:type="dxa"/>
            <w:tcBorders>
              <w:left w:val="single" w:sz="4" w:space="0" w:color="231F20"/>
            </w:tcBorders>
            <w:shd w:val="clear" w:color="auto" w:fill="E6E7E8"/>
          </w:tcPr>
          <w:p w:rsidR="00A135D9" w:rsidRDefault="00B65F45">
            <w:pPr>
              <w:pStyle w:val="TableParagraph"/>
              <w:spacing w:before="0" w:line="220" w:lineRule="exact"/>
              <w:ind w:left="198"/>
              <w:rPr>
                <w:rFonts w:ascii="游ゴシック Medium" w:eastAsia="游ゴシック Medium"/>
                <w:sz w:val="14"/>
              </w:rPr>
            </w:pPr>
            <w:r>
              <w:rPr>
                <w:rFonts w:ascii="游ゴシック Medium" w:eastAsia="游ゴシック Medium" w:hint="eastAsia"/>
                <w:color w:val="231F20"/>
                <w:sz w:val="14"/>
              </w:rPr>
              <w:t>最近行った博物館</w:t>
            </w:r>
          </w:p>
        </w:tc>
      </w:tr>
      <w:tr w:rsidR="00A135D9">
        <w:trPr>
          <w:trHeight w:val="242"/>
        </w:trPr>
        <w:tc>
          <w:tcPr>
            <w:tcW w:w="1814" w:type="dxa"/>
            <w:vMerge w:val="restart"/>
            <w:tcBorders>
              <w:bottom w:val="single" w:sz="4" w:space="0" w:color="231F20"/>
              <w:right w:val="single" w:sz="4" w:space="0" w:color="231F20"/>
            </w:tcBorders>
          </w:tcPr>
          <w:p w:rsidR="00A135D9" w:rsidRDefault="00B65F45">
            <w:pPr>
              <w:pStyle w:val="TableParagraph"/>
              <w:spacing w:before="11" w:line="220" w:lineRule="atLeast"/>
              <w:ind w:left="54" w:right="44"/>
              <w:rPr>
                <w:sz w:val="14"/>
              </w:rPr>
            </w:pPr>
            <w:r>
              <w:rPr>
                <w:color w:val="231F20"/>
                <w:sz w:val="14"/>
              </w:rPr>
              <w:t>人間文化研究科人類学専攻博士前期課程</w:t>
            </w:r>
          </w:p>
        </w:tc>
        <w:tc>
          <w:tcPr>
            <w:tcW w:w="567" w:type="dxa"/>
            <w:vMerge w:val="restart"/>
            <w:tcBorders>
              <w:left w:val="single" w:sz="4" w:space="0" w:color="231F20"/>
              <w:bottom w:val="single" w:sz="4" w:space="0" w:color="231F20"/>
              <w:right w:val="single" w:sz="4" w:space="0" w:color="231F20"/>
            </w:tcBorders>
          </w:tcPr>
          <w:p w:rsidR="00A135D9" w:rsidRDefault="00B65F45">
            <w:pPr>
              <w:pStyle w:val="TableParagraph"/>
              <w:spacing w:before="161"/>
              <w:ind w:left="159"/>
              <w:rPr>
                <w:rFonts w:ascii="Century" w:eastAsia="Century"/>
                <w:sz w:val="14"/>
              </w:rPr>
            </w:pPr>
            <w:r>
              <w:rPr>
                <w:color w:val="231F20"/>
                <w:sz w:val="14"/>
              </w:rPr>
              <w:t>院</w:t>
            </w:r>
            <w:r>
              <w:rPr>
                <w:rFonts w:ascii="Century" w:eastAsia="Century"/>
                <w:color w:val="231F20"/>
                <w:sz w:val="14"/>
              </w:rPr>
              <w:t>1</w:t>
            </w:r>
          </w:p>
        </w:tc>
        <w:tc>
          <w:tcPr>
            <w:tcW w:w="1304" w:type="dxa"/>
            <w:vMerge w:val="restart"/>
            <w:tcBorders>
              <w:left w:val="single" w:sz="4" w:space="0" w:color="231F20"/>
              <w:bottom w:val="single" w:sz="4" w:space="0" w:color="231F20"/>
              <w:right w:val="single" w:sz="4" w:space="0" w:color="231F20"/>
            </w:tcBorders>
          </w:tcPr>
          <w:p w:rsidR="00A135D9" w:rsidRDefault="00B65F45">
            <w:pPr>
              <w:pStyle w:val="TableParagraph"/>
              <w:spacing w:before="161"/>
              <w:ind w:left="57"/>
              <w:rPr>
                <w:sz w:val="14"/>
              </w:rPr>
            </w:pPr>
            <w:r>
              <w:rPr>
                <w:color w:val="231F20"/>
                <w:sz w:val="14"/>
              </w:rPr>
              <w:t>人類学</w:t>
            </w:r>
          </w:p>
        </w:tc>
        <w:tc>
          <w:tcPr>
            <w:tcW w:w="3969" w:type="dxa"/>
            <w:vMerge w:val="restart"/>
            <w:tcBorders>
              <w:left w:val="single" w:sz="4" w:space="0" w:color="231F20"/>
              <w:bottom w:val="single" w:sz="4" w:space="0" w:color="231F20"/>
              <w:right w:val="single" w:sz="4" w:space="0" w:color="231F20"/>
            </w:tcBorders>
          </w:tcPr>
          <w:p w:rsidR="00A135D9" w:rsidRDefault="00B65F45">
            <w:pPr>
              <w:pStyle w:val="TableParagraph"/>
              <w:spacing w:before="161"/>
              <w:ind w:left="57"/>
              <w:rPr>
                <w:sz w:val="14"/>
              </w:rPr>
            </w:pPr>
            <w:r>
              <w:rPr>
                <w:color w:val="231F20"/>
                <w:sz w:val="14"/>
              </w:rPr>
              <w:t>沖縄県の地域儀礼</w:t>
            </w:r>
          </w:p>
        </w:tc>
        <w:tc>
          <w:tcPr>
            <w:tcW w:w="1531" w:type="dxa"/>
            <w:tcBorders>
              <w:left w:val="single" w:sz="4" w:space="0" w:color="231F20"/>
              <w:bottom w:val="single" w:sz="4" w:space="0" w:color="231F20"/>
            </w:tcBorders>
          </w:tcPr>
          <w:p w:rsidR="00A135D9" w:rsidRDefault="00B65F45">
            <w:pPr>
              <w:pStyle w:val="TableParagraph"/>
              <w:spacing w:before="34"/>
              <w:ind w:left="56"/>
              <w:rPr>
                <w:sz w:val="14"/>
              </w:rPr>
            </w:pPr>
            <w:r>
              <w:rPr>
                <w:color w:val="231F20"/>
                <w:sz w:val="14"/>
              </w:rPr>
              <w:t>豊田市美術館</w:t>
            </w:r>
          </w:p>
        </w:tc>
      </w:tr>
      <w:tr w:rsidR="00A135D9">
        <w:trPr>
          <w:trHeight w:val="245"/>
        </w:trPr>
        <w:tc>
          <w:tcPr>
            <w:tcW w:w="1814" w:type="dxa"/>
            <w:vMerge/>
            <w:tcBorders>
              <w:top w:val="nil"/>
              <w:bottom w:val="single" w:sz="4" w:space="0" w:color="231F20"/>
              <w:right w:val="single" w:sz="4" w:space="0" w:color="231F20"/>
            </w:tcBorders>
          </w:tcPr>
          <w:p w:rsidR="00A135D9" w:rsidRDefault="00A135D9">
            <w:pPr>
              <w:rPr>
                <w:sz w:val="2"/>
                <w:szCs w:val="2"/>
              </w:rPr>
            </w:pPr>
          </w:p>
        </w:tc>
        <w:tc>
          <w:tcPr>
            <w:tcW w:w="567" w:type="dxa"/>
            <w:vMerge/>
            <w:tcBorders>
              <w:top w:val="nil"/>
              <w:left w:val="single" w:sz="4" w:space="0" w:color="231F20"/>
              <w:bottom w:val="single" w:sz="4" w:space="0" w:color="231F20"/>
              <w:right w:val="single" w:sz="4" w:space="0" w:color="231F20"/>
            </w:tcBorders>
          </w:tcPr>
          <w:p w:rsidR="00A135D9" w:rsidRDefault="00A135D9">
            <w:pPr>
              <w:rPr>
                <w:sz w:val="2"/>
                <w:szCs w:val="2"/>
              </w:rPr>
            </w:pPr>
          </w:p>
        </w:tc>
        <w:tc>
          <w:tcPr>
            <w:tcW w:w="1304" w:type="dxa"/>
            <w:vMerge/>
            <w:tcBorders>
              <w:top w:val="nil"/>
              <w:left w:val="single" w:sz="4" w:space="0" w:color="231F20"/>
              <w:bottom w:val="single" w:sz="4" w:space="0" w:color="231F20"/>
              <w:right w:val="single" w:sz="4" w:space="0" w:color="231F20"/>
            </w:tcBorders>
          </w:tcPr>
          <w:p w:rsidR="00A135D9" w:rsidRDefault="00A135D9">
            <w:pPr>
              <w:rPr>
                <w:sz w:val="2"/>
                <w:szCs w:val="2"/>
              </w:rPr>
            </w:pPr>
          </w:p>
        </w:tc>
        <w:tc>
          <w:tcPr>
            <w:tcW w:w="3969" w:type="dxa"/>
            <w:vMerge/>
            <w:tcBorders>
              <w:top w:val="nil"/>
              <w:left w:val="single" w:sz="4" w:space="0" w:color="231F20"/>
              <w:bottom w:val="single" w:sz="4" w:space="0" w:color="231F20"/>
              <w:right w:val="single" w:sz="4" w:space="0" w:color="231F20"/>
            </w:tcBorders>
          </w:tcPr>
          <w:p w:rsidR="00A135D9" w:rsidRDefault="00A135D9">
            <w:pPr>
              <w:rPr>
                <w:sz w:val="2"/>
                <w:szCs w:val="2"/>
              </w:rPr>
            </w:pPr>
          </w:p>
        </w:tc>
        <w:tc>
          <w:tcPr>
            <w:tcW w:w="1531" w:type="dxa"/>
            <w:tcBorders>
              <w:top w:val="single" w:sz="4" w:space="0" w:color="231F20"/>
              <w:left w:val="single" w:sz="4" w:space="0" w:color="231F20"/>
              <w:bottom w:val="single" w:sz="4" w:space="0" w:color="231F20"/>
            </w:tcBorders>
          </w:tcPr>
          <w:p w:rsidR="00A135D9" w:rsidRDefault="00B65F45">
            <w:pPr>
              <w:pStyle w:val="TableParagraph"/>
              <w:spacing w:before="36"/>
              <w:ind w:left="56"/>
              <w:rPr>
                <w:sz w:val="14"/>
              </w:rPr>
            </w:pPr>
            <w:r>
              <w:rPr>
                <w:color w:val="231F20"/>
                <w:sz w:val="14"/>
              </w:rPr>
              <w:t>国立科学博物館</w:t>
            </w:r>
          </w:p>
        </w:tc>
      </w:tr>
      <w:tr w:rsidR="00A135D9">
        <w:trPr>
          <w:trHeight w:val="245"/>
        </w:trPr>
        <w:tc>
          <w:tcPr>
            <w:tcW w:w="1814"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rPr>
            </w:pPr>
            <w:r>
              <w:rPr>
                <w:color w:val="231F20"/>
                <w:sz w:val="14"/>
              </w:rPr>
              <w:t>人文学部</w:t>
            </w:r>
          </w:p>
        </w:tc>
        <w:tc>
          <w:tcPr>
            <w:tcW w:w="567"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38"/>
              <w:ind w:left="11"/>
              <w:jc w:val="center"/>
              <w:rPr>
                <w:rFonts w:ascii="Century"/>
                <w:sz w:val="14"/>
              </w:rPr>
            </w:pPr>
            <w:r>
              <w:rPr>
                <w:rFonts w:ascii="Century"/>
                <w:color w:val="231F20"/>
                <w:w w:val="91"/>
                <w:sz w:val="14"/>
              </w:rPr>
              <w:t>4</w:t>
            </w:r>
          </w:p>
        </w:tc>
        <w:tc>
          <w:tcPr>
            <w:tcW w:w="1304"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36"/>
              <w:ind w:left="45" w:right="88"/>
              <w:jc w:val="center"/>
              <w:rPr>
                <w:sz w:val="14"/>
              </w:rPr>
            </w:pPr>
            <w:r>
              <w:rPr>
                <w:color w:val="231F20"/>
                <w:sz w:val="14"/>
              </w:rPr>
              <w:t>近現代日本文化史</w:t>
            </w:r>
          </w:p>
        </w:tc>
        <w:tc>
          <w:tcPr>
            <w:tcW w:w="3969"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36"/>
              <w:ind w:left="57"/>
              <w:rPr>
                <w:sz w:val="14"/>
                <w:lang w:eastAsia="ja-JP"/>
              </w:rPr>
            </w:pPr>
            <w:r>
              <w:rPr>
                <w:rFonts w:ascii="Century" w:eastAsia="Century"/>
                <w:color w:val="231F20"/>
                <w:w w:val="105"/>
                <w:sz w:val="14"/>
                <w:lang w:eastAsia="ja-JP"/>
              </w:rPr>
              <w:t>1950</w:t>
            </w:r>
            <w:r>
              <w:rPr>
                <w:color w:val="231F20"/>
                <w:w w:val="105"/>
                <w:sz w:val="14"/>
                <w:lang w:eastAsia="ja-JP"/>
              </w:rPr>
              <w:t>年～</w:t>
            </w:r>
            <w:r>
              <w:rPr>
                <w:rFonts w:ascii="Century" w:eastAsia="Century"/>
                <w:color w:val="231F20"/>
                <w:w w:val="105"/>
                <w:sz w:val="14"/>
                <w:lang w:eastAsia="ja-JP"/>
              </w:rPr>
              <w:t>1960</w:t>
            </w:r>
            <w:r>
              <w:rPr>
                <w:color w:val="231F20"/>
                <w:w w:val="105"/>
                <w:sz w:val="14"/>
                <w:lang w:eastAsia="ja-JP"/>
              </w:rPr>
              <w:t>年代の日本におけるテレビと映画の関係性</w:t>
            </w:r>
          </w:p>
        </w:tc>
        <w:tc>
          <w:tcPr>
            <w:tcW w:w="1531" w:type="dxa"/>
            <w:tcBorders>
              <w:top w:val="single" w:sz="4" w:space="0" w:color="231F20"/>
              <w:left w:val="single" w:sz="4" w:space="0" w:color="231F20"/>
              <w:bottom w:val="single" w:sz="4" w:space="0" w:color="231F20"/>
            </w:tcBorders>
          </w:tcPr>
          <w:p w:rsidR="00A135D9" w:rsidRDefault="00B65F45">
            <w:pPr>
              <w:pStyle w:val="TableParagraph"/>
              <w:spacing w:before="36"/>
              <w:ind w:left="56"/>
              <w:rPr>
                <w:sz w:val="14"/>
              </w:rPr>
            </w:pPr>
            <w:r>
              <w:rPr>
                <w:color w:val="231F20"/>
                <w:sz w:val="14"/>
              </w:rPr>
              <w:t>名古屋市美術館</w:t>
            </w:r>
          </w:p>
        </w:tc>
      </w:tr>
      <w:tr w:rsidR="00A135D9">
        <w:trPr>
          <w:trHeight w:val="242"/>
        </w:trPr>
        <w:tc>
          <w:tcPr>
            <w:tcW w:w="1814" w:type="dxa"/>
            <w:vMerge w:val="restart"/>
            <w:tcBorders>
              <w:top w:val="single" w:sz="4" w:space="0" w:color="231F20"/>
              <w:right w:val="single" w:sz="4" w:space="0" w:color="231F20"/>
            </w:tcBorders>
          </w:tcPr>
          <w:p w:rsidR="00A135D9" w:rsidRDefault="00B65F45">
            <w:pPr>
              <w:pStyle w:val="TableParagraph"/>
              <w:spacing w:before="164"/>
              <w:ind w:left="54"/>
              <w:rPr>
                <w:sz w:val="14"/>
              </w:rPr>
            </w:pPr>
            <w:r>
              <w:rPr>
                <w:color w:val="231F20"/>
                <w:sz w:val="14"/>
              </w:rPr>
              <w:t>人文学部</w:t>
            </w:r>
          </w:p>
        </w:tc>
        <w:tc>
          <w:tcPr>
            <w:tcW w:w="567" w:type="dxa"/>
            <w:vMerge w:val="restart"/>
            <w:tcBorders>
              <w:top w:val="single" w:sz="4" w:space="0" w:color="231F20"/>
              <w:left w:val="single" w:sz="4" w:space="0" w:color="231F20"/>
              <w:right w:val="single" w:sz="4" w:space="0" w:color="231F20"/>
            </w:tcBorders>
          </w:tcPr>
          <w:p w:rsidR="00A135D9" w:rsidRDefault="00A135D9">
            <w:pPr>
              <w:pStyle w:val="TableParagraph"/>
              <w:spacing w:before="4"/>
              <w:rPr>
                <w:rFonts w:ascii="BIZ UDP明朝 Medium"/>
                <w:sz w:val="13"/>
              </w:rPr>
            </w:pPr>
          </w:p>
          <w:p w:rsidR="00A135D9" w:rsidRDefault="00B65F45">
            <w:pPr>
              <w:pStyle w:val="TableParagraph"/>
              <w:spacing w:before="0"/>
              <w:ind w:left="11"/>
              <w:jc w:val="center"/>
              <w:rPr>
                <w:rFonts w:ascii="Century"/>
                <w:sz w:val="14"/>
              </w:rPr>
            </w:pPr>
            <w:r>
              <w:rPr>
                <w:rFonts w:ascii="Century"/>
                <w:color w:val="231F20"/>
                <w:w w:val="91"/>
                <w:sz w:val="14"/>
              </w:rPr>
              <w:t>4</w:t>
            </w:r>
          </w:p>
        </w:tc>
        <w:tc>
          <w:tcPr>
            <w:tcW w:w="1304" w:type="dxa"/>
            <w:vMerge w:val="restart"/>
            <w:tcBorders>
              <w:top w:val="single" w:sz="4" w:space="0" w:color="231F20"/>
              <w:left w:val="single" w:sz="4" w:space="0" w:color="231F20"/>
              <w:right w:val="single" w:sz="4" w:space="0" w:color="231F20"/>
            </w:tcBorders>
          </w:tcPr>
          <w:p w:rsidR="00A135D9" w:rsidRDefault="00B65F45">
            <w:pPr>
              <w:pStyle w:val="TableParagraph"/>
              <w:spacing w:before="164"/>
              <w:ind w:left="57"/>
              <w:rPr>
                <w:sz w:val="14"/>
              </w:rPr>
            </w:pPr>
            <w:r>
              <w:rPr>
                <w:color w:val="231F20"/>
                <w:sz w:val="14"/>
              </w:rPr>
              <w:t>地域文化</w:t>
            </w:r>
          </w:p>
        </w:tc>
        <w:tc>
          <w:tcPr>
            <w:tcW w:w="3969" w:type="dxa"/>
            <w:vMerge w:val="restart"/>
            <w:tcBorders>
              <w:top w:val="single" w:sz="4" w:space="0" w:color="231F20"/>
              <w:left w:val="single" w:sz="4" w:space="0" w:color="231F20"/>
              <w:right w:val="single" w:sz="4" w:space="0" w:color="231F20"/>
            </w:tcBorders>
          </w:tcPr>
          <w:p w:rsidR="00A135D9" w:rsidRDefault="00B65F45">
            <w:pPr>
              <w:pStyle w:val="TableParagraph"/>
              <w:spacing w:line="220" w:lineRule="atLeast"/>
              <w:ind w:left="57" w:right="44"/>
              <w:rPr>
                <w:sz w:val="14"/>
                <w:lang w:eastAsia="ja-JP"/>
              </w:rPr>
            </w:pPr>
            <w:r>
              <w:rPr>
                <w:color w:val="231F20"/>
                <w:w w:val="105"/>
                <w:sz w:val="14"/>
                <w:lang w:eastAsia="ja-JP"/>
              </w:rPr>
              <w:t>新たな価値を提供する博物館</w:t>
            </w:r>
            <w:r>
              <w:rPr>
                <w:rFonts w:ascii="Century" w:eastAsia="Century"/>
                <w:color w:val="231F20"/>
                <w:w w:val="105"/>
                <w:sz w:val="14"/>
                <w:lang w:eastAsia="ja-JP"/>
              </w:rPr>
              <w:t>-INAX</w:t>
            </w:r>
            <w:r>
              <w:rPr>
                <w:color w:val="231F20"/>
                <w:w w:val="105"/>
                <w:sz w:val="14"/>
                <w:lang w:eastAsia="ja-JP"/>
              </w:rPr>
              <w:t>ライブミュージアムを事</w:t>
            </w:r>
            <w:r>
              <w:rPr>
                <w:color w:val="231F20"/>
                <w:w w:val="110"/>
                <w:sz w:val="14"/>
                <w:lang w:eastAsia="ja-JP"/>
              </w:rPr>
              <w:t>例として</w:t>
            </w:r>
          </w:p>
        </w:tc>
        <w:tc>
          <w:tcPr>
            <w:tcW w:w="1531" w:type="dxa"/>
            <w:tcBorders>
              <w:top w:val="single" w:sz="4" w:space="0" w:color="231F20"/>
              <w:left w:val="single" w:sz="4" w:space="0" w:color="231F20"/>
              <w:bottom w:val="single" w:sz="4" w:space="0" w:color="231F20"/>
            </w:tcBorders>
          </w:tcPr>
          <w:p w:rsidR="00A135D9" w:rsidRDefault="00B65F45">
            <w:pPr>
              <w:pStyle w:val="TableParagraph"/>
              <w:spacing w:before="36"/>
              <w:ind w:left="56"/>
              <w:rPr>
                <w:sz w:val="14"/>
              </w:rPr>
            </w:pPr>
            <w:r>
              <w:rPr>
                <w:color w:val="231F20"/>
                <w:sz w:val="14"/>
              </w:rPr>
              <w:t>愛知県美術館</w:t>
            </w:r>
          </w:p>
        </w:tc>
      </w:tr>
      <w:tr w:rsidR="00A135D9">
        <w:trPr>
          <w:trHeight w:val="240"/>
        </w:trPr>
        <w:tc>
          <w:tcPr>
            <w:tcW w:w="1814" w:type="dxa"/>
            <w:vMerge/>
            <w:tcBorders>
              <w:top w:val="nil"/>
              <w:right w:val="single" w:sz="4" w:space="0" w:color="231F20"/>
            </w:tcBorders>
          </w:tcPr>
          <w:p w:rsidR="00A135D9" w:rsidRDefault="00A135D9">
            <w:pPr>
              <w:rPr>
                <w:sz w:val="2"/>
                <w:szCs w:val="2"/>
              </w:rPr>
            </w:pPr>
          </w:p>
        </w:tc>
        <w:tc>
          <w:tcPr>
            <w:tcW w:w="567" w:type="dxa"/>
            <w:vMerge/>
            <w:tcBorders>
              <w:top w:val="nil"/>
              <w:left w:val="single" w:sz="4" w:space="0" w:color="231F20"/>
              <w:right w:val="single" w:sz="4" w:space="0" w:color="231F20"/>
            </w:tcBorders>
          </w:tcPr>
          <w:p w:rsidR="00A135D9" w:rsidRDefault="00A135D9">
            <w:pPr>
              <w:rPr>
                <w:sz w:val="2"/>
                <w:szCs w:val="2"/>
              </w:rPr>
            </w:pPr>
          </w:p>
        </w:tc>
        <w:tc>
          <w:tcPr>
            <w:tcW w:w="1304" w:type="dxa"/>
            <w:vMerge/>
            <w:tcBorders>
              <w:top w:val="nil"/>
              <w:left w:val="single" w:sz="4" w:space="0" w:color="231F20"/>
              <w:right w:val="single" w:sz="4" w:space="0" w:color="231F20"/>
            </w:tcBorders>
          </w:tcPr>
          <w:p w:rsidR="00A135D9" w:rsidRDefault="00A135D9">
            <w:pPr>
              <w:rPr>
                <w:sz w:val="2"/>
                <w:szCs w:val="2"/>
              </w:rPr>
            </w:pPr>
          </w:p>
        </w:tc>
        <w:tc>
          <w:tcPr>
            <w:tcW w:w="3969" w:type="dxa"/>
            <w:vMerge/>
            <w:tcBorders>
              <w:top w:val="nil"/>
              <w:left w:val="single" w:sz="4" w:space="0" w:color="231F20"/>
              <w:right w:val="single" w:sz="4" w:space="0" w:color="231F20"/>
            </w:tcBorders>
          </w:tcPr>
          <w:p w:rsidR="00A135D9" w:rsidRDefault="00A135D9">
            <w:pPr>
              <w:rPr>
                <w:sz w:val="2"/>
                <w:szCs w:val="2"/>
              </w:rPr>
            </w:pPr>
          </w:p>
        </w:tc>
        <w:tc>
          <w:tcPr>
            <w:tcW w:w="1531" w:type="dxa"/>
            <w:tcBorders>
              <w:top w:val="single" w:sz="4" w:space="0" w:color="231F20"/>
              <w:left w:val="single" w:sz="4" w:space="0" w:color="231F20"/>
            </w:tcBorders>
          </w:tcPr>
          <w:p w:rsidR="00A135D9" w:rsidRDefault="00B65F45">
            <w:pPr>
              <w:pStyle w:val="TableParagraph"/>
              <w:spacing w:before="34"/>
              <w:ind w:left="56"/>
              <w:rPr>
                <w:sz w:val="14"/>
              </w:rPr>
            </w:pPr>
            <w:r>
              <w:rPr>
                <w:color w:val="231F20"/>
                <w:sz w:val="14"/>
              </w:rPr>
              <w:t>豊田市美術館</w:t>
            </w:r>
          </w:p>
        </w:tc>
      </w:tr>
    </w:tbl>
    <w:p w:rsidR="00A135D9" w:rsidRDefault="00A135D9">
      <w:pPr>
        <w:pStyle w:val="a3"/>
        <w:spacing w:before="8"/>
        <w:rPr>
          <w:rFonts w:ascii="BIZ UDP明朝 Medium"/>
          <w:sz w:val="19"/>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84"/>
      </w:tblGrid>
      <w:tr w:rsidR="00A135D9">
        <w:trPr>
          <w:trHeight w:val="240"/>
        </w:trPr>
        <w:tc>
          <w:tcPr>
            <w:tcW w:w="9184" w:type="dxa"/>
            <w:shd w:val="clear" w:color="auto" w:fill="E6E7E8"/>
          </w:tcPr>
          <w:p w:rsidR="00A135D9" w:rsidRDefault="00B65F45">
            <w:pPr>
              <w:pStyle w:val="TableParagraph"/>
              <w:spacing w:before="0" w:line="220" w:lineRule="exact"/>
              <w:ind w:left="3030" w:right="3019"/>
              <w:jc w:val="center"/>
              <w:rPr>
                <w:rFonts w:ascii="游ゴシック Medium" w:eastAsia="游ゴシック Medium"/>
                <w:sz w:val="14"/>
              </w:rPr>
            </w:pPr>
            <w:r>
              <w:rPr>
                <w:rFonts w:ascii="游ゴシック Medium" w:eastAsia="游ゴシック Medium" w:hint="eastAsia"/>
                <w:color w:val="231F20"/>
                <w:sz w:val="14"/>
              </w:rPr>
              <w:t>展示について良い点</w:t>
            </w:r>
          </w:p>
        </w:tc>
      </w:tr>
      <w:tr w:rsidR="00A135D9">
        <w:trPr>
          <w:trHeight w:val="242"/>
        </w:trPr>
        <w:tc>
          <w:tcPr>
            <w:tcW w:w="9184" w:type="dxa"/>
            <w:tcBorders>
              <w:bottom w:val="single" w:sz="4" w:space="0" w:color="231F20"/>
            </w:tcBorders>
          </w:tcPr>
          <w:p w:rsidR="00A135D9" w:rsidRDefault="00B65F45">
            <w:pPr>
              <w:pStyle w:val="TableParagraph"/>
              <w:spacing w:before="34"/>
              <w:ind w:left="54"/>
              <w:rPr>
                <w:sz w:val="14"/>
                <w:lang w:eastAsia="ja-JP"/>
              </w:rPr>
            </w:pPr>
            <w:r>
              <w:rPr>
                <w:color w:val="231F20"/>
                <w:w w:val="120"/>
                <w:sz w:val="14"/>
                <w:lang w:eastAsia="ja-JP"/>
              </w:rPr>
              <w:t>資料の豊富さ、コレクションが充実していること</w:t>
            </w:r>
          </w:p>
        </w:tc>
      </w:tr>
      <w:tr w:rsidR="00A135D9">
        <w:trPr>
          <w:trHeight w:val="245"/>
        </w:trPr>
        <w:tc>
          <w:tcPr>
            <w:tcW w:w="9184" w:type="dxa"/>
            <w:tcBorders>
              <w:top w:val="single" w:sz="4" w:space="0" w:color="231F20"/>
              <w:bottom w:val="single" w:sz="4" w:space="0" w:color="231F20"/>
            </w:tcBorders>
          </w:tcPr>
          <w:p w:rsidR="00A135D9" w:rsidRDefault="00B65F45">
            <w:pPr>
              <w:pStyle w:val="TableParagraph"/>
              <w:spacing w:before="36"/>
              <w:ind w:left="54"/>
              <w:rPr>
                <w:sz w:val="14"/>
                <w:lang w:eastAsia="ja-JP"/>
              </w:rPr>
            </w:pPr>
            <w:r>
              <w:rPr>
                <w:color w:val="231F20"/>
                <w:w w:val="105"/>
                <w:sz w:val="14"/>
                <w:lang w:eastAsia="ja-JP"/>
              </w:rPr>
              <w:t>展示資料の活用が容易である</w:t>
            </w:r>
          </w:p>
        </w:tc>
      </w:tr>
      <w:tr w:rsidR="00A135D9">
        <w:trPr>
          <w:trHeight w:val="245"/>
        </w:trPr>
        <w:tc>
          <w:tcPr>
            <w:tcW w:w="9184" w:type="dxa"/>
            <w:tcBorders>
              <w:top w:val="single" w:sz="4" w:space="0" w:color="231F20"/>
              <w:bottom w:val="single" w:sz="4" w:space="0" w:color="231F20"/>
            </w:tcBorders>
          </w:tcPr>
          <w:p w:rsidR="00A135D9" w:rsidRDefault="00B65F45">
            <w:pPr>
              <w:pStyle w:val="TableParagraph"/>
              <w:spacing w:before="36"/>
              <w:ind w:left="54"/>
              <w:rPr>
                <w:sz w:val="14"/>
                <w:lang w:eastAsia="ja-JP"/>
              </w:rPr>
            </w:pPr>
            <w:r>
              <w:rPr>
                <w:color w:val="231F20"/>
                <w:w w:val="115"/>
                <w:sz w:val="14"/>
                <w:lang w:eastAsia="ja-JP"/>
              </w:rPr>
              <w:t>資料に触れる・近くで観察できる</w:t>
            </w:r>
          </w:p>
        </w:tc>
      </w:tr>
      <w:tr w:rsidR="00A135D9">
        <w:trPr>
          <w:trHeight w:val="242"/>
        </w:trPr>
        <w:tc>
          <w:tcPr>
            <w:tcW w:w="9184" w:type="dxa"/>
            <w:tcBorders>
              <w:top w:val="single" w:sz="4" w:space="0" w:color="231F20"/>
            </w:tcBorders>
          </w:tcPr>
          <w:p w:rsidR="00A135D9" w:rsidRDefault="00B65F45">
            <w:pPr>
              <w:pStyle w:val="TableParagraph"/>
              <w:spacing w:before="36"/>
              <w:ind w:left="54"/>
              <w:rPr>
                <w:sz w:val="14"/>
                <w:lang w:eastAsia="ja-JP"/>
              </w:rPr>
            </w:pPr>
            <w:r>
              <w:rPr>
                <w:color w:val="231F20"/>
                <w:w w:val="115"/>
                <w:sz w:val="14"/>
                <w:lang w:eastAsia="ja-JP"/>
              </w:rPr>
              <w:t>触って、五感で楽しめる</w:t>
            </w:r>
          </w:p>
        </w:tc>
      </w:tr>
    </w:tbl>
    <w:p w:rsidR="00A135D9" w:rsidRDefault="00A135D9">
      <w:pPr>
        <w:pStyle w:val="a3"/>
        <w:spacing w:before="8"/>
        <w:rPr>
          <w:rFonts w:ascii="BIZ UDP明朝 Medium"/>
          <w:sz w:val="19"/>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84"/>
      </w:tblGrid>
      <w:tr w:rsidR="00A135D9">
        <w:trPr>
          <w:trHeight w:val="240"/>
        </w:trPr>
        <w:tc>
          <w:tcPr>
            <w:tcW w:w="9184" w:type="dxa"/>
            <w:shd w:val="clear" w:color="auto" w:fill="E6E7E8"/>
          </w:tcPr>
          <w:p w:rsidR="00A135D9" w:rsidRDefault="00B65F45">
            <w:pPr>
              <w:pStyle w:val="TableParagraph"/>
              <w:spacing w:before="0" w:line="220" w:lineRule="exact"/>
              <w:ind w:left="3030" w:right="3019"/>
              <w:jc w:val="center"/>
              <w:rPr>
                <w:rFonts w:ascii="游ゴシック Medium" w:eastAsia="游ゴシック Medium"/>
                <w:sz w:val="14"/>
                <w:lang w:eastAsia="ja-JP"/>
              </w:rPr>
            </w:pPr>
            <w:r>
              <w:rPr>
                <w:rFonts w:ascii="游ゴシック Medium" w:eastAsia="游ゴシック Medium" w:hint="eastAsia"/>
                <w:color w:val="231F20"/>
                <w:sz w:val="14"/>
                <w:lang w:eastAsia="ja-JP"/>
              </w:rPr>
              <w:t>展示について改善すべき点</w:t>
            </w:r>
          </w:p>
        </w:tc>
      </w:tr>
      <w:tr w:rsidR="00A135D9">
        <w:trPr>
          <w:trHeight w:val="242"/>
        </w:trPr>
        <w:tc>
          <w:tcPr>
            <w:tcW w:w="9184" w:type="dxa"/>
            <w:tcBorders>
              <w:bottom w:val="single" w:sz="4" w:space="0" w:color="231F20"/>
            </w:tcBorders>
          </w:tcPr>
          <w:p w:rsidR="00A135D9" w:rsidRDefault="00B65F45">
            <w:pPr>
              <w:pStyle w:val="TableParagraph"/>
              <w:spacing w:before="34"/>
              <w:ind w:left="54"/>
              <w:rPr>
                <w:sz w:val="14"/>
                <w:lang w:eastAsia="ja-JP"/>
              </w:rPr>
            </w:pPr>
            <w:r>
              <w:rPr>
                <w:color w:val="231F20"/>
                <w:w w:val="115"/>
                <w:sz w:val="14"/>
                <w:lang w:eastAsia="ja-JP"/>
              </w:rPr>
              <w:t>折れ曲がったキャプションがある</w:t>
            </w:r>
          </w:p>
        </w:tc>
      </w:tr>
      <w:tr w:rsidR="00A135D9">
        <w:trPr>
          <w:trHeight w:val="242"/>
        </w:trPr>
        <w:tc>
          <w:tcPr>
            <w:tcW w:w="9184" w:type="dxa"/>
            <w:tcBorders>
              <w:top w:val="single" w:sz="4" w:space="0" w:color="231F20"/>
            </w:tcBorders>
          </w:tcPr>
          <w:p w:rsidR="00A135D9" w:rsidRDefault="00B65F45">
            <w:pPr>
              <w:pStyle w:val="TableParagraph"/>
              <w:spacing w:before="36"/>
              <w:ind w:left="54"/>
              <w:rPr>
                <w:sz w:val="14"/>
                <w:lang w:eastAsia="ja-JP"/>
              </w:rPr>
            </w:pPr>
            <w:r>
              <w:rPr>
                <w:color w:val="231F20"/>
                <w:w w:val="105"/>
                <w:sz w:val="14"/>
                <w:lang w:eastAsia="ja-JP"/>
              </w:rPr>
              <w:t>高い位置の土器が見にくい</w:t>
            </w:r>
          </w:p>
        </w:tc>
      </w:tr>
    </w:tbl>
    <w:p w:rsidR="00A135D9" w:rsidRDefault="00A135D9">
      <w:pPr>
        <w:pStyle w:val="a3"/>
        <w:spacing w:before="8"/>
        <w:rPr>
          <w:rFonts w:ascii="BIZ UDP明朝 Medium"/>
          <w:sz w:val="19"/>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84"/>
      </w:tblGrid>
      <w:tr w:rsidR="00A135D9">
        <w:trPr>
          <w:trHeight w:val="240"/>
        </w:trPr>
        <w:tc>
          <w:tcPr>
            <w:tcW w:w="9184" w:type="dxa"/>
            <w:shd w:val="clear" w:color="auto" w:fill="E6E7E8"/>
          </w:tcPr>
          <w:p w:rsidR="00A135D9" w:rsidRDefault="00B65F45">
            <w:pPr>
              <w:pStyle w:val="TableParagraph"/>
              <w:spacing w:before="0" w:line="220" w:lineRule="exact"/>
              <w:ind w:left="3030" w:right="3019"/>
              <w:jc w:val="center"/>
              <w:rPr>
                <w:rFonts w:ascii="游ゴシック Medium" w:eastAsia="游ゴシック Medium"/>
                <w:sz w:val="14"/>
                <w:lang w:eastAsia="ja-JP"/>
              </w:rPr>
            </w:pPr>
            <w:r>
              <w:rPr>
                <w:rFonts w:ascii="游ゴシック Medium" w:eastAsia="游ゴシック Medium" w:hint="eastAsia"/>
                <w:color w:val="231F20"/>
                <w:sz w:val="14"/>
                <w:lang w:eastAsia="ja-JP"/>
              </w:rPr>
              <w:t>博物館実習での博物館利用について良い点</w:t>
            </w:r>
          </w:p>
        </w:tc>
      </w:tr>
      <w:tr w:rsidR="00A135D9">
        <w:trPr>
          <w:trHeight w:val="242"/>
        </w:trPr>
        <w:tc>
          <w:tcPr>
            <w:tcW w:w="9184" w:type="dxa"/>
            <w:tcBorders>
              <w:bottom w:val="single" w:sz="4" w:space="0" w:color="231F20"/>
            </w:tcBorders>
          </w:tcPr>
          <w:p w:rsidR="00A135D9" w:rsidRDefault="00B65F45">
            <w:pPr>
              <w:pStyle w:val="TableParagraph"/>
              <w:spacing w:before="34"/>
              <w:ind w:left="54"/>
              <w:rPr>
                <w:sz w:val="14"/>
                <w:lang w:eastAsia="ja-JP"/>
              </w:rPr>
            </w:pPr>
            <w:r>
              <w:rPr>
                <w:color w:val="231F20"/>
                <w:w w:val="110"/>
                <w:sz w:val="14"/>
                <w:lang w:eastAsia="ja-JP"/>
              </w:rPr>
              <w:t>充実した資料と環境の下、実際の博物館業務に近い実習を行うことが可能である</w:t>
            </w:r>
          </w:p>
        </w:tc>
      </w:tr>
      <w:tr w:rsidR="00A135D9">
        <w:trPr>
          <w:trHeight w:val="245"/>
        </w:trPr>
        <w:tc>
          <w:tcPr>
            <w:tcW w:w="9184" w:type="dxa"/>
            <w:tcBorders>
              <w:top w:val="single" w:sz="4" w:space="0" w:color="231F20"/>
              <w:bottom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触れることで、他館ではできない展示の企画ができる</w:t>
            </w:r>
          </w:p>
        </w:tc>
      </w:tr>
      <w:tr w:rsidR="00A135D9">
        <w:trPr>
          <w:trHeight w:val="242"/>
        </w:trPr>
        <w:tc>
          <w:tcPr>
            <w:tcW w:w="9184" w:type="dxa"/>
            <w:tcBorders>
              <w:top w:val="single" w:sz="4" w:space="0" w:color="231F20"/>
            </w:tcBorders>
          </w:tcPr>
          <w:p w:rsidR="00A135D9" w:rsidRDefault="00B65F45">
            <w:pPr>
              <w:pStyle w:val="TableParagraph"/>
              <w:spacing w:before="36"/>
              <w:ind w:left="54"/>
              <w:rPr>
                <w:sz w:val="14"/>
                <w:lang w:eastAsia="ja-JP"/>
              </w:rPr>
            </w:pPr>
            <w:r>
              <w:rPr>
                <w:color w:val="231F20"/>
                <w:w w:val="105"/>
                <w:sz w:val="14"/>
                <w:lang w:eastAsia="ja-JP"/>
              </w:rPr>
              <w:t>自分の大学で博物館実習ができる</w:t>
            </w:r>
          </w:p>
        </w:tc>
      </w:tr>
    </w:tbl>
    <w:p w:rsidR="00A135D9" w:rsidRDefault="00A135D9">
      <w:pPr>
        <w:pStyle w:val="a3"/>
        <w:spacing w:before="8"/>
        <w:rPr>
          <w:rFonts w:ascii="BIZ UDP明朝 Medium"/>
          <w:sz w:val="19"/>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84"/>
      </w:tblGrid>
      <w:tr w:rsidR="00A135D9">
        <w:trPr>
          <w:trHeight w:val="240"/>
        </w:trPr>
        <w:tc>
          <w:tcPr>
            <w:tcW w:w="9184" w:type="dxa"/>
            <w:shd w:val="clear" w:color="auto" w:fill="E6E7E8"/>
          </w:tcPr>
          <w:p w:rsidR="00A135D9" w:rsidRDefault="00B65F45">
            <w:pPr>
              <w:pStyle w:val="TableParagraph"/>
              <w:spacing w:before="0" w:line="220" w:lineRule="exact"/>
              <w:ind w:left="3030" w:right="3019"/>
              <w:jc w:val="center"/>
              <w:rPr>
                <w:rFonts w:ascii="游ゴシック Medium" w:eastAsia="游ゴシック Medium"/>
                <w:sz w:val="14"/>
                <w:lang w:eastAsia="ja-JP"/>
              </w:rPr>
            </w:pPr>
            <w:r>
              <w:rPr>
                <w:rFonts w:ascii="游ゴシック Medium" w:eastAsia="游ゴシック Medium" w:hint="eastAsia"/>
                <w:color w:val="231F20"/>
                <w:sz w:val="14"/>
                <w:lang w:eastAsia="ja-JP"/>
              </w:rPr>
              <w:t>博物館実習での博物館利用について改善すべき点</w:t>
            </w:r>
          </w:p>
        </w:tc>
      </w:tr>
      <w:tr w:rsidR="00A135D9">
        <w:trPr>
          <w:trHeight w:val="242"/>
        </w:trPr>
        <w:tc>
          <w:tcPr>
            <w:tcW w:w="9184" w:type="dxa"/>
            <w:tcBorders>
              <w:bottom w:val="single" w:sz="4" w:space="0" w:color="231F20"/>
            </w:tcBorders>
          </w:tcPr>
          <w:p w:rsidR="00A135D9" w:rsidRDefault="00B65F45">
            <w:pPr>
              <w:pStyle w:val="TableParagraph"/>
              <w:spacing w:before="34"/>
              <w:ind w:left="54"/>
              <w:rPr>
                <w:sz w:val="14"/>
                <w:lang w:eastAsia="ja-JP"/>
              </w:rPr>
            </w:pPr>
            <w:r>
              <w:rPr>
                <w:color w:val="231F20"/>
                <w:w w:val="120"/>
                <w:sz w:val="14"/>
                <w:lang w:eastAsia="ja-JP"/>
              </w:rPr>
              <w:t>マンネリ化しているところもあるので、より多くの種類の資料を扱えるようにすべき</w:t>
            </w:r>
          </w:p>
        </w:tc>
      </w:tr>
      <w:tr w:rsidR="00A135D9">
        <w:trPr>
          <w:trHeight w:val="242"/>
        </w:trPr>
        <w:tc>
          <w:tcPr>
            <w:tcW w:w="9184" w:type="dxa"/>
            <w:tcBorders>
              <w:top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気軽に資料に触れるため、実習で丁寧な扱いをしなくなることがある</w:t>
            </w:r>
          </w:p>
        </w:tc>
      </w:tr>
    </w:tbl>
    <w:p w:rsidR="00A135D9" w:rsidRDefault="00A135D9">
      <w:pPr>
        <w:pStyle w:val="a3"/>
        <w:spacing w:before="8"/>
        <w:rPr>
          <w:rFonts w:ascii="BIZ UDP明朝 Medium"/>
          <w:sz w:val="19"/>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84"/>
      </w:tblGrid>
      <w:tr w:rsidR="00A135D9">
        <w:trPr>
          <w:trHeight w:val="240"/>
        </w:trPr>
        <w:tc>
          <w:tcPr>
            <w:tcW w:w="9184" w:type="dxa"/>
            <w:shd w:val="clear" w:color="auto" w:fill="E6E7E8"/>
          </w:tcPr>
          <w:p w:rsidR="00A135D9" w:rsidRDefault="00B65F45">
            <w:pPr>
              <w:pStyle w:val="TableParagraph"/>
              <w:spacing w:before="0" w:line="220" w:lineRule="exact"/>
              <w:ind w:left="3030" w:right="3019"/>
              <w:jc w:val="center"/>
              <w:rPr>
                <w:rFonts w:ascii="游ゴシック Medium" w:eastAsia="游ゴシック Medium"/>
                <w:sz w:val="14"/>
                <w:lang w:eastAsia="ja-JP"/>
              </w:rPr>
            </w:pPr>
            <w:r>
              <w:rPr>
                <w:rFonts w:ascii="游ゴシック Medium" w:eastAsia="游ゴシック Medium" w:hint="eastAsia"/>
                <w:color w:val="231F20"/>
                <w:sz w:val="14"/>
                <w:lang w:eastAsia="ja-JP"/>
              </w:rPr>
              <w:t>博物館実習以外での博物館利用について</w:t>
            </w:r>
          </w:p>
        </w:tc>
      </w:tr>
      <w:tr w:rsidR="00A135D9">
        <w:trPr>
          <w:trHeight w:val="242"/>
        </w:trPr>
        <w:tc>
          <w:tcPr>
            <w:tcW w:w="9184" w:type="dxa"/>
            <w:tcBorders>
              <w:bottom w:val="single" w:sz="4" w:space="0" w:color="231F20"/>
            </w:tcBorders>
          </w:tcPr>
          <w:p w:rsidR="00A135D9" w:rsidRDefault="00B65F45">
            <w:pPr>
              <w:pStyle w:val="TableParagraph"/>
              <w:spacing w:before="34"/>
              <w:ind w:left="54"/>
              <w:rPr>
                <w:sz w:val="14"/>
                <w:lang w:eastAsia="ja-JP"/>
              </w:rPr>
            </w:pPr>
            <w:r>
              <w:rPr>
                <w:color w:val="231F20"/>
                <w:w w:val="105"/>
                <w:sz w:val="14"/>
                <w:lang w:eastAsia="ja-JP"/>
              </w:rPr>
              <w:t>卒論執筆での利用、学生の研究に役立つ</w:t>
            </w:r>
          </w:p>
        </w:tc>
      </w:tr>
      <w:tr w:rsidR="00A135D9">
        <w:trPr>
          <w:trHeight w:val="245"/>
        </w:trPr>
        <w:tc>
          <w:tcPr>
            <w:tcW w:w="9184" w:type="dxa"/>
            <w:tcBorders>
              <w:top w:val="single" w:sz="4" w:space="0" w:color="231F20"/>
              <w:bottom w:val="single" w:sz="4" w:space="0" w:color="231F20"/>
            </w:tcBorders>
          </w:tcPr>
          <w:p w:rsidR="00A135D9" w:rsidRDefault="00B65F45">
            <w:pPr>
              <w:pStyle w:val="TableParagraph"/>
              <w:spacing w:before="36"/>
              <w:ind w:left="54"/>
              <w:rPr>
                <w:sz w:val="14"/>
              </w:rPr>
            </w:pPr>
            <w:r>
              <w:rPr>
                <w:color w:val="231F20"/>
                <w:w w:val="105"/>
                <w:sz w:val="14"/>
              </w:rPr>
              <w:t>ほぼ実習での利用</w:t>
            </w:r>
          </w:p>
        </w:tc>
      </w:tr>
      <w:tr w:rsidR="00A135D9">
        <w:trPr>
          <w:trHeight w:val="242"/>
        </w:trPr>
        <w:tc>
          <w:tcPr>
            <w:tcW w:w="9184" w:type="dxa"/>
            <w:tcBorders>
              <w:top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授業以外でもっと学生に活用して欲しい</w:t>
            </w:r>
          </w:p>
        </w:tc>
      </w:tr>
    </w:tbl>
    <w:p w:rsidR="00A135D9" w:rsidRDefault="00A135D9">
      <w:pPr>
        <w:pStyle w:val="a3"/>
        <w:spacing w:before="8"/>
        <w:rPr>
          <w:rFonts w:ascii="BIZ UDP明朝 Medium"/>
          <w:sz w:val="19"/>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184"/>
      </w:tblGrid>
      <w:tr w:rsidR="00A135D9">
        <w:trPr>
          <w:trHeight w:val="240"/>
        </w:trPr>
        <w:tc>
          <w:tcPr>
            <w:tcW w:w="9184" w:type="dxa"/>
            <w:shd w:val="clear" w:color="auto" w:fill="E6E7E8"/>
          </w:tcPr>
          <w:p w:rsidR="00A135D9" w:rsidRDefault="00B65F45">
            <w:pPr>
              <w:pStyle w:val="TableParagraph"/>
              <w:spacing w:before="0" w:line="220" w:lineRule="exact"/>
              <w:ind w:left="3030" w:right="3019"/>
              <w:jc w:val="center"/>
              <w:rPr>
                <w:rFonts w:ascii="游ゴシック Medium" w:eastAsia="游ゴシック Medium"/>
                <w:sz w:val="14"/>
              </w:rPr>
            </w:pPr>
            <w:r>
              <w:rPr>
                <w:rFonts w:ascii="游ゴシック Medium" w:eastAsia="游ゴシック Medium" w:hint="eastAsia"/>
                <w:color w:val="231F20"/>
                <w:sz w:val="14"/>
              </w:rPr>
              <w:t>博物館への要望</w:t>
            </w:r>
          </w:p>
        </w:tc>
      </w:tr>
      <w:tr w:rsidR="00A135D9">
        <w:trPr>
          <w:trHeight w:val="242"/>
        </w:trPr>
        <w:tc>
          <w:tcPr>
            <w:tcW w:w="9184" w:type="dxa"/>
            <w:tcBorders>
              <w:bottom w:val="single" w:sz="4" w:space="0" w:color="231F20"/>
            </w:tcBorders>
          </w:tcPr>
          <w:p w:rsidR="00A135D9" w:rsidRDefault="00B65F45">
            <w:pPr>
              <w:pStyle w:val="TableParagraph"/>
              <w:spacing w:before="34"/>
              <w:ind w:left="54"/>
              <w:rPr>
                <w:sz w:val="14"/>
                <w:lang w:eastAsia="ja-JP"/>
              </w:rPr>
            </w:pPr>
            <w:r>
              <w:rPr>
                <w:color w:val="231F20"/>
                <w:w w:val="115"/>
                <w:sz w:val="14"/>
                <w:lang w:eastAsia="ja-JP"/>
              </w:rPr>
              <w:t>価値のある博物館なのでもっと広く活用されるよう存在を広めて欲しい</w:t>
            </w:r>
          </w:p>
        </w:tc>
      </w:tr>
      <w:tr w:rsidR="00A135D9">
        <w:trPr>
          <w:trHeight w:val="242"/>
        </w:trPr>
        <w:tc>
          <w:tcPr>
            <w:tcW w:w="9184" w:type="dxa"/>
            <w:tcBorders>
              <w:top w:val="single" w:sz="4" w:space="0" w:color="231F20"/>
            </w:tcBorders>
          </w:tcPr>
          <w:p w:rsidR="00A135D9" w:rsidRDefault="00B65F45">
            <w:pPr>
              <w:pStyle w:val="TableParagraph"/>
              <w:spacing w:before="36"/>
              <w:ind w:left="54"/>
              <w:rPr>
                <w:sz w:val="14"/>
                <w:lang w:eastAsia="ja-JP"/>
              </w:rPr>
            </w:pPr>
            <w:r>
              <w:rPr>
                <w:color w:val="231F20"/>
                <w:w w:val="115"/>
                <w:sz w:val="14"/>
                <w:lang w:eastAsia="ja-JP"/>
              </w:rPr>
              <w:t>たくさんの収蔵資料をもっと展示してほしい。もっと広いスペースがあるとよい</w:t>
            </w:r>
          </w:p>
        </w:tc>
      </w:tr>
    </w:tbl>
    <w:p w:rsidR="00A135D9" w:rsidRDefault="00A135D9">
      <w:pPr>
        <w:rPr>
          <w:sz w:val="14"/>
          <w:lang w:eastAsia="ja-JP"/>
        </w:rPr>
        <w:sectPr w:rsidR="00A135D9">
          <w:pgSz w:w="11910" w:h="16840"/>
          <w:pgMar w:top="1580" w:right="1060" w:bottom="1240" w:left="1060" w:header="0" w:footer="962" w:gutter="0"/>
          <w:cols w:space="720"/>
        </w:sectPr>
      </w:pPr>
    </w:p>
    <w:p w:rsidR="00A135D9" w:rsidRDefault="00A035BB">
      <w:pPr>
        <w:pStyle w:val="a3"/>
        <w:spacing w:before="6"/>
        <w:rPr>
          <w:rFonts w:ascii="BIZ UDP明朝 Medium"/>
          <w:sz w:val="10"/>
          <w:lang w:eastAsia="ja-JP"/>
        </w:rPr>
      </w:pPr>
      <w:r>
        <w:lastRenderedPageBreak/>
        <w:pict>
          <v:shape id="_x0000_s2320" type="#_x0000_t202" style="position:absolute;margin-left:67.3pt;margin-top:267.95pt;width:148.3pt;height:139.15pt;z-index:15741440;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551"/>
                    <w:gridCol w:w="397"/>
                  </w:tblGrid>
                  <w:tr w:rsidR="00A035BB">
                    <w:trPr>
                      <w:trHeight w:val="242"/>
                    </w:trPr>
                    <w:tc>
                      <w:tcPr>
                        <w:tcW w:w="2551" w:type="dxa"/>
                        <w:tcBorders>
                          <w:bottom w:val="single" w:sz="4" w:space="0" w:color="231F20"/>
                          <w:right w:val="single" w:sz="4" w:space="0" w:color="231F20"/>
                        </w:tcBorders>
                        <w:shd w:val="clear" w:color="auto" w:fill="E6E7E8"/>
                      </w:tcPr>
                      <w:p w:rsidR="00A035BB" w:rsidRDefault="00A035BB">
                        <w:pPr>
                          <w:pStyle w:val="TableParagraph"/>
                          <w:spacing w:before="0" w:line="223" w:lineRule="exact"/>
                          <w:ind w:left="706"/>
                          <w:rPr>
                            <w:rFonts w:ascii="游ゴシック Medium" w:eastAsia="游ゴシック Medium"/>
                            <w:sz w:val="14"/>
                          </w:rPr>
                        </w:pPr>
                        <w:r>
                          <w:rPr>
                            <w:rFonts w:ascii="游ゴシック Medium" w:eastAsia="游ゴシック Medium" w:hint="eastAsia"/>
                            <w:color w:val="231F20"/>
                            <w:sz w:val="14"/>
                          </w:rPr>
                          <w:t>最近行った博物館</w:t>
                        </w:r>
                      </w:p>
                    </w:tc>
                    <w:tc>
                      <w:tcPr>
                        <w:tcW w:w="397" w:type="dxa"/>
                        <w:tcBorders>
                          <w:left w:val="single" w:sz="4" w:space="0" w:color="231F20"/>
                          <w:bottom w:val="single" w:sz="4" w:space="0" w:color="231F20"/>
                        </w:tcBorders>
                        <w:shd w:val="clear" w:color="auto" w:fill="E6E7E8"/>
                      </w:tcPr>
                      <w:p w:rsidR="00A035BB" w:rsidRDefault="00A035BB">
                        <w:pPr>
                          <w:pStyle w:val="TableParagraph"/>
                          <w:spacing w:before="0" w:line="223" w:lineRule="exact"/>
                          <w:ind w:right="41"/>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徳川美術館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3</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名古屋市科学館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46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146"/>
                          <w:ind w:left="54"/>
                          <w:rPr>
                            <w:sz w:val="14"/>
                          </w:rPr>
                        </w:pPr>
                        <w:r>
                          <w:rPr>
                            <w:color w:val="231F20"/>
                            <w:sz w:val="14"/>
                          </w:rPr>
                          <w:t>東京国立博物館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11"/>
                          <w:rPr>
                            <w:rFonts w:ascii="BIZ UDP明朝 Medium"/>
                            <w:sz w:val="11"/>
                          </w:rPr>
                        </w:pPr>
                      </w:p>
                      <w:p w:rsidR="00A035BB" w:rsidRDefault="00A035BB">
                        <w:pPr>
                          <w:pStyle w:val="TableParagraph"/>
                          <w:spacing w:before="1"/>
                          <w:ind w:right="41"/>
                          <w:jc w:val="right"/>
                          <w:rPr>
                            <w:rFonts w:ascii="Century"/>
                            <w:sz w:val="14"/>
                          </w:rPr>
                        </w:pPr>
                        <w:r>
                          <w:rPr>
                            <w:rFonts w:ascii="Century"/>
                            <w:color w:val="231F20"/>
                            <w:w w:val="91"/>
                            <w:sz w:val="14"/>
                          </w:rPr>
                          <w:t>2</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宮古島市総合博物館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江戸東京博物館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陝西歴史博物館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松本市立博物館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魚津埋没林博物館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2"/>
                    </w:trPr>
                    <w:tc>
                      <w:tcPr>
                        <w:tcW w:w="2551" w:type="dxa"/>
                        <w:tcBorders>
                          <w:top w:val="single" w:sz="4" w:space="0" w:color="231F20"/>
                          <w:right w:val="single" w:sz="4" w:space="0" w:color="231F20"/>
                        </w:tcBorders>
                      </w:tcPr>
                      <w:p w:rsidR="00A035BB" w:rsidRDefault="00A035BB">
                        <w:pPr>
                          <w:pStyle w:val="TableParagraph"/>
                          <w:spacing w:before="36"/>
                          <w:ind w:left="55"/>
                          <w:rPr>
                            <w:sz w:val="14"/>
                          </w:rPr>
                        </w:pPr>
                        <w:r>
                          <w:rPr>
                            <w:color w:val="231F20"/>
                            <w:sz w:val="14"/>
                          </w:rPr>
                          <w:t>名古屋市博物館</w:t>
                        </w:r>
                      </w:p>
                    </w:tc>
                    <w:tc>
                      <w:tcPr>
                        <w:tcW w:w="397" w:type="dxa"/>
                        <w:tcBorders>
                          <w:top w:val="single" w:sz="4" w:space="0" w:color="231F20"/>
                          <w:left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r>
        <w:pict>
          <v:shape id="_x0000_s2319" type="#_x0000_t202" style="position:absolute;margin-left:223.25pt;margin-top:355.5pt;width:304.2pt;height:190.15pt;z-index:15741952;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69"/>
                    <w:gridCol w:w="397"/>
                  </w:tblGrid>
                  <w:tr w:rsidR="00A035BB">
                    <w:trPr>
                      <w:trHeight w:val="240"/>
                    </w:trPr>
                    <w:tc>
                      <w:tcPr>
                        <w:tcW w:w="5669" w:type="dxa"/>
                        <w:tcBorders>
                          <w:right w:val="single" w:sz="4" w:space="0" w:color="231F20"/>
                        </w:tcBorders>
                        <w:shd w:val="clear" w:color="auto" w:fill="E6E7E8"/>
                      </w:tcPr>
                      <w:p w:rsidR="00A035BB" w:rsidRDefault="00A035BB">
                        <w:pPr>
                          <w:pStyle w:val="TableParagraph"/>
                          <w:spacing w:before="0" w:line="220" w:lineRule="exact"/>
                          <w:ind w:left="2112" w:right="2103"/>
                          <w:jc w:val="center"/>
                          <w:rPr>
                            <w:rFonts w:ascii="游ゴシック Medium" w:eastAsia="游ゴシック Medium"/>
                            <w:sz w:val="14"/>
                          </w:rPr>
                        </w:pPr>
                        <w:r>
                          <w:rPr>
                            <w:rFonts w:ascii="游ゴシック Medium" w:eastAsia="游ゴシック Medium" w:hint="eastAsia"/>
                            <w:color w:val="231F20"/>
                            <w:sz w:val="14"/>
                          </w:rPr>
                          <w:t>改善点   集計用</w:t>
                        </w:r>
                      </w:p>
                    </w:tc>
                    <w:tc>
                      <w:tcPr>
                        <w:tcW w:w="397" w:type="dxa"/>
                        <w:tcBorders>
                          <w:left w:val="single" w:sz="4" w:space="0" w:color="231F20"/>
                        </w:tcBorders>
                        <w:shd w:val="clear" w:color="auto" w:fill="E6E7E8"/>
                      </w:tcPr>
                      <w:p w:rsidR="00A035BB" w:rsidRDefault="00A035BB">
                        <w:pPr>
                          <w:pStyle w:val="TableParagraph"/>
                          <w:spacing w:before="0" w:line="220" w:lineRule="exact"/>
                          <w:ind w:right="41"/>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5669" w:type="dxa"/>
                        <w:tcBorders>
                          <w:bottom w:val="single" w:sz="4" w:space="0" w:color="231F20"/>
                          <w:right w:val="single" w:sz="4" w:space="0" w:color="231F20"/>
                        </w:tcBorders>
                      </w:tcPr>
                      <w:p w:rsidR="00A035BB" w:rsidRDefault="00A035BB">
                        <w:pPr>
                          <w:pStyle w:val="TableParagraph"/>
                          <w:spacing w:before="34"/>
                          <w:ind w:left="54"/>
                          <w:rPr>
                            <w:sz w:val="14"/>
                          </w:rPr>
                        </w:pPr>
                        <w:r>
                          <w:rPr>
                            <w:color w:val="231F20"/>
                            <w:w w:val="110"/>
                            <w:sz w:val="14"/>
                          </w:rPr>
                          <w:t>場所が分かりづらい</w:t>
                        </w:r>
                      </w:p>
                    </w:tc>
                    <w:tc>
                      <w:tcPr>
                        <w:tcW w:w="397" w:type="dxa"/>
                        <w:tcBorders>
                          <w:left w:val="single" w:sz="4" w:space="0" w:color="231F20"/>
                          <w:bottom w:val="single" w:sz="4" w:space="0" w:color="231F20"/>
                        </w:tcBorders>
                      </w:tcPr>
                      <w:p w:rsidR="00A035BB" w:rsidRDefault="00A035BB">
                        <w:pPr>
                          <w:pStyle w:val="TableParagraph"/>
                          <w:spacing w:before="35"/>
                          <w:ind w:right="41"/>
                          <w:jc w:val="right"/>
                          <w:rPr>
                            <w:rFonts w:ascii="Century"/>
                            <w:sz w:val="14"/>
                          </w:rPr>
                        </w:pPr>
                        <w:r>
                          <w:rPr>
                            <w:rFonts w:ascii="Century"/>
                            <w:color w:val="231F20"/>
                            <w:w w:val="91"/>
                            <w:sz w:val="14"/>
                          </w:rPr>
                          <w:t>4</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5"/>
                            <w:sz w:val="14"/>
                            <w:lang w:eastAsia="ja-JP"/>
                          </w:rPr>
                          <w:t>レファレンスの本を借りたいが、貸出不可であること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3</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spacing w:val="-5"/>
                            <w:w w:val="110"/>
                            <w:sz w:val="14"/>
                            <w:lang w:eastAsia="ja-JP"/>
                          </w:rPr>
                          <w:t>博物館にはまだた</w:t>
                        </w:r>
                        <w:r>
                          <w:rPr>
                            <w:color w:val="231F20"/>
                            <w:spacing w:val="-7"/>
                            <w:w w:val="125"/>
                            <w:sz w:val="14"/>
                            <w:lang w:eastAsia="ja-JP"/>
                          </w:rPr>
                          <w:t>くさ</w:t>
                        </w:r>
                        <w:r>
                          <w:rPr>
                            <w:color w:val="231F20"/>
                            <w:spacing w:val="-3"/>
                            <w:w w:val="110"/>
                            <w:sz w:val="14"/>
                            <w:lang w:eastAsia="ja-JP"/>
                          </w:rPr>
                          <w:t>ん資料があ</w:t>
                        </w:r>
                        <w:r>
                          <w:rPr>
                            <w:color w:val="231F20"/>
                            <w:spacing w:val="-5"/>
                            <w:w w:val="125"/>
                            <w:sz w:val="14"/>
                            <w:lang w:eastAsia="ja-JP"/>
                          </w:rPr>
                          <w:t>る</w:t>
                        </w:r>
                        <w:r>
                          <w:rPr>
                            <w:color w:val="231F20"/>
                            <w:spacing w:val="-5"/>
                            <w:w w:val="110"/>
                            <w:sz w:val="14"/>
                            <w:lang w:eastAsia="ja-JP"/>
                          </w:rPr>
                          <w:t>のにスペースが足</w:t>
                        </w:r>
                        <w:r>
                          <w:rPr>
                            <w:color w:val="231F20"/>
                            <w:spacing w:val="-7"/>
                            <w:w w:val="125"/>
                            <w:sz w:val="14"/>
                            <w:lang w:eastAsia="ja-JP"/>
                          </w:rPr>
                          <w:t>り</w:t>
                        </w:r>
                        <w:r>
                          <w:rPr>
                            <w:color w:val="231F20"/>
                            <w:spacing w:val="-4"/>
                            <w:w w:val="110"/>
                            <w:sz w:val="14"/>
                            <w:lang w:eastAsia="ja-JP"/>
                          </w:rPr>
                          <w:t>ないため展示す</w:t>
                        </w:r>
                        <w:r>
                          <w:rPr>
                            <w:color w:val="231F20"/>
                            <w:spacing w:val="-6"/>
                            <w:w w:val="125"/>
                            <w:sz w:val="14"/>
                            <w:lang w:eastAsia="ja-JP"/>
                          </w:rPr>
                          <w:t>ること</w:t>
                        </w:r>
                        <w:r>
                          <w:rPr>
                            <w:color w:val="231F20"/>
                            <w:spacing w:val="-2"/>
                            <w:w w:val="110"/>
                            <w:sz w:val="14"/>
                            <w:lang w:eastAsia="ja-JP"/>
                          </w:rPr>
                          <w:t>がで</w:t>
                        </w:r>
                        <w:r>
                          <w:rPr>
                            <w:color w:val="231F20"/>
                            <w:spacing w:val="-6"/>
                            <w:w w:val="125"/>
                            <w:sz w:val="14"/>
                            <w:lang w:eastAsia="ja-JP"/>
                          </w:rPr>
                          <w:t>き</w:t>
                        </w:r>
                        <w:r>
                          <w:rPr>
                            <w:color w:val="231F20"/>
                            <w:spacing w:val="-2"/>
                            <w:w w:val="110"/>
                            <w:sz w:val="14"/>
                            <w:lang w:eastAsia="ja-JP"/>
                          </w:rPr>
                          <w:t>ない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05"/>
                            <w:sz w:val="14"/>
                            <w:lang w:eastAsia="ja-JP"/>
                          </w:rPr>
                          <w:t>学生の利用頻度、認知度が低い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3</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上の方に置いてある資料が見にくい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05"/>
                            <w:sz w:val="14"/>
                          </w:rPr>
                          <w:t>破損の危険がある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05"/>
                            <w:sz w:val="14"/>
                            <w:lang w:eastAsia="ja-JP"/>
                          </w:rPr>
                          <w:t>展示室内に学芸員が常駐していない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20"/>
                            <w:sz w:val="14"/>
                            <w:lang w:eastAsia="ja-JP"/>
                          </w:rPr>
                          <w:t>解説が少ない・リーフレットなどあるとよい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触る展示を行っているが、本当に触って良いのか不安になる点</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音声や映像を使った展示があると良い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46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0" w:line="220" w:lineRule="exact"/>
                          <w:ind w:left="55" w:right="42"/>
                          <w:rPr>
                            <w:sz w:val="14"/>
                            <w:lang w:eastAsia="ja-JP"/>
                          </w:rPr>
                        </w:pPr>
                        <w:r>
                          <w:rPr>
                            <w:color w:val="231F20"/>
                            <w:w w:val="105"/>
                            <w:sz w:val="14"/>
                            <w:lang w:eastAsia="ja-JP"/>
                          </w:rPr>
                          <w:t xml:space="preserve">本物の資料を直に触ることが可能ではあるが、資料に関する知識が一定程度無いと、た   </w:t>
                        </w:r>
                        <w:r>
                          <w:rPr>
                            <w:color w:val="231F20"/>
                            <w:w w:val="115"/>
                            <w:sz w:val="14"/>
                            <w:lang w:eastAsia="ja-JP"/>
                          </w:rPr>
                          <w:t>だ「触る」という経験のみで終わってしまう</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11"/>
                          <w:rPr>
                            <w:rFonts w:ascii="BIZ UDP明朝 Medium"/>
                            <w:sz w:val="11"/>
                            <w:lang w:eastAsia="ja-JP"/>
                          </w:rPr>
                        </w:pPr>
                      </w:p>
                      <w:p w:rsidR="00A035BB" w:rsidRDefault="00A035BB">
                        <w:pPr>
                          <w:pStyle w:val="TableParagraph"/>
                          <w:spacing w:before="1"/>
                          <w:ind w:right="41"/>
                          <w:jc w:val="right"/>
                          <w:rPr>
                            <w:rFonts w:ascii="Century"/>
                            <w:sz w:val="14"/>
                          </w:rPr>
                        </w:pPr>
                        <w:r>
                          <w:rPr>
                            <w:rFonts w:ascii="Century"/>
                            <w:color w:val="231F20"/>
                            <w:w w:val="91"/>
                            <w:sz w:val="14"/>
                          </w:rPr>
                          <w:t>2</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5"/>
                            <w:sz w:val="14"/>
                            <w:lang w:eastAsia="ja-JP"/>
                          </w:rPr>
                          <w:t>オリジナルグッズが少ない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2"/>
                    </w:trPr>
                    <w:tc>
                      <w:tcPr>
                        <w:tcW w:w="5669" w:type="dxa"/>
                        <w:tcBorders>
                          <w:top w:val="single" w:sz="4" w:space="0" w:color="231F20"/>
                          <w:right w:val="single" w:sz="4" w:space="0" w:color="231F20"/>
                        </w:tcBorders>
                      </w:tcPr>
                      <w:p w:rsidR="00A035BB" w:rsidRDefault="00A035BB">
                        <w:pPr>
                          <w:pStyle w:val="TableParagraph"/>
                          <w:spacing w:before="36"/>
                          <w:ind w:left="55"/>
                          <w:rPr>
                            <w:sz w:val="14"/>
                            <w:lang w:eastAsia="ja-JP"/>
                          </w:rPr>
                        </w:pPr>
                        <w:r>
                          <w:rPr>
                            <w:rFonts w:ascii="Century" w:eastAsia="Century"/>
                            <w:color w:val="231F20"/>
                            <w:sz w:val="14"/>
                            <w:lang w:eastAsia="ja-JP"/>
                          </w:rPr>
                          <w:t xml:space="preserve">G </w:t>
                        </w:r>
                        <w:r>
                          <w:rPr>
                            <w:color w:val="231F20"/>
                            <w:sz w:val="14"/>
                            <w:lang w:eastAsia="ja-JP"/>
                          </w:rPr>
                          <w:t>棟収蔵庫の環境が悪い</w:t>
                        </w:r>
                      </w:p>
                    </w:tc>
                    <w:tc>
                      <w:tcPr>
                        <w:tcW w:w="397" w:type="dxa"/>
                        <w:tcBorders>
                          <w:top w:val="single" w:sz="4" w:space="0" w:color="231F20"/>
                          <w:left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r>
        <w:pict>
          <v:shape id="_x0000_s2318" type="#_x0000_t202" style="position:absolute;margin-left:67.3pt;margin-top:419.25pt;width:148.3pt;height:113.65pt;z-index:15742464;mso-position-horizontal-relative:page;mso-position-vertic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551"/>
                    <w:gridCol w:w="397"/>
                  </w:tblGrid>
                  <w:tr w:rsidR="00A035BB">
                    <w:trPr>
                      <w:trHeight w:val="240"/>
                    </w:trPr>
                    <w:tc>
                      <w:tcPr>
                        <w:tcW w:w="2551" w:type="dxa"/>
                        <w:tcBorders>
                          <w:right w:val="single" w:sz="4" w:space="0" w:color="231F20"/>
                        </w:tcBorders>
                        <w:shd w:val="clear" w:color="auto" w:fill="E6E7E8"/>
                      </w:tcPr>
                      <w:p w:rsidR="00A035BB" w:rsidRDefault="00A035BB">
                        <w:pPr>
                          <w:pStyle w:val="TableParagraph"/>
                          <w:spacing w:before="0" w:line="220" w:lineRule="exact"/>
                          <w:ind w:left="281"/>
                          <w:rPr>
                            <w:rFonts w:ascii="游ゴシック Medium" w:eastAsia="游ゴシック Medium"/>
                            <w:sz w:val="14"/>
                            <w:lang w:eastAsia="ja-JP"/>
                          </w:rPr>
                        </w:pPr>
                        <w:r>
                          <w:rPr>
                            <w:rFonts w:ascii="游ゴシック Medium" w:eastAsia="游ゴシック Medium" w:hint="eastAsia"/>
                            <w:color w:val="231F20"/>
                            <w:sz w:val="14"/>
                            <w:lang w:eastAsia="ja-JP"/>
                          </w:rPr>
                          <w:t>勤務以外での博物館の利用方法</w:t>
                        </w:r>
                      </w:p>
                    </w:tc>
                    <w:tc>
                      <w:tcPr>
                        <w:tcW w:w="397" w:type="dxa"/>
                        <w:tcBorders>
                          <w:left w:val="single" w:sz="4" w:space="0" w:color="231F20"/>
                        </w:tcBorders>
                        <w:shd w:val="clear" w:color="auto" w:fill="E6E7E8"/>
                      </w:tcPr>
                      <w:p w:rsidR="00A035BB" w:rsidRDefault="00A035BB">
                        <w:pPr>
                          <w:pStyle w:val="TableParagraph"/>
                          <w:spacing w:before="0" w:line="220" w:lineRule="exact"/>
                          <w:ind w:right="41"/>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2551" w:type="dxa"/>
                        <w:tcBorders>
                          <w:bottom w:val="single" w:sz="4" w:space="0" w:color="231F20"/>
                          <w:right w:val="single" w:sz="4" w:space="0" w:color="231F20"/>
                        </w:tcBorders>
                      </w:tcPr>
                      <w:p w:rsidR="00A035BB" w:rsidRDefault="00A035BB">
                        <w:pPr>
                          <w:pStyle w:val="TableParagraph"/>
                          <w:spacing w:before="34"/>
                          <w:ind w:left="55"/>
                          <w:rPr>
                            <w:sz w:val="14"/>
                          </w:rPr>
                        </w:pPr>
                        <w:r>
                          <w:rPr>
                            <w:color w:val="231F20"/>
                            <w:w w:val="105"/>
                            <w:sz w:val="14"/>
                          </w:rPr>
                          <w:t>授業での利用</w:t>
                        </w:r>
                      </w:p>
                    </w:tc>
                    <w:tc>
                      <w:tcPr>
                        <w:tcW w:w="397" w:type="dxa"/>
                        <w:tcBorders>
                          <w:left w:val="single" w:sz="4" w:space="0" w:color="231F20"/>
                          <w:bottom w:val="single" w:sz="4" w:space="0" w:color="231F20"/>
                        </w:tcBorders>
                      </w:tcPr>
                      <w:p w:rsidR="00A035BB" w:rsidRDefault="00A035BB">
                        <w:pPr>
                          <w:pStyle w:val="TableParagraph"/>
                          <w:spacing w:before="35"/>
                          <w:ind w:right="41"/>
                          <w:jc w:val="right"/>
                          <w:rPr>
                            <w:rFonts w:ascii="Century"/>
                            <w:sz w:val="14"/>
                          </w:rPr>
                        </w:pPr>
                        <w:r>
                          <w:rPr>
                            <w:rFonts w:ascii="Century"/>
                            <w:color w:val="231F20"/>
                            <w:w w:val="91"/>
                            <w:sz w:val="14"/>
                          </w:rPr>
                          <w:t>3</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lang w:eastAsia="ja-JP"/>
                          </w:rPr>
                        </w:pPr>
                        <w:r>
                          <w:rPr>
                            <w:color w:val="231F20"/>
                            <w:w w:val="110"/>
                            <w:sz w:val="14"/>
                            <w:lang w:eastAsia="ja-JP"/>
                          </w:rPr>
                          <w:t>授業のためレファレンスの資料利用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3</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企画展見学</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sz w:val="14"/>
                          </w:rPr>
                          <w:t>個人的に見学</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5"/>
                          <w:rPr>
                            <w:sz w:val="14"/>
                          </w:rPr>
                        </w:pPr>
                        <w:r>
                          <w:rPr>
                            <w:color w:val="231F20"/>
                            <w:w w:val="110"/>
                            <w:sz w:val="14"/>
                          </w:rPr>
                          <w:t>展示解説・案内</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46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0" w:line="220" w:lineRule="exact"/>
                          <w:ind w:left="51" w:right="39" w:firstLine="3"/>
                          <w:rPr>
                            <w:sz w:val="14"/>
                            <w:lang w:eastAsia="ja-JP"/>
                          </w:rPr>
                        </w:pPr>
                        <w:r>
                          <w:rPr>
                            <w:color w:val="231F20"/>
                            <w:spacing w:val="-5"/>
                            <w:w w:val="110"/>
                            <w:sz w:val="14"/>
                            <w:lang w:eastAsia="ja-JP"/>
                          </w:rPr>
                          <w:t>触れる博物館</w:t>
                        </w:r>
                        <w:r>
                          <w:rPr>
                            <w:color w:val="231F20"/>
                            <w:spacing w:val="-10"/>
                            <w:w w:val="125"/>
                            <w:sz w:val="14"/>
                            <w:lang w:eastAsia="ja-JP"/>
                          </w:rPr>
                          <w:t>とし</w:t>
                        </w:r>
                        <w:r>
                          <w:rPr>
                            <w:color w:val="231F20"/>
                            <w:spacing w:val="-8"/>
                            <w:w w:val="110"/>
                            <w:sz w:val="14"/>
                            <w:lang w:eastAsia="ja-JP"/>
                          </w:rPr>
                          <w:t>てどの</w:t>
                        </w:r>
                        <w:r>
                          <w:rPr>
                            <w:color w:val="231F20"/>
                            <w:spacing w:val="-13"/>
                            <w:w w:val="125"/>
                            <w:sz w:val="14"/>
                            <w:lang w:eastAsia="ja-JP"/>
                          </w:rPr>
                          <w:t>よう</w:t>
                        </w:r>
                        <w:r>
                          <w:rPr>
                            <w:color w:val="231F20"/>
                            <w:spacing w:val="-7"/>
                            <w:w w:val="110"/>
                            <w:sz w:val="14"/>
                            <w:lang w:eastAsia="ja-JP"/>
                          </w:rPr>
                          <w:t>な工夫やア</w:t>
                        </w:r>
                        <w:r>
                          <w:rPr>
                            <w:color w:val="231F20"/>
                            <w:spacing w:val="-9"/>
                            <w:w w:val="110"/>
                            <w:sz w:val="14"/>
                            <w:lang w:eastAsia="ja-JP"/>
                          </w:rPr>
                          <w:t>イデアがあ</w:t>
                        </w:r>
                        <w:r>
                          <w:rPr>
                            <w:color w:val="231F20"/>
                            <w:spacing w:val="-10"/>
                            <w:w w:val="115"/>
                            <w:sz w:val="14"/>
                            <w:lang w:eastAsia="ja-JP"/>
                          </w:rPr>
                          <w:t>る</w:t>
                        </w:r>
                        <w:r>
                          <w:rPr>
                            <w:color w:val="231F20"/>
                            <w:spacing w:val="-8"/>
                            <w:w w:val="110"/>
                            <w:sz w:val="14"/>
                            <w:lang w:eastAsia="ja-JP"/>
                          </w:rPr>
                          <w:t>のか学ぶために利用す</w:t>
                        </w:r>
                        <w:r>
                          <w:rPr>
                            <w:color w:val="231F20"/>
                            <w:spacing w:val="-5"/>
                            <w:w w:val="115"/>
                            <w:sz w:val="14"/>
                            <w:lang w:eastAsia="ja-JP"/>
                          </w:rPr>
                          <w:t>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11"/>
                          <w:rPr>
                            <w:rFonts w:ascii="BIZ UDP明朝 Medium"/>
                            <w:sz w:val="11"/>
                            <w:lang w:eastAsia="ja-JP"/>
                          </w:rPr>
                        </w:pPr>
                      </w:p>
                      <w:p w:rsidR="00A035BB" w:rsidRDefault="00A035BB">
                        <w:pPr>
                          <w:pStyle w:val="TableParagraph"/>
                          <w:spacing w:before="1"/>
                          <w:ind w:right="41"/>
                          <w:jc w:val="right"/>
                          <w:rPr>
                            <w:rFonts w:ascii="Century"/>
                            <w:sz w:val="14"/>
                          </w:rPr>
                        </w:pPr>
                        <w:r>
                          <w:rPr>
                            <w:rFonts w:ascii="Century"/>
                            <w:color w:val="231F20"/>
                            <w:w w:val="91"/>
                            <w:sz w:val="14"/>
                          </w:rPr>
                          <w:t>1</w:t>
                        </w:r>
                      </w:p>
                    </w:tc>
                  </w:tr>
                  <w:tr w:rsidR="00A035BB">
                    <w:trPr>
                      <w:trHeight w:val="242"/>
                    </w:trPr>
                    <w:tc>
                      <w:tcPr>
                        <w:tcW w:w="2551" w:type="dxa"/>
                        <w:tcBorders>
                          <w:top w:val="single" w:sz="4" w:space="0" w:color="231F20"/>
                          <w:right w:val="single" w:sz="4" w:space="0" w:color="231F20"/>
                        </w:tcBorders>
                      </w:tcPr>
                      <w:p w:rsidR="00A035BB" w:rsidRDefault="00A035BB">
                        <w:pPr>
                          <w:pStyle w:val="TableParagraph"/>
                          <w:spacing w:before="36"/>
                          <w:ind w:left="55"/>
                          <w:rPr>
                            <w:sz w:val="14"/>
                          </w:rPr>
                        </w:pPr>
                        <w:r>
                          <w:rPr>
                            <w:color w:val="231F20"/>
                            <w:w w:val="110"/>
                            <w:sz w:val="14"/>
                          </w:rPr>
                          <w:t>自分の学習・研究</w:t>
                        </w:r>
                      </w:p>
                    </w:tc>
                    <w:tc>
                      <w:tcPr>
                        <w:tcW w:w="397" w:type="dxa"/>
                        <w:tcBorders>
                          <w:top w:val="single" w:sz="4" w:space="0" w:color="231F20"/>
                          <w:left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bl>
                <w:p w:rsidR="00A035BB" w:rsidRDefault="00A035BB">
                  <w:pPr>
                    <w:pStyle w:val="a3"/>
                  </w:pPr>
                </w:p>
              </w:txbxContent>
            </v:textbox>
            <w10:wrap anchorx="page" anchory="page"/>
          </v:shape>
        </w:pict>
      </w:r>
    </w:p>
    <w:p w:rsidR="00A135D9" w:rsidRDefault="00A035BB">
      <w:pPr>
        <w:pStyle w:val="6"/>
        <w:spacing w:before="132"/>
        <w:ind w:left="1323" w:right="1338"/>
        <w:jc w:val="center"/>
        <w:rPr>
          <w:rFonts w:ascii="BIZ UDP明朝 Medium" w:eastAsia="BIZ UDP明朝 Medium"/>
          <w:lang w:eastAsia="ja-JP"/>
        </w:rPr>
      </w:pPr>
      <w:r>
        <w:pict>
          <v:shape id="_x0000_s2317" type="#_x0000_t202" style="position:absolute;left:0;text-align:left;margin-left:494.1pt;margin-top:-5.1pt;width:33.75pt;height:16.75pt;z-index:15739392;mso-position-horizontal-relative:page" filled="f" strokecolor="#231f20" strokeweight=".09983mm">
            <v:textbox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5</w:t>
                  </w:r>
                </w:p>
              </w:txbxContent>
            </v:textbox>
            <w10:wrap anchorx="page"/>
          </v:shape>
        </w:pict>
      </w:r>
      <w:r>
        <w:pict>
          <v:shape id="_x0000_s2316" type="#_x0000_t202" style="position:absolute;left:0;text-align:left;margin-left:67.3pt;margin-top:28.5pt;width:148.3pt;height:64.35pt;z-index:15739904;mso-position-horizont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551"/>
                    <w:gridCol w:w="397"/>
                  </w:tblGrid>
                  <w:tr w:rsidR="00A035BB">
                    <w:trPr>
                      <w:trHeight w:val="240"/>
                    </w:trPr>
                    <w:tc>
                      <w:tcPr>
                        <w:tcW w:w="2551" w:type="dxa"/>
                        <w:tcBorders>
                          <w:right w:val="single" w:sz="4" w:space="0" w:color="231F20"/>
                        </w:tcBorders>
                        <w:shd w:val="clear" w:color="auto" w:fill="E6E7E8"/>
                      </w:tcPr>
                      <w:p w:rsidR="00A035BB" w:rsidRDefault="00A035BB">
                        <w:pPr>
                          <w:pStyle w:val="TableParagraph"/>
                          <w:spacing w:before="0" w:line="220" w:lineRule="exact"/>
                          <w:ind w:left="706"/>
                          <w:rPr>
                            <w:rFonts w:ascii="游ゴシック Medium" w:eastAsia="游ゴシック Medium"/>
                            <w:sz w:val="14"/>
                          </w:rPr>
                        </w:pPr>
                        <w:r>
                          <w:rPr>
                            <w:rFonts w:ascii="游ゴシック Medium" w:eastAsia="游ゴシック Medium" w:hint="eastAsia"/>
                            <w:color w:val="231F20"/>
                            <w:sz w:val="14"/>
                          </w:rPr>
                          <w:t>アルバイトの動機</w:t>
                        </w:r>
                      </w:p>
                    </w:tc>
                    <w:tc>
                      <w:tcPr>
                        <w:tcW w:w="397" w:type="dxa"/>
                        <w:tcBorders>
                          <w:left w:val="single" w:sz="4" w:space="0" w:color="231F20"/>
                        </w:tcBorders>
                        <w:shd w:val="clear" w:color="auto" w:fill="E6E7E8"/>
                      </w:tcPr>
                      <w:p w:rsidR="00A035BB" w:rsidRDefault="00A035BB">
                        <w:pPr>
                          <w:pStyle w:val="TableParagraph"/>
                          <w:spacing w:before="0" w:line="220" w:lineRule="exact"/>
                          <w:ind w:right="41"/>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2551" w:type="dxa"/>
                        <w:tcBorders>
                          <w:bottom w:val="single" w:sz="4" w:space="0" w:color="231F20"/>
                          <w:right w:val="single" w:sz="4" w:space="0" w:color="231F20"/>
                        </w:tcBorders>
                      </w:tcPr>
                      <w:p w:rsidR="00A035BB" w:rsidRDefault="00A035BB">
                        <w:pPr>
                          <w:pStyle w:val="TableParagraph"/>
                          <w:spacing w:before="34"/>
                          <w:ind w:left="54"/>
                          <w:rPr>
                            <w:sz w:val="14"/>
                          </w:rPr>
                        </w:pPr>
                        <w:r>
                          <w:rPr>
                            <w:color w:val="231F20"/>
                            <w:w w:val="105"/>
                            <w:sz w:val="14"/>
                          </w:rPr>
                          <w:t>博物館に興味がある</w:t>
                        </w:r>
                      </w:p>
                    </w:tc>
                    <w:tc>
                      <w:tcPr>
                        <w:tcW w:w="397" w:type="dxa"/>
                        <w:tcBorders>
                          <w:left w:val="single" w:sz="4" w:space="0" w:color="231F20"/>
                          <w:bottom w:val="single" w:sz="4" w:space="0" w:color="231F20"/>
                        </w:tcBorders>
                      </w:tcPr>
                      <w:p w:rsidR="00A035BB" w:rsidRDefault="00A035BB">
                        <w:pPr>
                          <w:pStyle w:val="TableParagraph"/>
                          <w:spacing w:before="36"/>
                          <w:ind w:right="41"/>
                          <w:jc w:val="right"/>
                          <w:rPr>
                            <w:rFonts w:ascii="Century"/>
                            <w:sz w:val="14"/>
                          </w:rPr>
                        </w:pPr>
                        <w:r>
                          <w:rPr>
                            <w:rFonts w:ascii="Century"/>
                            <w:color w:val="231F20"/>
                            <w:w w:val="91"/>
                            <w:sz w:val="14"/>
                          </w:rPr>
                          <w:t>8</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学芸員を目指している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4</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人類学・考古学を学んでいる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2"/>
                    </w:trPr>
                    <w:tc>
                      <w:tcPr>
                        <w:tcW w:w="2551" w:type="dxa"/>
                        <w:tcBorders>
                          <w:top w:val="single" w:sz="4" w:space="0" w:color="231F20"/>
                          <w:right w:val="single" w:sz="4" w:space="0" w:color="231F20"/>
                        </w:tcBorders>
                      </w:tcPr>
                      <w:p w:rsidR="00A035BB" w:rsidRDefault="00A035BB">
                        <w:pPr>
                          <w:pStyle w:val="TableParagraph"/>
                          <w:spacing w:before="36"/>
                          <w:ind w:left="54"/>
                          <w:rPr>
                            <w:sz w:val="14"/>
                          </w:rPr>
                        </w:pPr>
                        <w:r>
                          <w:rPr>
                            <w:color w:val="231F20"/>
                            <w:sz w:val="14"/>
                          </w:rPr>
                          <w:t>勧誘</w:t>
                        </w:r>
                      </w:p>
                    </w:tc>
                    <w:tc>
                      <w:tcPr>
                        <w:tcW w:w="397" w:type="dxa"/>
                        <w:tcBorders>
                          <w:top w:val="single" w:sz="4" w:space="0" w:color="231F20"/>
                          <w:left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bl>
                <w:p w:rsidR="00A035BB" w:rsidRDefault="00A035BB">
                  <w:pPr>
                    <w:pStyle w:val="a3"/>
                  </w:pPr>
                </w:p>
              </w:txbxContent>
            </v:textbox>
            <w10:wrap anchorx="page"/>
          </v:shape>
        </w:pict>
      </w:r>
      <w:r>
        <w:pict>
          <v:shape id="_x0000_s2315" type="#_x0000_t202" style="position:absolute;left:0;text-align:left;margin-left:223.25pt;margin-top:28.5pt;width:304.2pt;height:228.45pt;z-index:15740416;mso-position-horizont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69"/>
                    <w:gridCol w:w="397"/>
                  </w:tblGrid>
                  <w:tr w:rsidR="00A035BB">
                    <w:trPr>
                      <w:trHeight w:val="240"/>
                    </w:trPr>
                    <w:tc>
                      <w:tcPr>
                        <w:tcW w:w="5669" w:type="dxa"/>
                        <w:tcBorders>
                          <w:right w:val="single" w:sz="4" w:space="0" w:color="231F20"/>
                        </w:tcBorders>
                        <w:shd w:val="clear" w:color="auto" w:fill="E6E7E8"/>
                      </w:tcPr>
                      <w:p w:rsidR="00A035BB" w:rsidRDefault="00A035BB">
                        <w:pPr>
                          <w:pStyle w:val="TableParagraph"/>
                          <w:spacing w:before="0" w:line="220" w:lineRule="exact"/>
                          <w:ind w:left="2112" w:right="2104"/>
                          <w:jc w:val="center"/>
                          <w:rPr>
                            <w:rFonts w:ascii="游ゴシック Medium" w:eastAsia="游ゴシック Medium"/>
                            <w:sz w:val="14"/>
                            <w:lang w:eastAsia="ja-JP"/>
                          </w:rPr>
                        </w:pPr>
                        <w:r>
                          <w:rPr>
                            <w:rFonts w:ascii="游ゴシック Medium" w:eastAsia="游ゴシック Medium" w:hint="eastAsia"/>
                            <w:color w:val="231F20"/>
                            <w:sz w:val="14"/>
                            <w:lang w:eastAsia="ja-JP"/>
                          </w:rPr>
                          <w:t>人類学博物館の良い点</w:t>
                        </w:r>
                      </w:p>
                    </w:tc>
                    <w:tc>
                      <w:tcPr>
                        <w:tcW w:w="397" w:type="dxa"/>
                        <w:tcBorders>
                          <w:left w:val="single" w:sz="4" w:space="0" w:color="231F20"/>
                        </w:tcBorders>
                        <w:shd w:val="clear" w:color="auto" w:fill="E6E7E8"/>
                      </w:tcPr>
                      <w:p w:rsidR="00A035BB" w:rsidRDefault="00A035BB">
                        <w:pPr>
                          <w:pStyle w:val="TableParagraph"/>
                          <w:spacing w:before="0" w:line="220" w:lineRule="exact"/>
                          <w:ind w:right="41"/>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5669" w:type="dxa"/>
                        <w:tcBorders>
                          <w:bottom w:val="single" w:sz="4" w:space="0" w:color="231F20"/>
                          <w:right w:val="single" w:sz="4" w:space="0" w:color="231F20"/>
                        </w:tcBorders>
                      </w:tcPr>
                      <w:p w:rsidR="00A035BB" w:rsidRDefault="00A035BB">
                        <w:pPr>
                          <w:pStyle w:val="TableParagraph"/>
                          <w:spacing w:before="34"/>
                          <w:ind w:left="54"/>
                          <w:rPr>
                            <w:sz w:val="14"/>
                            <w:lang w:eastAsia="ja-JP"/>
                          </w:rPr>
                        </w:pPr>
                        <w:r>
                          <w:rPr>
                            <w:color w:val="231F20"/>
                            <w:w w:val="115"/>
                            <w:sz w:val="14"/>
                            <w:lang w:eastAsia="ja-JP"/>
                          </w:rPr>
                          <w:t>資料に触ることができる</w:t>
                        </w:r>
                      </w:p>
                    </w:tc>
                    <w:tc>
                      <w:tcPr>
                        <w:tcW w:w="397" w:type="dxa"/>
                        <w:tcBorders>
                          <w:left w:val="single" w:sz="4" w:space="0" w:color="231F20"/>
                          <w:bottom w:val="single" w:sz="4" w:space="0" w:color="231F20"/>
                        </w:tcBorders>
                      </w:tcPr>
                      <w:p w:rsidR="00A035BB" w:rsidRDefault="00A035BB">
                        <w:pPr>
                          <w:pStyle w:val="TableParagraph"/>
                          <w:spacing w:before="36"/>
                          <w:ind w:right="41"/>
                          <w:jc w:val="right"/>
                          <w:rPr>
                            <w:rFonts w:ascii="Century"/>
                            <w:sz w:val="14"/>
                          </w:rPr>
                        </w:pPr>
                        <w:r>
                          <w:rPr>
                            <w:rFonts w:ascii="Century"/>
                            <w:color w:val="231F20"/>
                            <w:w w:val="91"/>
                            <w:sz w:val="14"/>
                          </w:rPr>
                          <w:t>9</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ユニバーサルミュージアムを目指している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4</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資料が豊富</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説明がないから使用方法を考えることができる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2" w:right="-15"/>
                          <w:rPr>
                            <w:sz w:val="14"/>
                            <w:lang w:eastAsia="ja-JP"/>
                          </w:rPr>
                        </w:pPr>
                        <w:r>
                          <w:rPr>
                            <w:color w:val="231F20"/>
                            <w:spacing w:val="-9"/>
                            <w:w w:val="110"/>
                            <w:sz w:val="14"/>
                            <w:lang w:eastAsia="ja-JP"/>
                          </w:rPr>
                          <w:t>決</w:t>
                        </w:r>
                        <w:r>
                          <w:rPr>
                            <w:color w:val="231F20"/>
                            <w:spacing w:val="-12"/>
                            <w:w w:val="115"/>
                            <w:sz w:val="14"/>
                            <w:lang w:eastAsia="ja-JP"/>
                          </w:rPr>
                          <w:t>まった</w:t>
                        </w:r>
                        <w:r>
                          <w:rPr>
                            <w:color w:val="231F20"/>
                            <w:spacing w:val="-5"/>
                            <w:w w:val="110"/>
                            <w:sz w:val="14"/>
                            <w:lang w:eastAsia="ja-JP"/>
                          </w:rPr>
                          <w:t>道順</w:t>
                        </w:r>
                        <w:r>
                          <w:rPr>
                            <w:color w:val="231F20"/>
                            <w:spacing w:val="-3"/>
                            <w:w w:val="115"/>
                            <w:sz w:val="14"/>
                            <w:lang w:eastAsia="ja-JP"/>
                          </w:rPr>
                          <w:t>が</w:t>
                        </w:r>
                        <w:r>
                          <w:rPr>
                            <w:color w:val="231F20"/>
                            <w:spacing w:val="-7"/>
                            <w:w w:val="110"/>
                            <w:sz w:val="14"/>
                            <w:lang w:eastAsia="ja-JP"/>
                          </w:rPr>
                          <w:t>無</w:t>
                        </w:r>
                        <w:r>
                          <w:rPr>
                            <w:color w:val="231F20"/>
                            <w:spacing w:val="-10"/>
                            <w:w w:val="115"/>
                            <w:sz w:val="14"/>
                            <w:lang w:eastAsia="ja-JP"/>
                          </w:rPr>
                          <w:t>いため、</w:t>
                        </w:r>
                        <w:r>
                          <w:rPr>
                            <w:color w:val="231F20"/>
                            <w:spacing w:val="-6"/>
                            <w:w w:val="110"/>
                            <w:sz w:val="14"/>
                            <w:lang w:eastAsia="ja-JP"/>
                          </w:rPr>
                          <w:t>来館者</w:t>
                        </w:r>
                        <w:r>
                          <w:rPr>
                            <w:color w:val="231F20"/>
                            <w:spacing w:val="-6"/>
                            <w:w w:val="115"/>
                            <w:sz w:val="14"/>
                            <w:lang w:eastAsia="ja-JP"/>
                          </w:rPr>
                          <w:t>は</w:t>
                        </w:r>
                        <w:r>
                          <w:rPr>
                            <w:color w:val="231F20"/>
                            <w:spacing w:val="-11"/>
                            <w:w w:val="110"/>
                            <w:sz w:val="14"/>
                            <w:lang w:eastAsia="ja-JP"/>
                          </w:rPr>
                          <w:t>好</w:t>
                        </w:r>
                        <w:r>
                          <w:rPr>
                            <w:color w:val="231F20"/>
                            <w:spacing w:val="-15"/>
                            <w:w w:val="115"/>
                            <w:sz w:val="14"/>
                            <w:lang w:eastAsia="ja-JP"/>
                          </w:rPr>
                          <w:t>きなところ</w:t>
                        </w:r>
                        <w:r>
                          <w:rPr>
                            <w:color w:val="231F20"/>
                            <w:spacing w:val="-7"/>
                            <w:w w:val="110"/>
                            <w:sz w:val="14"/>
                            <w:lang w:eastAsia="ja-JP"/>
                          </w:rPr>
                          <w:t>や気</w:t>
                        </w:r>
                        <w:r>
                          <w:rPr>
                            <w:color w:val="231F20"/>
                            <w:spacing w:val="-15"/>
                            <w:w w:val="115"/>
                            <w:sz w:val="14"/>
                            <w:lang w:eastAsia="ja-JP"/>
                          </w:rPr>
                          <w:t>になったところを</w:t>
                        </w:r>
                        <w:r>
                          <w:rPr>
                            <w:color w:val="231F20"/>
                            <w:spacing w:val="-15"/>
                            <w:w w:val="110"/>
                            <w:sz w:val="14"/>
                            <w:lang w:eastAsia="ja-JP"/>
                          </w:rPr>
                          <w:t>す</w:t>
                        </w:r>
                        <w:r>
                          <w:rPr>
                            <w:color w:val="231F20"/>
                            <w:spacing w:val="-4"/>
                            <w:w w:val="115"/>
                            <w:sz w:val="14"/>
                            <w:lang w:eastAsia="ja-JP"/>
                          </w:rPr>
                          <w:t>ぐ</w:t>
                        </w:r>
                        <w:r>
                          <w:rPr>
                            <w:color w:val="231F20"/>
                            <w:spacing w:val="-9"/>
                            <w:w w:val="110"/>
                            <w:sz w:val="14"/>
                            <w:lang w:eastAsia="ja-JP"/>
                          </w:rPr>
                          <w:t>見</w:t>
                        </w:r>
                        <w:r>
                          <w:rPr>
                            <w:color w:val="231F20"/>
                            <w:spacing w:val="-14"/>
                            <w:w w:val="115"/>
                            <w:sz w:val="14"/>
                            <w:lang w:eastAsia="ja-JP"/>
                          </w:rPr>
                          <w:t>ることができる。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5"/>
                            <w:sz w:val="14"/>
                            <w:lang w:eastAsia="ja-JP"/>
                          </w:rPr>
                          <w:t>レファレンスルームの本が充実している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w w:val="110"/>
                            <w:sz w:val="14"/>
                          </w:rPr>
                          <w:t>無料である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w w:val="115"/>
                            <w:sz w:val="14"/>
                          </w:rPr>
                          <w:t>ビューボードがある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w w:val="110"/>
                            <w:sz w:val="14"/>
                          </w:rPr>
                          <w:t>ジャンルの幅が広い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05"/>
                            <w:sz w:val="14"/>
                            <w:lang w:eastAsia="ja-JP"/>
                          </w:rPr>
                          <w:t>博物館内がきれいで展示が見やすい。</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05"/>
                            <w:sz w:val="14"/>
                            <w:lang w:eastAsia="ja-JP"/>
                          </w:rPr>
                          <w:t>当館以外の博物館についての情報を豊富に提供されている点。</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他の博物館と連携して企画展を定期的に実施し、ギャラリートークなども行っている点。</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w w:val="110"/>
                            <w:sz w:val="14"/>
                          </w:rPr>
                          <w:t>写真撮影ができる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24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20"/>
                            <w:sz w:val="14"/>
                            <w:lang w:eastAsia="ja-JP"/>
                          </w:rPr>
                          <w:t>コミュニケーションが取れる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r w:rsidR="00A035BB">
                    <w:trPr>
                      <w:trHeight w:val="465"/>
                    </w:trPr>
                    <w:tc>
                      <w:tcPr>
                        <w:tcW w:w="5669" w:type="dxa"/>
                        <w:tcBorders>
                          <w:top w:val="single" w:sz="4" w:space="0" w:color="231F20"/>
                          <w:bottom w:val="single" w:sz="4" w:space="0" w:color="231F20"/>
                          <w:right w:val="single" w:sz="4" w:space="0" w:color="231F20"/>
                        </w:tcBorders>
                      </w:tcPr>
                      <w:p w:rsidR="00A035BB" w:rsidRDefault="00A035BB">
                        <w:pPr>
                          <w:pStyle w:val="TableParagraph"/>
                          <w:spacing w:before="0" w:line="220" w:lineRule="exact"/>
                          <w:ind w:left="54" w:right="42"/>
                          <w:rPr>
                            <w:sz w:val="14"/>
                            <w:lang w:eastAsia="ja-JP"/>
                          </w:rPr>
                        </w:pPr>
                        <w:r>
                          <w:rPr>
                            <w:color w:val="231F20"/>
                            <w:w w:val="115"/>
                            <w:sz w:val="14"/>
                            <w:lang w:eastAsia="ja-JP"/>
                          </w:rPr>
                          <w:t>クイズが置いてあることで、ただ展示を見るだけでなく、楽しみながら資料のことについて学んでもらえる。</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11"/>
                          <w:rPr>
                            <w:rFonts w:ascii="BIZ UDP明朝 Medium"/>
                            <w:sz w:val="11"/>
                            <w:lang w:eastAsia="ja-JP"/>
                          </w:rPr>
                        </w:pPr>
                      </w:p>
                      <w:p w:rsidR="00A035BB" w:rsidRDefault="00A035BB">
                        <w:pPr>
                          <w:pStyle w:val="TableParagraph"/>
                          <w:spacing w:before="1"/>
                          <w:ind w:right="41"/>
                          <w:jc w:val="right"/>
                          <w:rPr>
                            <w:rFonts w:ascii="Century"/>
                            <w:sz w:val="14"/>
                          </w:rPr>
                        </w:pPr>
                        <w:r>
                          <w:rPr>
                            <w:rFonts w:ascii="Century"/>
                            <w:color w:val="231F20"/>
                            <w:w w:val="91"/>
                            <w:sz w:val="14"/>
                          </w:rPr>
                          <w:t>1</w:t>
                        </w:r>
                      </w:p>
                    </w:tc>
                  </w:tr>
                  <w:tr w:rsidR="00A035BB">
                    <w:trPr>
                      <w:trHeight w:val="242"/>
                    </w:trPr>
                    <w:tc>
                      <w:tcPr>
                        <w:tcW w:w="5669" w:type="dxa"/>
                        <w:tcBorders>
                          <w:top w:val="single" w:sz="4" w:space="0" w:color="231F20"/>
                          <w:right w:val="single" w:sz="4" w:space="0" w:color="231F20"/>
                        </w:tcBorders>
                      </w:tcPr>
                      <w:p w:rsidR="00A035BB" w:rsidRDefault="00A035BB">
                        <w:pPr>
                          <w:pStyle w:val="TableParagraph"/>
                          <w:spacing w:before="36"/>
                          <w:ind w:left="54"/>
                          <w:rPr>
                            <w:sz w:val="14"/>
                            <w:lang w:eastAsia="ja-JP"/>
                          </w:rPr>
                        </w:pPr>
                        <w:r>
                          <w:rPr>
                            <w:color w:val="231F20"/>
                            <w:w w:val="110"/>
                            <w:sz w:val="14"/>
                            <w:lang w:eastAsia="ja-JP"/>
                          </w:rPr>
                          <w:t>学生が自由に学習し、研究ができる</w:t>
                        </w:r>
                      </w:p>
                    </w:tc>
                    <w:tc>
                      <w:tcPr>
                        <w:tcW w:w="397" w:type="dxa"/>
                        <w:tcBorders>
                          <w:top w:val="single" w:sz="4" w:space="0" w:color="231F20"/>
                          <w:left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bl>
                <w:p w:rsidR="00A035BB" w:rsidRDefault="00A035BB">
                  <w:pPr>
                    <w:pStyle w:val="a3"/>
                  </w:pPr>
                </w:p>
              </w:txbxContent>
            </v:textbox>
            <w10:wrap anchorx="page"/>
          </v:shape>
        </w:pict>
      </w:r>
      <w:r>
        <w:pict>
          <v:shape id="_x0000_s2314" type="#_x0000_t202" style="position:absolute;left:0;text-align:left;margin-left:67.3pt;margin-top:105.05pt;width:148.3pt;height:64.35pt;z-index:15740928;mso-position-horizontal-relative:page"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551"/>
                    <w:gridCol w:w="397"/>
                  </w:tblGrid>
                  <w:tr w:rsidR="00A035BB">
                    <w:trPr>
                      <w:trHeight w:val="240"/>
                    </w:trPr>
                    <w:tc>
                      <w:tcPr>
                        <w:tcW w:w="2551" w:type="dxa"/>
                        <w:tcBorders>
                          <w:right w:val="single" w:sz="4" w:space="0" w:color="231F20"/>
                        </w:tcBorders>
                        <w:shd w:val="clear" w:color="auto" w:fill="E6E7E8"/>
                      </w:tcPr>
                      <w:p w:rsidR="00A035BB" w:rsidRDefault="00A035BB">
                        <w:pPr>
                          <w:pStyle w:val="TableParagraph"/>
                          <w:spacing w:before="0" w:line="220" w:lineRule="exact"/>
                          <w:ind w:left="635"/>
                          <w:rPr>
                            <w:rFonts w:ascii="游ゴシック Medium" w:eastAsia="游ゴシック Medium"/>
                            <w:sz w:val="14"/>
                          </w:rPr>
                        </w:pPr>
                        <w:r>
                          <w:rPr>
                            <w:rFonts w:ascii="游ゴシック Medium" w:eastAsia="游ゴシック Medium" w:hint="eastAsia"/>
                            <w:color w:val="231F20"/>
                            <w:sz w:val="14"/>
                          </w:rPr>
                          <w:t>好きな博物館の種別</w:t>
                        </w:r>
                      </w:p>
                    </w:tc>
                    <w:tc>
                      <w:tcPr>
                        <w:tcW w:w="397" w:type="dxa"/>
                        <w:tcBorders>
                          <w:left w:val="single" w:sz="4" w:space="0" w:color="231F20"/>
                        </w:tcBorders>
                        <w:shd w:val="clear" w:color="auto" w:fill="E6E7E8"/>
                      </w:tcPr>
                      <w:p w:rsidR="00A035BB" w:rsidRDefault="00A035BB">
                        <w:pPr>
                          <w:pStyle w:val="TableParagraph"/>
                          <w:spacing w:before="0" w:line="220" w:lineRule="exact"/>
                          <w:ind w:right="41"/>
                          <w:jc w:val="right"/>
                          <w:rPr>
                            <w:rFonts w:ascii="游ゴシック Medium" w:eastAsia="游ゴシック Medium"/>
                            <w:sz w:val="14"/>
                          </w:rPr>
                        </w:pPr>
                        <w:r>
                          <w:rPr>
                            <w:rFonts w:ascii="游ゴシック Medium" w:eastAsia="游ゴシック Medium" w:hint="eastAsia"/>
                            <w:color w:val="231F20"/>
                            <w:sz w:val="14"/>
                          </w:rPr>
                          <w:t>件数</w:t>
                        </w:r>
                      </w:p>
                    </w:tc>
                  </w:tr>
                  <w:tr w:rsidR="00A035BB">
                    <w:trPr>
                      <w:trHeight w:val="242"/>
                    </w:trPr>
                    <w:tc>
                      <w:tcPr>
                        <w:tcW w:w="2551" w:type="dxa"/>
                        <w:tcBorders>
                          <w:bottom w:val="single" w:sz="4" w:space="0" w:color="231F20"/>
                          <w:right w:val="single" w:sz="4" w:space="0" w:color="231F20"/>
                        </w:tcBorders>
                      </w:tcPr>
                      <w:p w:rsidR="00A035BB" w:rsidRDefault="00A035BB">
                        <w:pPr>
                          <w:pStyle w:val="TableParagraph"/>
                          <w:spacing w:before="34"/>
                          <w:ind w:left="54"/>
                          <w:rPr>
                            <w:sz w:val="14"/>
                          </w:rPr>
                        </w:pPr>
                        <w:r>
                          <w:rPr>
                            <w:color w:val="231F20"/>
                            <w:w w:val="115"/>
                            <w:sz w:val="14"/>
                          </w:rPr>
                          <w:t>歴史・民俗・民族系</w:t>
                        </w:r>
                      </w:p>
                    </w:tc>
                    <w:tc>
                      <w:tcPr>
                        <w:tcW w:w="397" w:type="dxa"/>
                        <w:tcBorders>
                          <w:left w:val="single" w:sz="4" w:space="0" w:color="231F20"/>
                          <w:bottom w:val="single" w:sz="4" w:space="0" w:color="231F20"/>
                        </w:tcBorders>
                      </w:tcPr>
                      <w:p w:rsidR="00A035BB" w:rsidRDefault="00A035BB">
                        <w:pPr>
                          <w:pStyle w:val="TableParagraph"/>
                          <w:spacing w:before="36"/>
                          <w:ind w:right="41"/>
                          <w:jc w:val="right"/>
                          <w:rPr>
                            <w:rFonts w:ascii="Century"/>
                            <w:sz w:val="14"/>
                          </w:rPr>
                        </w:pPr>
                        <w:r>
                          <w:rPr>
                            <w:rFonts w:ascii="Century"/>
                            <w:color w:val="231F20"/>
                            <w:w w:val="91"/>
                            <w:sz w:val="14"/>
                          </w:rPr>
                          <w:t>9</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自然史系</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6</w:t>
                        </w:r>
                      </w:p>
                    </w:tc>
                  </w:tr>
                  <w:tr w:rsidR="00A035BB">
                    <w:trPr>
                      <w:trHeight w:val="245"/>
                    </w:trPr>
                    <w:tc>
                      <w:tcPr>
                        <w:tcW w:w="2551" w:type="dxa"/>
                        <w:tcBorders>
                          <w:top w:val="single" w:sz="4" w:space="0" w:color="231F20"/>
                          <w:bottom w:val="single" w:sz="4" w:space="0" w:color="231F20"/>
                          <w:right w:val="single" w:sz="4" w:space="0" w:color="231F20"/>
                        </w:tcBorders>
                      </w:tcPr>
                      <w:p w:rsidR="00A035BB" w:rsidRDefault="00A035BB">
                        <w:pPr>
                          <w:pStyle w:val="TableParagraph"/>
                          <w:spacing w:before="36"/>
                          <w:ind w:left="54"/>
                          <w:rPr>
                            <w:sz w:val="14"/>
                          </w:rPr>
                        </w:pPr>
                        <w:r>
                          <w:rPr>
                            <w:color w:val="231F20"/>
                            <w:sz w:val="14"/>
                          </w:rPr>
                          <w:t>美術館</w:t>
                        </w:r>
                      </w:p>
                    </w:tc>
                    <w:tc>
                      <w:tcPr>
                        <w:tcW w:w="397" w:type="dxa"/>
                        <w:tcBorders>
                          <w:top w:val="single" w:sz="4" w:space="0" w:color="231F20"/>
                          <w:left w:val="single" w:sz="4" w:space="0" w:color="231F20"/>
                          <w:bottom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2</w:t>
                        </w:r>
                      </w:p>
                    </w:tc>
                  </w:tr>
                  <w:tr w:rsidR="00A035BB">
                    <w:trPr>
                      <w:trHeight w:val="242"/>
                    </w:trPr>
                    <w:tc>
                      <w:tcPr>
                        <w:tcW w:w="2551" w:type="dxa"/>
                        <w:tcBorders>
                          <w:top w:val="single" w:sz="4" w:space="0" w:color="231F20"/>
                          <w:right w:val="single" w:sz="4" w:space="0" w:color="231F20"/>
                        </w:tcBorders>
                      </w:tcPr>
                      <w:p w:rsidR="00A035BB" w:rsidRDefault="00A035BB">
                        <w:pPr>
                          <w:pStyle w:val="TableParagraph"/>
                          <w:spacing w:before="36"/>
                          <w:ind w:left="54"/>
                          <w:rPr>
                            <w:sz w:val="14"/>
                          </w:rPr>
                        </w:pPr>
                        <w:r>
                          <w:rPr>
                            <w:color w:val="231F20"/>
                            <w:sz w:val="14"/>
                          </w:rPr>
                          <w:t>理工系</w:t>
                        </w:r>
                      </w:p>
                    </w:tc>
                    <w:tc>
                      <w:tcPr>
                        <w:tcW w:w="397" w:type="dxa"/>
                        <w:tcBorders>
                          <w:top w:val="single" w:sz="4" w:space="0" w:color="231F20"/>
                          <w:left w:val="single" w:sz="4" w:space="0" w:color="231F20"/>
                        </w:tcBorders>
                      </w:tcPr>
                      <w:p w:rsidR="00A035BB" w:rsidRDefault="00A035BB">
                        <w:pPr>
                          <w:pStyle w:val="TableParagraph"/>
                          <w:spacing w:before="38"/>
                          <w:ind w:right="41"/>
                          <w:jc w:val="right"/>
                          <w:rPr>
                            <w:rFonts w:ascii="Century"/>
                            <w:sz w:val="14"/>
                          </w:rPr>
                        </w:pPr>
                        <w:r>
                          <w:rPr>
                            <w:rFonts w:ascii="Century"/>
                            <w:color w:val="231F20"/>
                            <w:w w:val="91"/>
                            <w:sz w:val="14"/>
                          </w:rPr>
                          <w:t>1</w:t>
                        </w:r>
                      </w:p>
                    </w:tc>
                  </w:tr>
                </w:tbl>
                <w:p w:rsidR="00A035BB" w:rsidRDefault="00A035BB">
                  <w:pPr>
                    <w:pStyle w:val="a3"/>
                  </w:pPr>
                </w:p>
              </w:txbxContent>
            </v:textbox>
            <w10:wrap anchorx="page"/>
          </v:shape>
        </w:pict>
      </w:r>
      <w:r w:rsidR="00B65F45">
        <w:rPr>
          <w:rFonts w:ascii="BIZ UDP明朝 Medium" w:eastAsia="BIZ UDP明朝 Medium" w:hint="eastAsia"/>
          <w:color w:val="231F20"/>
          <w:w w:val="110"/>
          <w:lang w:eastAsia="ja-JP"/>
        </w:rPr>
        <w:t>学生アルバイト対象アンケート</w:t>
      </w: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rPr>
          <w:rFonts w:ascii="BIZ UDP明朝 Medium"/>
          <w:sz w:val="20"/>
          <w:lang w:eastAsia="ja-JP"/>
        </w:rPr>
      </w:pPr>
    </w:p>
    <w:p w:rsidR="00A135D9" w:rsidRDefault="00A135D9">
      <w:pPr>
        <w:pStyle w:val="a3"/>
        <w:spacing w:before="7"/>
        <w:rPr>
          <w:rFonts w:ascii="BIZ UDP明朝 Medium"/>
          <w:sz w:val="29"/>
          <w:lang w:eastAsia="ja-JP"/>
        </w:rPr>
      </w:pPr>
    </w:p>
    <w:tbl>
      <w:tblPr>
        <w:tblStyle w:val="TableNormal"/>
        <w:tblW w:w="0" w:type="auto"/>
        <w:tblInd w:w="34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69"/>
        <w:gridCol w:w="397"/>
      </w:tblGrid>
      <w:tr w:rsidR="00A135D9">
        <w:trPr>
          <w:trHeight w:val="240"/>
        </w:trPr>
        <w:tc>
          <w:tcPr>
            <w:tcW w:w="5669" w:type="dxa"/>
            <w:tcBorders>
              <w:right w:val="single" w:sz="4" w:space="0" w:color="231F20"/>
            </w:tcBorders>
            <w:shd w:val="clear" w:color="auto" w:fill="E6E7E8"/>
          </w:tcPr>
          <w:p w:rsidR="00A135D9" w:rsidRDefault="00B65F45">
            <w:pPr>
              <w:pStyle w:val="TableParagraph"/>
              <w:spacing w:before="0" w:line="220" w:lineRule="exact"/>
              <w:ind w:left="2112" w:right="2103"/>
              <w:jc w:val="center"/>
              <w:rPr>
                <w:rFonts w:ascii="游ゴシック Medium" w:eastAsia="游ゴシック Medium"/>
                <w:sz w:val="14"/>
              </w:rPr>
            </w:pPr>
            <w:r>
              <w:rPr>
                <w:rFonts w:ascii="游ゴシック Medium" w:eastAsia="游ゴシック Medium" w:hint="eastAsia"/>
                <w:color w:val="231F20"/>
                <w:sz w:val="14"/>
              </w:rPr>
              <w:t>業務上の良い点</w:t>
            </w:r>
          </w:p>
        </w:tc>
        <w:tc>
          <w:tcPr>
            <w:tcW w:w="397" w:type="dxa"/>
            <w:tcBorders>
              <w:left w:val="single" w:sz="4" w:space="0" w:color="231F20"/>
            </w:tcBorders>
            <w:shd w:val="clear" w:color="auto" w:fill="E6E7E8"/>
          </w:tcPr>
          <w:p w:rsidR="00A135D9" w:rsidRDefault="00B65F45">
            <w:pPr>
              <w:pStyle w:val="TableParagraph"/>
              <w:spacing w:before="0" w:line="220" w:lineRule="exact"/>
              <w:ind w:right="41"/>
              <w:jc w:val="right"/>
              <w:rPr>
                <w:rFonts w:ascii="游ゴシック Medium" w:eastAsia="游ゴシック Medium"/>
                <w:sz w:val="14"/>
              </w:rPr>
            </w:pPr>
            <w:r>
              <w:rPr>
                <w:rFonts w:ascii="游ゴシック Medium" w:eastAsia="游ゴシック Medium" w:hint="eastAsia"/>
                <w:color w:val="231F20"/>
                <w:sz w:val="14"/>
              </w:rPr>
              <w:t>件数</w:t>
            </w:r>
          </w:p>
        </w:tc>
      </w:tr>
      <w:tr w:rsidR="00A135D9">
        <w:trPr>
          <w:trHeight w:val="242"/>
        </w:trPr>
        <w:tc>
          <w:tcPr>
            <w:tcW w:w="5669" w:type="dxa"/>
            <w:tcBorders>
              <w:bottom w:val="single" w:sz="4" w:space="0" w:color="231F20"/>
              <w:right w:val="single" w:sz="4" w:space="0" w:color="231F20"/>
            </w:tcBorders>
          </w:tcPr>
          <w:p w:rsidR="00A135D9" w:rsidRDefault="00B65F45">
            <w:pPr>
              <w:pStyle w:val="TableParagraph"/>
              <w:spacing w:before="34"/>
              <w:ind w:left="55"/>
              <w:rPr>
                <w:sz w:val="14"/>
                <w:lang w:eastAsia="ja-JP"/>
              </w:rPr>
            </w:pPr>
            <w:r>
              <w:rPr>
                <w:color w:val="231F20"/>
                <w:w w:val="115"/>
                <w:sz w:val="14"/>
                <w:lang w:eastAsia="ja-JP"/>
              </w:rPr>
              <w:t>資料に対する知識を得ながら働くことができる</w:t>
            </w:r>
          </w:p>
        </w:tc>
        <w:tc>
          <w:tcPr>
            <w:tcW w:w="397" w:type="dxa"/>
            <w:tcBorders>
              <w:left w:val="single" w:sz="4" w:space="0" w:color="231F20"/>
              <w:bottom w:val="single" w:sz="4" w:space="0" w:color="231F20"/>
            </w:tcBorders>
          </w:tcPr>
          <w:p w:rsidR="00A135D9" w:rsidRDefault="00B65F45">
            <w:pPr>
              <w:pStyle w:val="TableParagraph"/>
              <w:spacing w:before="35"/>
              <w:ind w:right="41"/>
              <w:jc w:val="right"/>
              <w:rPr>
                <w:rFonts w:ascii="Century"/>
                <w:sz w:val="14"/>
              </w:rPr>
            </w:pPr>
            <w:r>
              <w:rPr>
                <w:rFonts w:ascii="Century"/>
                <w:color w:val="231F20"/>
                <w:w w:val="91"/>
                <w:sz w:val="14"/>
              </w:rPr>
              <w:t>4</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5"/>
              <w:rPr>
                <w:sz w:val="14"/>
                <w:lang w:eastAsia="ja-JP"/>
              </w:rPr>
            </w:pPr>
            <w:r>
              <w:rPr>
                <w:color w:val="231F20"/>
                <w:w w:val="115"/>
                <w:sz w:val="14"/>
                <w:lang w:eastAsia="ja-JP"/>
              </w:rPr>
              <w:t>学芸員・博物館の仕事を学ぶことができる（教員、学芸員、先輩アルバイトから）</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5</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収蔵庫内の資料にも触れることができる</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2</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自分の興味のある分野について学ぶことができる</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2</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rPr>
            </w:pPr>
            <w:r>
              <w:rPr>
                <w:color w:val="231F20"/>
                <w:w w:val="105"/>
                <w:sz w:val="14"/>
              </w:rPr>
              <w:t>環境が良い</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2</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05"/>
                <w:sz w:val="14"/>
                <w:lang w:eastAsia="ja-JP"/>
              </w:rPr>
              <w:t>学外ではなかなか出来ない図書の業務に関われる</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2</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夏休みの小学生向け講座や、オープンキ</w:t>
            </w:r>
            <w:r>
              <w:rPr>
                <w:color w:val="231F20"/>
                <w:w w:val="120"/>
                <w:sz w:val="14"/>
                <w:lang w:eastAsia="ja-JP"/>
              </w:rPr>
              <w:t>ャ</w:t>
            </w:r>
            <w:r>
              <w:rPr>
                <w:color w:val="231F20"/>
                <w:w w:val="110"/>
                <w:sz w:val="14"/>
                <w:lang w:eastAsia="ja-JP"/>
              </w:rPr>
              <w:t>ンパスなど</w:t>
            </w:r>
            <w:r>
              <w:rPr>
                <w:color w:val="231F20"/>
                <w:w w:val="120"/>
                <w:sz w:val="14"/>
                <w:lang w:eastAsia="ja-JP"/>
              </w:rPr>
              <w:t>イ</w:t>
            </w:r>
            <w:r>
              <w:rPr>
                <w:color w:val="231F20"/>
                <w:w w:val="110"/>
                <w:sz w:val="14"/>
                <w:lang w:eastAsia="ja-JP"/>
              </w:rPr>
              <w:t>ベン</w:t>
            </w:r>
            <w:r>
              <w:rPr>
                <w:color w:val="231F20"/>
                <w:w w:val="155"/>
                <w:sz w:val="14"/>
                <w:lang w:eastAsia="ja-JP"/>
              </w:rPr>
              <w:t>ト</w:t>
            </w:r>
            <w:r>
              <w:rPr>
                <w:color w:val="231F20"/>
                <w:w w:val="110"/>
                <w:sz w:val="14"/>
                <w:lang w:eastAsia="ja-JP"/>
              </w:rPr>
              <w:t>の勤務があ</w:t>
            </w:r>
            <w:r>
              <w:rPr>
                <w:color w:val="231F20"/>
                <w:w w:val="120"/>
                <w:sz w:val="14"/>
                <w:lang w:eastAsia="ja-JP"/>
              </w:rPr>
              <w:t>る</w:t>
            </w:r>
            <w:r>
              <w:rPr>
                <w:color w:val="231F20"/>
                <w:w w:val="110"/>
                <w:sz w:val="14"/>
                <w:lang w:eastAsia="ja-JP"/>
              </w:rPr>
              <w:t>のが楽</w:t>
            </w:r>
            <w:r>
              <w:rPr>
                <w:color w:val="231F20"/>
                <w:w w:val="120"/>
                <w:sz w:val="14"/>
                <w:lang w:eastAsia="ja-JP"/>
              </w:rPr>
              <w:t>し</w:t>
            </w:r>
            <w:r>
              <w:rPr>
                <w:color w:val="231F20"/>
                <w:w w:val="110"/>
                <w:sz w:val="14"/>
                <w:lang w:eastAsia="ja-JP"/>
              </w:rPr>
              <w:t>い</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1</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パソコン、</w:t>
            </w:r>
            <w:r>
              <w:rPr>
                <w:rFonts w:ascii="Century" w:eastAsia="Century"/>
                <w:color w:val="231F20"/>
                <w:w w:val="110"/>
                <w:sz w:val="14"/>
                <w:lang w:eastAsia="ja-JP"/>
              </w:rPr>
              <w:t>OFFICE</w:t>
            </w:r>
            <w:r>
              <w:rPr>
                <w:color w:val="231F20"/>
                <w:w w:val="110"/>
                <w:sz w:val="14"/>
                <w:lang w:eastAsia="ja-JP"/>
              </w:rPr>
              <w:t>の使い方を学べる点</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1</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授業のない時間を利用して勤務できる</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1</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自分が元々知らなかった分野についても興味を持つことができる</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1</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05"/>
                <w:sz w:val="14"/>
                <w:lang w:eastAsia="ja-JP"/>
              </w:rPr>
              <w:t>様々な遺跡の発掘地が覚えられる</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1</w:t>
            </w:r>
          </w:p>
        </w:tc>
      </w:tr>
      <w:tr w:rsidR="00A135D9">
        <w:trPr>
          <w:trHeight w:val="245"/>
        </w:trPr>
        <w:tc>
          <w:tcPr>
            <w:tcW w:w="5669" w:type="dxa"/>
            <w:tcBorders>
              <w:top w:val="single" w:sz="4" w:space="0" w:color="231F20"/>
              <w:bottom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業務内で得た知識を授業でも活用できる</w:t>
            </w:r>
          </w:p>
        </w:tc>
        <w:tc>
          <w:tcPr>
            <w:tcW w:w="397" w:type="dxa"/>
            <w:tcBorders>
              <w:top w:val="single" w:sz="4" w:space="0" w:color="231F20"/>
              <w:left w:val="single" w:sz="4" w:space="0" w:color="231F20"/>
              <w:bottom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1</w:t>
            </w:r>
          </w:p>
        </w:tc>
      </w:tr>
      <w:tr w:rsidR="00A135D9">
        <w:trPr>
          <w:trHeight w:val="242"/>
        </w:trPr>
        <w:tc>
          <w:tcPr>
            <w:tcW w:w="5669" w:type="dxa"/>
            <w:tcBorders>
              <w:top w:val="single" w:sz="4" w:space="0" w:color="231F20"/>
              <w:right w:val="single" w:sz="4" w:space="0" w:color="231F20"/>
            </w:tcBorders>
          </w:tcPr>
          <w:p w:rsidR="00A135D9" w:rsidRDefault="00B65F45">
            <w:pPr>
              <w:pStyle w:val="TableParagraph"/>
              <w:spacing w:before="36"/>
              <w:ind w:left="54"/>
              <w:rPr>
                <w:sz w:val="14"/>
                <w:lang w:eastAsia="ja-JP"/>
              </w:rPr>
            </w:pPr>
            <w:r>
              <w:rPr>
                <w:color w:val="231F20"/>
                <w:w w:val="110"/>
                <w:sz w:val="14"/>
                <w:lang w:eastAsia="ja-JP"/>
              </w:rPr>
              <w:t>作業を任せてもらえるので、自分の気づいた点を業務内容に取り入れてもらえる</w:t>
            </w:r>
          </w:p>
        </w:tc>
        <w:tc>
          <w:tcPr>
            <w:tcW w:w="397" w:type="dxa"/>
            <w:tcBorders>
              <w:top w:val="single" w:sz="4" w:space="0" w:color="231F20"/>
              <w:left w:val="single" w:sz="4" w:space="0" w:color="231F20"/>
            </w:tcBorders>
          </w:tcPr>
          <w:p w:rsidR="00A135D9" w:rsidRDefault="00B65F45">
            <w:pPr>
              <w:pStyle w:val="TableParagraph"/>
              <w:spacing w:before="38"/>
              <w:ind w:right="41"/>
              <w:jc w:val="right"/>
              <w:rPr>
                <w:rFonts w:ascii="Century"/>
                <w:sz w:val="14"/>
              </w:rPr>
            </w:pPr>
            <w:r>
              <w:rPr>
                <w:rFonts w:ascii="Century"/>
                <w:color w:val="231F20"/>
                <w:w w:val="91"/>
                <w:sz w:val="14"/>
              </w:rPr>
              <w:t>1</w:t>
            </w:r>
          </w:p>
        </w:tc>
      </w:tr>
    </w:tbl>
    <w:p w:rsidR="00A135D9" w:rsidRDefault="00A135D9">
      <w:pPr>
        <w:jc w:val="right"/>
        <w:rPr>
          <w:rFonts w:ascii="Century"/>
          <w:sz w:val="14"/>
        </w:rPr>
        <w:sectPr w:rsidR="00A135D9">
          <w:pgSz w:w="11910" w:h="16840"/>
          <w:pgMar w:top="1580" w:right="1060" w:bottom="1240" w:left="1060" w:header="0" w:footer="962" w:gutter="0"/>
          <w:cols w:space="720"/>
        </w:sectPr>
      </w:pPr>
    </w:p>
    <w:p w:rsidR="00A135D9" w:rsidRDefault="00A135D9">
      <w:pPr>
        <w:pStyle w:val="a3"/>
        <w:spacing w:before="6"/>
        <w:rPr>
          <w:rFonts w:ascii="BIZ UDP明朝 Medium"/>
          <w:sz w:val="10"/>
        </w:rPr>
      </w:pPr>
    </w:p>
    <w:p w:rsidR="00A135D9" w:rsidRDefault="00A035BB">
      <w:pPr>
        <w:spacing w:before="132"/>
        <w:ind w:left="51" w:right="12"/>
        <w:jc w:val="center"/>
        <w:rPr>
          <w:rFonts w:ascii="BIZ UDP明朝 Medium" w:eastAsia="BIZ UDP明朝 Medium"/>
          <w:sz w:val="20"/>
          <w:lang w:eastAsia="ja-JP"/>
        </w:rPr>
      </w:pPr>
      <w:r>
        <w:pict>
          <v:shape id="_x0000_s2313" type="#_x0000_t202" style="position:absolute;left:0;text-align:left;margin-left:494.1pt;margin-top:-5.1pt;width:33.75pt;height:16.75pt;z-index:15742976;mso-position-horizontal-relative:page" filled="f" strokecolor="#231f20" strokeweight=".09983mm">
            <v:textbox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6</w:t>
                  </w:r>
                </w:p>
              </w:txbxContent>
            </v:textbox>
            <w10:wrap anchorx="page"/>
          </v:shape>
        </w:pict>
      </w:r>
      <w:r w:rsidR="00B65F45">
        <w:rPr>
          <w:rFonts w:ascii="Cambria" w:eastAsia="Cambria"/>
          <w:b/>
          <w:color w:val="231F20"/>
          <w:w w:val="105"/>
          <w:sz w:val="20"/>
          <w:lang w:eastAsia="ja-JP"/>
        </w:rPr>
        <w:t>2019</w:t>
      </w:r>
      <w:r w:rsidR="00B65F45">
        <w:rPr>
          <w:rFonts w:ascii="BIZ UDP明朝 Medium" w:eastAsia="BIZ UDP明朝 Medium" w:hint="eastAsia"/>
          <w:color w:val="231F20"/>
          <w:w w:val="105"/>
          <w:sz w:val="20"/>
          <w:lang w:eastAsia="ja-JP"/>
        </w:rPr>
        <w:t>年度博物館実習生の課題レポート</w:t>
      </w:r>
    </w:p>
    <w:p w:rsidR="00A135D9" w:rsidRDefault="00A135D9">
      <w:pPr>
        <w:pStyle w:val="a3"/>
        <w:spacing w:before="11"/>
        <w:rPr>
          <w:rFonts w:ascii="BIZ UDP明朝 Medium"/>
          <w:sz w:val="1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624"/>
        <w:gridCol w:w="681"/>
        <w:gridCol w:w="398"/>
        <w:gridCol w:w="3573"/>
        <w:gridCol w:w="3970"/>
      </w:tblGrid>
      <w:tr w:rsidR="00A135D9">
        <w:trPr>
          <w:trHeight w:val="225"/>
        </w:trPr>
        <w:tc>
          <w:tcPr>
            <w:tcW w:w="624" w:type="dxa"/>
            <w:tcBorders>
              <w:right w:val="single" w:sz="4" w:space="0" w:color="231F20"/>
            </w:tcBorders>
            <w:shd w:val="clear" w:color="auto" w:fill="E6E7E8"/>
          </w:tcPr>
          <w:p w:rsidR="00A135D9" w:rsidRDefault="00B65F45">
            <w:pPr>
              <w:pStyle w:val="TableParagraph"/>
              <w:spacing w:before="7" w:line="199" w:lineRule="exact"/>
              <w:ind w:left="54"/>
              <w:rPr>
                <w:rFonts w:ascii="游ゴシック Medium" w:eastAsia="游ゴシック Medium"/>
                <w:sz w:val="12"/>
              </w:rPr>
            </w:pPr>
            <w:r>
              <w:rPr>
                <w:rFonts w:ascii="游ゴシック Medium" w:eastAsia="游ゴシック Medium" w:hint="eastAsia"/>
                <w:color w:val="231F20"/>
                <w:w w:val="105"/>
                <w:sz w:val="12"/>
              </w:rPr>
              <w:t>所属学部</w:t>
            </w:r>
          </w:p>
        </w:tc>
        <w:tc>
          <w:tcPr>
            <w:tcW w:w="681" w:type="dxa"/>
            <w:tcBorders>
              <w:left w:val="single" w:sz="4" w:space="0" w:color="231F20"/>
              <w:right w:val="single" w:sz="4" w:space="0" w:color="231F20"/>
            </w:tcBorders>
            <w:shd w:val="clear" w:color="auto" w:fill="E6E7E8"/>
          </w:tcPr>
          <w:p w:rsidR="00A135D9" w:rsidRDefault="00B65F45">
            <w:pPr>
              <w:pStyle w:val="TableParagraph"/>
              <w:spacing w:before="7" w:line="199" w:lineRule="exact"/>
              <w:ind w:left="85"/>
              <w:rPr>
                <w:rFonts w:ascii="游ゴシック Medium" w:eastAsia="游ゴシック Medium"/>
                <w:sz w:val="12"/>
              </w:rPr>
            </w:pPr>
            <w:r>
              <w:rPr>
                <w:rFonts w:ascii="游ゴシック Medium" w:eastAsia="游ゴシック Medium" w:hint="eastAsia"/>
                <w:color w:val="231F20"/>
                <w:w w:val="105"/>
                <w:sz w:val="12"/>
              </w:rPr>
              <w:t>所属学科</w:t>
            </w:r>
          </w:p>
        </w:tc>
        <w:tc>
          <w:tcPr>
            <w:tcW w:w="398" w:type="dxa"/>
            <w:tcBorders>
              <w:left w:val="single" w:sz="4" w:space="0" w:color="231F20"/>
              <w:right w:val="single" w:sz="4" w:space="0" w:color="231F20"/>
            </w:tcBorders>
            <w:shd w:val="clear" w:color="auto" w:fill="E6E7E8"/>
          </w:tcPr>
          <w:p w:rsidR="00A135D9" w:rsidRDefault="00B65F45">
            <w:pPr>
              <w:pStyle w:val="TableParagraph"/>
              <w:spacing w:before="7" w:line="199" w:lineRule="exact"/>
              <w:ind w:left="51" w:right="44"/>
              <w:jc w:val="center"/>
              <w:rPr>
                <w:rFonts w:ascii="游ゴシック Medium" w:eastAsia="游ゴシック Medium"/>
                <w:sz w:val="12"/>
              </w:rPr>
            </w:pPr>
            <w:r>
              <w:rPr>
                <w:rFonts w:ascii="游ゴシック Medium" w:eastAsia="游ゴシック Medium" w:hint="eastAsia"/>
                <w:color w:val="231F20"/>
                <w:w w:val="105"/>
                <w:sz w:val="12"/>
              </w:rPr>
              <w:t>学年</w:t>
            </w:r>
          </w:p>
        </w:tc>
        <w:tc>
          <w:tcPr>
            <w:tcW w:w="3573" w:type="dxa"/>
            <w:tcBorders>
              <w:left w:val="single" w:sz="4" w:space="0" w:color="231F20"/>
              <w:right w:val="single" w:sz="4" w:space="0" w:color="231F20"/>
            </w:tcBorders>
            <w:shd w:val="clear" w:color="auto" w:fill="E6E7E8"/>
          </w:tcPr>
          <w:p w:rsidR="00A135D9" w:rsidRDefault="00B65F45">
            <w:pPr>
              <w:pStyle w:val="TableParagraph"/>
              <w:spacing w:before="7" w:line="199" w:lineRule="exact"/>
              <w:ind w:left="1638" w:right="1633"/>
              <w:jc w:val="center"/>
              <w:rPr>
                <w:rFonts w:ascii="游ゴシック Medium" w:eastAsia="游ゴシック Medium"/>
                <w:sz w:val="12"/>
              </w:rPr>
            </w:pPr>
            <w:r>
              <w:rPr>
                <w:rFonts w:ascii="游ゴシック Medium" w:eastAsia="游ゴシック Medium" w:hint="eastAsia"/>
                <w:color w:val="231F20"/>
                <w:w w:val="105"/>
                <w:sz w:val="12"/>
              </w:rPr>
              <w:t>課題</w:t>
            </w:r>
          </w:p>
        </w:tc>
        <w:tc>
          <w:tcPr>
            <w:tcW w:w="3970" w:type="dxa"/>
            <w:tcBorders>
              <w:left w:val="single" w:sz="4" w:space="0" w:color="231F20"/>
            </w:tcBorders>
            <w:shd w:val="clear" w:color="auto" w:fill="E6E7E8"/>
          </w:tcPr>
          <w:p w:rsidR="00A135D9" w:rsidRDefault="00B65F45">
            <w:pPr>
              <w:pStyle w:val="TableParagraph"/>
              <w:spacing w:before="7" w:line="199" w:lineRule="exact"/>
              <w:ind w:left="1709" w:right="1704"/>
              <w:jc w:val="center"/>
              <w:rPr>
                <w:rFonts w:ascii="游ゴシック Medium" w:eastAsia="游ゴシック Medium"/>
                <w:sz w:val="12"/>
              </w:rPr>
            </w:pPr>
            <w:r>
              <w:rPr>
                <w:rFonts w:ascii="游ゴシック Medium" w:eastAsia="游ゴシック Medium" w:hint="eastAsia"/>
                <w:color w:val="231F20"/>
                <w:w w:val="105"/>
                <w:sz w:val="12"/>
              </w:rPr>
              <w:t>対応策案</w:t>
            </w:r>
          </w:p>
        </w:tc>
      </w:tr>
      <w:tr w:rsidR="00A135D9">
        <w:trPr>
          <w:trHeight w:val="183"/>
        </w:trPr>
        <w:tc>
          <w:tcPr>
            <w:tcW w:w="624" w:type="dxa"/>
            <w:tcBorders>
              <w:bottom w:val="single" w:sz="4" w:space="0" w:color="231F20"/>
              <w:right w:val="single" w:sz="4" w:space="0" w:color="231F20"/>
            </w:tcBorders>
          </w:tcPr>
          <w:p w:rsidR="00A135D9" w:rsidRDefault="00B65F45">
            <w:pPr>
              <w:pStyle w:val="TableParagraph"/>
              <w:spacing w:before="18" w:line="144" w:lineRule="exact"/>
              <w:ind w:left="32"/>
              <w:rPr>
                <w:sz w:val="12"/>
              </w:rPr>
            </w:pPr>
            <w:r>
              <w:rPr>
                <w:color w:val="231F20"/>
                <w:w w:val="105"/>
                <w:sz w:val="12"/>
              </w:rPr>
              <w:t>人文</w:t>
            </w:r>
          </w:p>
        </w:tc>
        <w:tc>
          <w:tcPr>
            <w:tcW w:w="681" w:type="dxa"/>
            <w:tcBorders>
              <w:left w:val="single" w:sz="4" w:space="0" w:color="231F20"/>
              <w:bottom w:val="single" w:sz="4" w:space="0" w:color="231F20"/>
              <w:right w:val="single" w:sz="4" w:space="0" w:color="231F20"/>
            </w:tcBorders>
          </w:tcPr>
          <w:p w:rsidR="00A135D9" w:rsidRDefault="00B65F45">
            <w:pPr>
              <w:pStyle w:val="TableParagraph"/>
              <w:spacing w:before="18" w:line="144" w:lineRule="exact"/>
              <w:ind w:left="34"/>
              <w:rPr>
                <w:sz w:val="12"/>
              </w:rPr>
            </w:pPr>
            <w:r>
              <w:rPr>
                <w:color w:val="231F20"/>
                <w:w w:val="105"/>
                <w:sz w:val="12"/>
              </w:rPr>
              <w:t>人類文化</w:t>
            </w:r>
          </w:p>
        </w:tc>
        <w:tc>
          <w:tcPr>
            <w:tcW w:w="398" w:type="dxa"/>
            <w:tcBorders>
              <w:left w:val="single" w:sz="4" w:space="0" w:color="231F20"/>
              <w:bottom w:val="single" w:sz="4" w:space="0" w:color="231F20"/>
              <w:right w:val="single" w:sz="4" w:space="0" w:color="231F20"/>
            </w:tcBorders>
          </w:tcPr>
          <w:p w:rsidR="00A135D9" w:rsidRDefault="00B65F45">
            <w:pPr>
              <w:pStyle w:val="TableParagraph"/>
              <w:spacing w:before="18" w:line="144" w:lineRule="exact"/>
              <w:ind w:left="51" w:right="43"/>
              <w:jc w:val="center"/>
              <w:rPr>
                <w:sz w:val="12"/>
              </w:rPr>
            </w:pPr>
            <w:r>
              <w:rPr>
                <w:rFonts w:ascii="Century" w:eastAsia="Century"/>
                <w:color w:val="231F20"/>
                <w:w w:val="105"/>
                <w:sz w:val="12"/>
              </w:rPr>
              <w:t>3</w:t>
            </w:r>
            <w:r>
              <w:rPr>
                <w:color w:val="231F20"/>
                <w:w w:val="105"/>
                <w:sz w:val="12"/>
              </w:rPr>
              <w:t>年</w:t>
            </w:r>
          </w:p>
        </w:tc>
        <w:tc>
          <w:tcPr>
            <w:tcW w:w="3573" w:type="dxa"/>
            <w:tcBorders>
              <w:left w:val="single" w:sz="4" w:space="0" w:color="231F20"/>
              <w:bottom w:val="single" w:sz="4" w:space="0" w:color="231F20"/>
              <w:right w:val="single" w:sz="4" w:space="0" w:color="231F20"/>
            </w:tcBorders>
          </w:tcPr>
          <w:p w:rsidR="00A135D9" w:rsidRDefault="00B65F45">
            <w:pPr>
              <w:pStyle w:val="TableParagraph"/>
              <w:spacing w:before="18" w:line="144" w:lineRule="exact"/>
              <w:ind w:left="32"/>
              <w:rPr>
                <w:sz w:val="12"/>
                <w:lang w:eastAsia="ja-JP"/>
              </w:rPr>
            </w:pPr>
            <w:r>
              <w:rPr>
                <w:color w:val="231F20"/>
                <w:w w:val="110"/>
                <w:sz w:val="12"/>
                <w:lang w:eastAsia="ja-JP"/>
              </w:rPr>
              <w:t>博物館の講座などに学生の参加が少ない</w:t>
            </w:r>
          </w:p>
        </w:tc>
        <w:tc>
          <w:tcPr>
            <w:tcW w:w="3970" w:type="dxa"/>
            <w:tcBorders>
              <w:left w:val="single" w:sz="4" w:space="0" w:color="231F20"/>
              <w:bottom w:val="single" w:sz="4" w:space="0" w:color="231F20"/>
            </w:tcBorders>
          </w:tcPr>
          <w:p w:rsidR="00A135D9" w:rsidRDefault="00B65F45">
            <w:pPr>
              <w:pStyle w:val="TableParagraph"/>
              <w:spacing w:before="18" w:line="144" w:lineRule="exact"/>
              <w:ind w:left="31"/>
              <w:rPr>
                <w:sz w:val="12"/>
                <w:lang w:eastAsia="ja-JP"/>
              </w:rPr>
            </w:pPr>
            <w:r>
              <w:rPr>
                <w:color w:val="231F20"/>
                <w:w w:val="130"/>
                <w:sz w:val="12"/>
                <w:lang w:eastAsia="ja-JP"/>
              </w:rPr>
              <w:t>ゼミでパンフレットなどを配布してもらう</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3"/>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博物館の講座などに学生の参加が少ない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子供向けの触る展示を活かしたプログラムを増やす</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3"/>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2"/>
              <w:rPr>
                <w:sz w:val="12"/>
                <w:lang w:eastAsia="ja-JP"/>
              </w:rPr>
            </w:pPr>
            <w:r>
              <w:rPr>
                <w:color w:val="231F20"/>
                <w:w w:val="110"/>
                <w:sz w:val="12"/>
                <w:lang w:eastAsia="ja-JP"/>
              </w:rPr>
              <w:t>南山生の認知度が低い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15"/>
                <w:sz w:val="12"/>
                <w:lang w:eastAsia="ja-JP"/>
              </w:rPr>
              <w:t>ラーニングコモンズのような場を作り、考古学や人類学を学ぶ学生</w:t>
            </w:r>
          </w:p>
          <w:p w:rsidR="00A135D9" w:rsidRDefault="00B65F45">
            <w:pPr>
              <w:pStyle w:val="TableParagraph"/>
              <w:spacing w:before="46" w:line="144" w:lineRule="exact"/>
              <w:ind w:left="31"/>
              <w:rPr>
                <w:sz w:val="12"/>
                <w:lang w:eastAsia="ja-JP"/>
              </w:rPr>
            </w:pPr>
            <w:r>
              <w:rPr>
                <w:color w:val="231F20"/>
                <w:w w:val="115"/>
                <w:sz w:val="12"/>
                <w:lang w:eastAsia="ja-JP"/>
              </w:rPr>
              <w:t>が常時博物館で学べるようにする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南山生の認知度が低い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0"/>
                <w:sz w:val="12"/>
                <w:lang w:eastAsia="ja-JP"/>
              </w:rPr>
              <w:t>授業での活用が不可欠である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南山生の認知度が低い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0"/>
                <w:sz w:val="12"/>
                <w:lang w:eastAsia="ja-JP"/>
              </w:rPr>
              <w:t>考古学や人類学の勉強会を開く</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29"/>
              <w:rPr>
                <w:sz w:val="12"/>
              </w:rPr>
            </w:pPr>
            <w:r>
              <w:rPr>
                <w:color w:val="231F20"/>
                <w:w w:val="125"/>
                <w:sz w:val="12"/>
              </w:rPr>
              <w:t>キ</w:t>
            </w:r>
            <w:r>
              <w:rPr>
                <w:color w:val="231F20"/>
                <w:w w:val="160"/>
                <w:sz w:val="12"/>
              </w:rPr>
              <w:t>リ</w:t>
            </w:r>
            <w:r>
              <w:rPr>
                <w:color w:val="231F20"/>
                <w:w w:val="125"/>
                <w:sz w:val="12"/>
              </w:rPr>
              <w:t>ス</w:t>
            </w:r>
            <w:r>
              <w:rPr>
                <w:color w:val="231F20"/>
                <w:w w:val="160"/>
                <w:sz w:val="12"/>
              </w:rPr>
              <w:t>ト</w:t>
            </w:r>
            <w:r>
              <w:rPr>
                <w:color w:val="231F20"/>
                <w:w w:val="125"/>
                <w:sz w:val="12"/>
              </w:rPr>
              <w:t>教</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ind w:left="32"/>
              <w:rPr>
                <w:sz w:val="12"/>
                <w:lang w:eastAsia="ja-JP"/>
              </w:rPr>
            </w:pPr>
            <w:r>
              <w:rPr>
                <w:color w:val="231F20"/>
                <w:w w:val="110"/>
                <w:sz w:val="12"/>
                <w:lang w:eastAsia="ja-JP"/>
              </w:rPr>
              <w:t>情報が学芸員養成課程を履修している学生以外には行き届き</w:t>
            </w:r>
          </w:p>
          <w:p w:rsidR="00A135D9" w:rsidRDefault="00B65F45">
            <w:pPr>
              <w:pStyle w:val="TableParagraph"/>
              <w:spacing w:before="46" w:line="144" w:lineRule="exact"/>
              <w:ind w:left="32"/>
              <w:rPr>
                <w:sz w:val="12"/>
              </w:rPr>
            </w:pPr>
            <w:r>
              <w:rPr>
                <w:color w:val="231F20"/>
                <w:w w:val="125"/>
                <w:sz w:val="12"/>
              </w:rPr>
              <w:t>にくい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121"/>
              <w:ind w:left="31"/>
              <w:rPr>
                <w:sz w:val="12"/>
              </w:rPr>
            </w:pPr>
            <w:r>
              <w:rPr>
                <w:rFonts w:ascii="Century" w:eastAsia="Century"/>
                <w:color w:val="231F20"/>
                <w:w w:val="105"/>
                <w:sz w:val="12"/>
              </w:rPr>
              <w:t>SNS</w:t>
            </w:r>
            <w:r>
              <w:rPr>
                <w:color w:val="231F20"/>
                <w:w w:val="105"/>
                <w:sz w:val="12"/>
              </w:rPr>
              <w:t>の活用</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29"/>
              <w:rPr>
                <w:sz w:val="12"/>
              </w:rPr>
            </w:pPr>
            <w:r>
              <w:rPr>
                <w:color w:val="231F20"/>
                <w:w w:val="125"/>
                <w:sz w:val="12"/>
              </w:rPr>
              <w:t>キ</w:t>
            </w:r>
            <w:r>
              <w:rPr>
                <w:color w:val="231F20"/>
                <w:w w:val="160"/>
                <w:sz w:val="12"/>
              </w:rPr>
              <w:t>リ</w:t>
            </w:r>
            <w:r>
              <w:rPr>
                <w:color w:val="231F20"/>
                <w:w w:val="125"/>
                <w:sz w:val="12"/>
              </w:rPr>
              <w:t>ス</w:t>
            </w:r>
            <w:r>
              <w:rPr>
                <w:color w:val="231F20"/>
                <w:w w:val="160"/>
                <w:sz w:val="12"/>
              </w:rPr>
              <w:t>ト</w:t>
            </w:r>
            <w:r>
              <w:rPr>
                <w:color w:val="231F20"/>
                <w:w w:val="125"/>
                <w:sz w:val="12"/>
              </w:rPr>
              <w:t>教</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ind w:left="32"/>
              <w:rPr>
                <w:sz w:val="12"/>
                <w:lang w:eastAsia="ja-JP"/>
              </w:rPr>
            </w:pPr>
            <w:r>
              <w:rPr>
                <w:color w:val="231F20"/>
                <w:w w:val="115"/>
                <w:sz w:val="12"/>
                <w:lang w:eastAsia="ja-JP"/>
              </w:rPr>
              <w:t>学生が能動的に人類学博物館と関わることが出来るイベント</w:t>
            </w:r>
          </w:p>
          <w:p w:rsidR="00A135D9" w:rsidRDefault="00B65F45">
            <w:pPr>
              <w:pStyle w:val="TableParagraph"/>
              <w:spacing w:before="46" w:line="144" w:lineRule="exact"/>
              <w:ind w:left="32"/>
              <w:rPr>
                <w:sz w:val="12"/>
              </w:rPr>
            </w:pPr>
            <w:r>
              <w:rPr>
                <w:color w:val="231F20"/>
                <w:w w:val="110"/>
                <w:sz w:val="12"/>
              </w:rPr>
              <w:t>や企画が少ない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20"/>
                <w:sz w:val="12"/>
                <w:lang w:eastAsia="ja-JP"/>
              </w:rPr>
              <w:t>オリジナルグッズやアンケートのノベルティのデザインを大学全体</w:t>
            </w:r>
          </w:p>
          <w:p w:rsidR="00A135D9" w:rsidRDefault="00B65F45">
            <w:pPr>
              <w:pStyle w:val="TableParagraph"/>
              <w:spacing w:before="46" w:line="144" w:lineRule="exact"/>
              <w:ind w:left="31"/>
              <w:rPr>
                <w:sz w:val="12"/>
              </w:rPr>
            </w:pPr>
            <w:r>
              <w:rPr>
                <w:color w:val="231F20"/>
                <w:w w:val="110"/>
                <w:sz w:val="12"/>
              </w:rPr>
              <w:t>で募集する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人類学博物館のことを知らない学生が多い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ポスターを作って存在をアピールする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人類学博物館のことを知らない学生が多い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20"/>
                <w:sz w:val="12"/>
                <w:lang w:eastAsia="ja-JP"/>
              </w:rPr>
              <w:t>学内向けの定期的ワークショップ等のイベント開催</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他の学生に利用が少ない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わかりやすい展示にすることが必要</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15"/>
                <w:sz w:val="12"/>
                <w:lang w:eastAsia="ja-JP"/>
              </w:rPr>
              <w:t>博物館資料のデジタル化を図る。それによって利用者それぞれの学</w:t>
            </w:r>
          </w:p>
          <w:p w:rsidR="00A135D9" w:rsidRDefault="00B65F45">
            <w:pPr>
              <w:pStyle w:val="TableParagraph"/>
              <w:spacing w:before="46" w:line="144" w:lineRule="exact"/>
              <w:ind w:left="31"/>
              <w:rPr>
                <w:sz w:val="12"/>
              </w:rPr>
            </w:pPr>
            <w:r>
              <w:rPr>
                <w:color w:val="231F20"/>
                <w:w w:val="115"/>
                <w:sz w:val="12"/>
              </w:rPr>
              <w:t>びに還元できる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言語対応を強化する。多言語の解説を音声でも行う</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10"/>
                <w:sz w:val="12"/>
              </w:rPr>
              <w:t>映像や音楽が少ない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電子機器を導入して、わかりやすい解説をつくる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5"/>
                <w:sz w:val="12"/>
                <w:lang w:eastAsia="ja-JP"/>
              </w:rPr>
              <w:t>音声ガイドを導入する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南山の学生があまり来館しない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0"/>
                <w:sz w:val="12"/>
                <w:lang w:eastAsia="ja-JP"/>
              </w:rPr>
              <w:t>学内にポスターの掲示を増やす</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南山の学生があまり来館しない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rFonts w:ascii="Century" w:eastAsia="Century"/>
                <w:color w:val="231F20"/>
                <w:w w:val="115"/>
                <w:sz w:val="12"/>
                <w:lang w:eastAsia="ja-JP"/>
              </w:rPr>
              <w:t>HP</w:t>
            </w:r>
            <w:r>
              <w:rPr>
                <w:color w:val="231F20"/>
                <w:w w:val="115"/>
                <w:sz w:val="12"/>
                <w:lang w:eastAsia="ja-JP"/>
              </w:rPr>
              <w:t>にアクセスしやすい地図などを掲載する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日本文化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0"/>
              <w:rPr>
                <w:sz w:val="12"/>
                <w:lang w:eastAsia="ja-JP"/>
              </w:rPr>
            </w:pPr>
            <w:r>
              <w:rPr>
                <w:color w:val="231F20"/>
                <w:spacing w:val="-10"/>
                <w:w w:val="115"/>
                <w:sz w:val="12"/>
                <w:lang w:eastAsia="ja-JP"/>
              </w:rPr>
              <w:t>南山生であって</w:t>
            </w:r>
            <w:r>
              <w:rPr>
                <w:color w:val="231F20"/>
                <w:spacing w:val="-9"/>
                <w:w w:val="130"/>
                <w:sz w:val="12"/>
                <w:lang w:eastAsia="ja-JP"/>
              </w:rPr>
              <w:t>も</w:t>
            </w:r>
            <w:r>
              <w:rPr>
                <w:color w:val="231F20"/>
                <w:spacing w:val="-9"/>
                <w:w w:val="115"/>
                <w:sz w:val="12"/>
                <w:lang w:eastAsia="ja-JP"/>
              </w:rPr>
              <w:t>博物館に行った</w:t>
            </w:r>
            <w:r>
              <w:rPr>
                <w:color w:val="231F20"/>
                <w:spacing w:val="-14"/>
                <w:w w:val="130"/>
                <w:sz w:val="12"/>
                <w:lang w:eastAsia="ja-JP"/>
              </w:rPr>
              <w:t>こと</w:t>
            </w:r>
            <w:r>
              <w:rPr>
                <w:color w:val="231F20"/>
                <w:spacing w:val="-9"/>
                <w:w w:val="115"/>
                <w:sz w:val="12"/>
                <w:lang w:eastAsia="ja-JP"/>
              </w:rPr>
              <w:t>のない学生が一定数い</w:t>
            </w:r>
            <w:r>
              <w:rPr>
                <w:color w:val="231F20"/>
                <w:w w:val="130"/>
                <w:sz w:val="12"/>
                <w:lang w:eastAsia="ja-JP"/>
              </w:rPr>
              <w:t>る</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20"/>
                <w:sz w:val="12"/>
                <w:lang w:eastAsia="ja-JP"/>
              </w:rPr>
              <w:t>学内向けの定期的ワークショップ等のイベント開催</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総合政策</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総合政策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3"/>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学生や一度訪れた来館者が頻繁に利用する施設ではない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0"/>
                <w:sz w:val="12"/>
                <w:lang w:eastAsia="ja-JP"/>
              </w:rPr>
              <w:t>資料梱包や資料調査などを来館者向けにやってみる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総合政策</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総合政策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学生や一度訪れた来館者が頻繁に利用する施設ではない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20"/>
                <w:sz w:val="12"/>
                <w:lang w:eastAsia="ja-JP"/>
              </w:rPr>
              <w:t>Ａｉや電子解説パネル、案内ロボットを導入する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5"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51" w:right="44"/>
              <w:jc w:val="center"/>
              <w:rPr>
                <w:sz w:val="12"/>
              </w:rPr>
            </w:pPr>
            <w:r>
              <w:rPr>
                <w:rFonts w:ascii="Century" w:eastAsia="Century"/>
                <w:color w:val="231F20"/>
                <w:w w:val="105"/>
                <w:sz w:val="12"/>
              </w:rPr>
              <w:t>2</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32"/>
              <w:rPr>
                <w:sz w:val="12"/>
              </w:rPr>
            </w:pPr>
            <w:r>
              <w:rPr>
                <w:color w:val="231F20"/>
                <w:w w:val="110"/>
                <w:sz w:val="12"/>
              </w:rPr>
              <w:t>来館者が少ない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5" w:lineRule="exact"/>
              <w:ind w:left="31"/>
              <w:rPr>
                <w:sz w:val="12"/>
                <w:lang w:eastAsia="ja-JP"/>
              </w:rPr>
            </w:pPr>
            <w:r>
              <w:rPr>
                <w:color w:val="231F20"/>
                <w:w w:val="120"/>
                <w:sz w:val="12"/>
                <w:lang w:eastAsia="ja-JP"/>
              </w:rPr>
              <w:t>ポスターの数を増やしたり、ネットで情報発信をしたりする</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29"/>
              <w:rPr>
                <w:sz w:val="12"/>
              </w:rPr>
            </w:pPr>
            <w:r>
              <w:rPr>
                <w:color w:val="231F20"/>
                <w:w w:val="125"/>
                <w:sz w:val="12"/>
              </w:rPr>
              <w:t>キ</w:t>
            </w:r>
            <w:r>
              <w:rPr>
                <w:color w:val="231F20"/>
                <w:w w:val="160"/>
                <w:sz w:val="12"/>
              </w:rPr>
              <w:t>リ</w:t>
            </w:r>
            <w:r>
              <w:rPr>
                <w:color w:val="231F20"/>
                <w:w w:val="125"/>
                <w:sz w:val="12"/>
              </w:rPr>
              <w:t>ス</w:t>
            </w:r>
            <w:r>
              <w:rPr>
                <w:color w:val="231F20"/>
                <w:w w:val="160"/>
                <w:sz w:val="12"/>
              </w:rPr>
              <w:t>ト</w:t>
            </w:r>
            <w:r>
              <w:rPr>
                <w:color w:val="231F20"/>
                <w:w w:val="125"/>
                <w:sz w:val="12"/>
              </w:rPr>
              <w:t>教</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10"/>
                <w:sz w:val="12"/>
              </w:rPr>
              <w:t>学生の来館が少ない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15"/>
                <w:sz w:val="12"/>
                <w:lang w:eastAsia="ja-JP"/>
              </w:rPr>
              <w:t>学内誌に博物館の紹介ページを入れたり、ポスターの増刷、サテラ</w:t>
            </w:r>
          </w:p>
          <w:p w:rsidR="00A135D9" w:rsidRDefault="00B65F45">
            <w:pPr>
              <w:pStyle w:val="TableParagraph"/>
              <w:spacing w:before="46" w:line="145" w:lineRule="exact"/>
              <w:ind w:left="31"/>
              <w:rPr>
                <w:sz w:val="12"/>
              </w:rPr>
            </w:pPr>
            <w:r>
              <w:rPr>
                <w:color w:val="231F20"/>
                <w:w w:val="120"/>
                <w:sz w:val="12"/>
              </w:rPr>
              <w:t>イト展示の実施</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29"/>
              <w:rPr>
                <w:sz w:val="12"/>
              </w:rPr>
            </w:pPr>
            <w:r>
              <w:rPr>
                <w:color w:val="231F20"/>
                <w:w w:val="125"/>
                <w:sz w:val="12"/>
              </w:rPr>
              <w:t>キ</w:t>
            </w:r>
            <w:r>
              <w:rPr>
                <w:color w:val="231F20"/>
                <w:w w:val="160"/>
                <w:sz w:val="12"/>
              </w:rPr>
              <w:t>リ</w:t>
            </w:r>
            <w:r>
              <w:rPr>
                <w:color w:val="231F20"/>
                <w:w w:val="125"/>
                <w:sz w:val="12"/>
              </w:rPr>
              <w:t>ス</w:t>
            </w:r>
            <w:r>
              <w:rPr>
                <w:color w:val="231F20"/>
                <w:w w:val="160"/>
                <w:sz w:val="12"/>
              </w:rPr>
              <w:t>ト</w:t>
            </w:r>
            <w:r>
              <w:rPr>
                <w:color w:val="231F20"/>
                <w:w w:val="125"/>
                <w:sz w:val="12"/>
              </w:rPr>
              <w:t>教</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10"/>
                <w:sz w:val="12"/>
              </w:rPr>
              <w:t>学生の来館が少ない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15"/>
                <w:sz w:val="12"/>
                <w:lang w:eastAsia="ja-JP"/>
              </w:rPr>
              <w:t>授業で博物館を使ってもらうために、博物館側から積極的に授業に</w:t>
            </w:r>
          </w:p>
          <w:p w:rsidR="00A135D9" w:rsidRDefault="00B65F45">
            <w:pPr>
              <w:pStyle w:val="TableParagraph"/>
              <w:spacing w:before="46" w:line="144" w:lineRule="exact"/>
              <w:ind w:left="31"/>
              <w:rPr>
                <w:sz w:val="12"/>
              </w:rPr>
            </w:pPr>
            <w:r>
              <w:rPr>
                <w:color w:val="231F20"/>
                <w:w w:val="115"/>
                <w:sz w:val="12"/>
              </w:rPr>
              <w:t>関わる</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4"/>
              <w:rPr>
                <w:sz w:val="12"/>
              </w:rPr>
            </w:pPr>
            <w:r>
              <w:rPr>
                <w:color w:val="231F20"/>
                <w:w w:val="105"/>
                <w:sz w:val="12"/>
              </w:rPr>
              <w:t>心理人間</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10"/>
                <w:sz w:val="12"/>
              </w:rPr>
              <w:t>利用者が少ない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15"/>
                <w:sz w:val="12"/>
                <w:lang w:eastAsia="ja-JP"/>
              </w:rPr>
              <w:t>人類学博物館を知らない人を減らすためにポスターでの広報や案内</w:t>
            </w:r>
          </w:p>
          <w:p w:rsidR="00A135D9" w:rsidRDefault="00B65F45">
            <w:pPr>
              <w:pStyle w:val="TableParagraph"/>
              <w:spacing w:before="46" w:line="144" w:lineRule="exact"/>
              <w:ind w:left="31"/>
              <w:rPr>
                <w:sz w:val="12"/>
              </w:rPr>
            </w:pPr>
            <w:r>
              <w:rPr>
                <w:color w:val="231F20"/>
                <w:w w:val="120"/>
                <w:sz w:val="12"/>
              </w:rPr>
              <w:t>をわかりやすくする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心理人間</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10"/>
                <w:sz w:val="12"/>
              </w:rPr>
              <w:t>利用者が少ない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29"/>
              <w:rPr>
                <w:sz w:val="12"/>
                <w:lang w:eastAsia="ja-JP"/>
              </w:rPr>
            </w:pPr>
            <w:r>
              <w:rPr>
                <w:color w:val="231F20"/>
                <w:spacing w:val="-6"/>
                <w:w w:val="110"/>
                <w:sz w:val="12"/>
                <w:lang w:eastAsia="ja-JP"/>
              </w:rPr>
              <w:t>一般の人に向けては</w:t>
            </w:r>
            <w:r>
              <w:rPr>
                <w:rFonts w:ascii="Century" w:eastAsia="Century"/>
                <w:color w:val="231F20"/>
                <w:w w:val="110"/>
                <w:sz w:val="12"/>
                <w:lang w:eastAsia="ja-JP"/>
              </w:rPr>
              <w:t>HP</w:t>
            </w:r>
            <w:r>
              <w:rPr>
                <w:color w:val="231F20"/>
                <w:spacing w:val="-9"/>
                <w:w w:val="110"/>
                <w:sz w:val="12"/>
                <w:lang w:eastAsia="ja-JP"/>
              </w:rPr>
              <w:t>やイ</w:t>
            </w:r>
            <w:r>
              <w:rPr>
                <w:color w:val="231F20"/>
                <w:spacing w:val="-9"/>
                <w:w w:val="125"/>
                <w:sz w:val="12"/>
                <w:lang w:eastAsia="ja-JP"/>
              </w:rPr>
              <w:t>ンスタ</w:t>
            </w:r>
            <w:r>
              <w:rPr>
                <w:color w:val="231F20"/>
                <w:spacing w:val="-7"/>
                <w:w w:val="110"/>
                <w:sz w:val="12"/>
                <w:lang w:eastAsia="ja-JP"/>
              </w:rPr>
              <w:t>グ</w:t>
            </w:r>
            <w:r>
              <w:rPr>
                <w:color w:val="231F20"/>
                <w:spacing w:val="-9"/>
                <w:w w:val="125"/>
                <w:sz w:val="12"/>
                <w:lang w:eastAsia="ja-JP"/>
              </w:rPr>
              <w:t>ラム</w:t>
            </w:r>
            <w:r>
              <w:rPr>
                <w:color w:val="231F20"/>
                <w:spacing w:val="-9"/>
                <w:w w:val="110"/>
                <w:sz w:val="12"/>
                <w:lang w:eastAsia="ja-JP"/>
              </w:rPr>
              <w:t>な</w:t>
            </w:r>
            <w:r>
              <w:rPr>
                <w:color w:val="231F20"/>
                <w:spacing w:val="-4"/>
                <w:w w:val="125"/>
                <w:sz w:val="12"/>
                <w:lang w:eastAsia="ja-JP"/>
              </w:rPr>
              <w:t>ど</w:t>
            </w:r>
            <w:r>
              <w:rPr>
                <w:color w:val="231F20"/>
                <w:spacing w:val="-8"/>
                <w:w w:val="110"/>
                <w:sz w:val="12"/>
                <w:lang w:eastAsia="ja-JP"/>
              </w:rPr>
              <w:t>のネ</w:t>
            </w:r>
            <w:r>
              <w:rPr>
                <w:color w:val="231F20"/>
                <w:spacing w:val="-15"/>
                <w:w w:val="125"/>
                <w:sz w:val="12"/>
                <w:lang w:eastAsia="ja-JP"/>
              </w:rPr>
              <w:t>ッ</w:t>
            </w:r>
            <w:r>
              <w:rPr>
                <w:color w:val="231F20"/>
                <w:spacing w:val="-7"/>
                <w:w w:val="160"/>
                <w:sz w:val="12"/>
                <w:lang w:eastAsia="ja-JP"/>
              </w:rPr>
              <w:t>ト</w:t>
            </w:r>
            <w:r>
              <w:rPr>
                <w:color w:val="231F20"/>
                <w:spacing w:val="-3"/>
                <w:w w:val="110"/>
                <w:sz w:val="12"/>
                <w:lang w:eastAsia="ja-JP"/>
              </w:rPr>
              <w:t>発信</w:t>
            </w:r>
            <w:r>
              <w:rPr>
                <w:color w:val="231F20"/>
                <w:spacing w:val="-5"/>
                <w:w w:val="125"/>
                <w:sz w:val="12"/>
                <w:lang w:eastAsia="ja-JP"/>
              </w:rPr>
              <w:t>を</w:t>
            </w:r>
            <w:r>
              <w:rPr>
                <w:color w:val="231F20"/>
                <w:spacing w:val="-4"/>
                <w:w w:val="110"/>
                <w:sz w:val="12"/>
                <w:lang w:eastAsia="ja-JP"/>
              </w:rPr>
              <w:t>重視す</w:t>
            </w:r>
            <w:r>
              <w:rPr>
                <w:color w:val="231F20"/>
                <w:w w:val="125"/>
                <w:sz w:val="12"/>
                <w:lang w:eastAsia="ja-JP"/>
              </w:rPr>
              <w:t>る</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総合政策</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4"/>
              <w:rPr>
                <w:sz w:val="12"/>
              </w:rPr>
            </w:pPr>
            <w:r>
              <w:rPr>
                <w:color w:val="231F20"/>
                <w:w w:val="105"/>
                <w:sz w:val="12"/>
              </w:rPr>
              <w:t>総合政策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10"/>
                <w:sz w:val="12"/>
              </w:rPr>
              <w:t>学生の利用が少ない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15"/>
                <w:sz w:val="12"/>
                <w:lang w:eastAsia="ja-JP"/>
              </w:rPr>
              <w:t>ポスターの掲示を増やす。ポスターに</w:t>
            </w:r>
            <w:r>
              <w:rPr>
                <w:rFonts w:ascii="Century" w:eastAsia="Century"/>
                <w:color w:val="231F20"/>
                <w:w w:val="115"/>
                <w:sz w:val="12"/>
                <w:lang w:eastAsia="ja-JP"/>
              </w:rPr>
              <w:t>QR</w:t>
            </w:r>
            <w:r>
              <w:rPr>
                <w:color w:val="231F20"/>
                <w:w w:val="115"/>
                <w:sz w:val="12"/>
                <w:lang w:eastAsia="ja-JP"/>
              </w:rPr>
              <w:t>コードを付けてインスタ</w:t>
            </w:r>
          </w:p>
          <w:p w:rsidR="00A135D9" w:rsidRDefault="00B65F45">
            <w:pPr>
              <w:pStyle w:val="TableParagraph"/>
              <w:spacing w:before="46" w:line="144" w:lineRule="exact"/>
              <w:ind w:left="31"/>
              <w:rPr>
                <w:sz w:val="12"/>
                <w:lang w:eastAsia="ja-JP"/>
              </w:rPr>
            </w:pPr>
            <w:r>
              <w:rPr>
                <w:color w:val="231F20"/>
                <w:w w:val="120"/>
                <w:sz w:val="12"/>
                <w:lang w:eastAsia="ja-JP"/>
              </w:rPr>
              <w:t>グラムや</w:t>
            </w:r>
            <w:r>
              <w:rPr>
                <w:rFonts w:ascii="Century" w:eastAsia="Century"/>
                <w:color w:val="231F20"/>
                <w:w w:val="120"/>
                <w:sz w:val="12"/>
                <w:lang w:eastAsia="ja-JP"/>
              </w:rPr>
              <w:t>web</w:t>
            </w:r>
            <w:r>
              <w:rPr>
                <w:color w:val="231F20"/>
                <w:w w:val="120"/>
                <w:sz w:val="12"/>
                <w:lang w:eastAsia="ja-JP"/>
              </w:rPr>
              <w:t>につながるようにする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総合政策</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総合政策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10"/>
                <w:sz w:val="12"/>
              </w:rPr>
              <w:t>学生の利用が少ない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0"/>
                <w:sz w:val="12"/>
                <w:lang w:eastAsia="ja-JP"/>
              </w:rPr>
              <w:t>ジオラマや展示品の一部を博物館外で展示する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総合政策</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総合政策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10"/>
                <w:sz w:val="12"/>
              </w:rPr>
              <w:t>学生の利用が少ない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入学式や大学祭の際にグッズやチラシを配布する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総合政策</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総合政策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10"/>
                <w:sz w:val="12"/>
              </w:rPr>
              <w:t>学生の利用が少ない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0"/>
                <w:sz w:val="12"/>
                <w:lang w:eastAsia="ja-JP"/>
              </w:rPr>
              <w:t>留学生向けの取組みを実施する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学生の博物館に対する認知度が低い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5"/>
                <w:sz w:val="12"/>
                <w:lang w:eastAsia="ja-JP"/>
              </w:rPr>
              <w:t>ポスターなどの掲示を増やす</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博物館に来たことのない学生が多い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5"/>
                <w:sz w:val="12"/>
                <w:lang w:eastAsia="ja-JP"/>
              </w:rPr>
              <w:t>ポスターの掲示を増やす</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博物館に来たことのない学生が多い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20"/>
                <w:sz w:val="12"/>
                <w:lang w:eastAsia="ja-JP"/>
              </w:rPr>
              <w:t>入口をわかりやすくする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博物館に来たことのない学生が多い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20"/>
                <w:sz w:val="12"/>
                <w:lang w:eastAsia="ja-JP"/>
              </w:rPr>
              <w:t>サテライト展示を学内でおこなう</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博物館に来たことのない学生が多い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0"/>
                <w:sz w:val="12"/>
                <w:lang w:eastAsia="ja-JP"/>
              </w:rPr>
              <w:t>学校団体の受入の増加を図る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博物館に来たことのない学生が多い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0"/>
                <w:sz w:val="12"/>
                <w:lang w:eastAsia="ja-JP"/>
              </w:rPr>
              <w:t>名古屋大学博物館、東山動植物園等との連携を強める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南山生の認知度が低い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5"/>
                <w:sz w:val="12"/>
                <w:lang w:eastAsia="ja-JP"/>
              </w:rPr>
              <w:t>学生が集える場を作る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0"/>
                <w:sz w:val="12"/>
                <w:lang w:eastAsia="ja-JP"/>
              </w:rPr>
              <w:t>体験学習のための設備を作る</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ind w:left="32"/>
              <w:rPr>
                <w:sz w:val="12"/>
                <w:lang w:eastAsia="ja-JP"/>
              </w:rPr>
            </w:pPr>
            <w:r>
              <w:rPr>
                <w:color w:val="231F20"/>
                <w:w w:val="115"/>
                <w:sz w:val="12"/>
                <w:lang w:eastAsia="ja-JP"/>
              </w:rPr>
              <w:t>土器のコーナーにはたくさんの土器が展示されているが、上</w:t>
            </w:r>
          </w:p>
          <w:p w:rsidR="00A135D9" w:rsidRDefault="00B65F45">
            <w:pPr>
              <w:pStyle w:val="TableParagraph"/>
              <w:spacing w:before="46" w:line="144" w:lineRule="exact"/>
              <w:ind w:left="32"/>
              <w:rPr>
                <w:sz w:val="12"/>
                <w:lang w:eastAsia="ja-JP"/>
              </w:rPr>
            </w:pPr>
            <w:r>
              <w:rPr>
                <w:color w:val="231F20"/>
                <w:w w:val="115"/>
                <w:sz w:val="12"/>
                <w:lang w:eastAsia="ja-JP"/>
              </w:rPr>
              <w:t>の資料は鑑賞できない。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121"/>
              <w:ind w:left="30"/>
              <w:rPr>
                <w:sz w:val="12"/>
                <w:lang w:eastAsia="ja-JP"/>
              </w:rPr>
            </w:pPr>
            <w:r>
              <w:rPr>
                <w:color w:val="231F20"/>
                <w:w w:val="115"/>
                <w:sz w:val="12"/>
                <w:lang w:eastAsia="ja-JP"/>
              </w:rPr>
              <w:t>階段型のものを設置する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覗きケースの蓋は外せることが認知されていない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20"/>
                <w:sz w:val="12"/>
                <w:lang w:eastAsia="ja-JP"/>
              </w:rPr>
              <w:t>ケースに把手をつけたり、開けられることを示した説明をつける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5"/>
                <w:sz w:val="12"/>
                <w:lang w:eastAsia="ja-JP"/>
              </w:rPr>
              <w:t>展示替えをしてほしい</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5"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33"/>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5" w:lineRule="exact"/>
              <w:ind w:left="30"/>
              <w:rPr>
                <w:sz w:val="12"/>
                <w:lang w:eastAsia="ja-JP"/>
              </w:rPr>
            </w:pPr>
            <w:r>
              <w:rPr>
                <w:color w:val="231F20"/>
                <w:w w:val="115"/>
                <w:sz w:val="12"/>
                <w:lang w:eastAsia="ja-JP"/>
              </w:rPr>
              <w:t>もとの展示資料は写真や解説を冊子にまとめておく</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3"/>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20"/>
                <w:sz w:val="12"/>
                <w:lang w:eastAsia="ja-JP"/>
              </w:rPr>
              <w:t>日本史ダイジェストコーナーのような展示を作る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5"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33"/>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5" w:lineRule="exact"/>
              <w:ind w:left="30"/>
              <w:rPr>
                <w:sz w:val="12"/>
                <w:lang w:eastAsia="ja-JP"/>
              </w:rPr>
            </w:pPr>
            <w:r>
              <w:rPr>
                <w:color w:val="231F20"/>
                <w:w w:val="115"/>
                <w:sz w:val="12"/>
                <w:lang w:eastAsia="ja-JP"/>
              </w:rPr>
              <w:t>デジタル技術を導入し、映像や音声で情報を提供する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5"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33"/>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5"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5" w:lineRule="exact"/>
              <w:ind w:left="30"/>
              <w:rPr>
                <w:sz w:val="12"/>
                <w:lang w:eastAsia="ja-JP"/>
              </w:rPr>
            </w:pPr>
            <w:r>
              <w:rPr>
                <w:color w:val="231F20"/>
                <w:w w:val="115"/>
                <w:sz w:val="12"/>
                <w:lang w:eastAsia="ja-JP"/>
              </w:rPr>
              <w:t>タッチパネルで過去の企画展示を見せる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3"/>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0"/>
              <w:rPr>
                <w:sz w:val="12"/>
                <w:lang w:eastAsia="ja-JP"/>
              </w:rPr>
            </w:pPr>
            <w:r>
              <w:rPr>
                <w:color w:val="231F20"/>
                <w:w w:val="115"/>
                <w:sz w:val="12"/>
                <w:lang w:eastAsia="ja-JP"/>
              </w:rPr>
              <w:t>バックヤードツアーなど博物館資料に親しむ機会を作る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1"/>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3"/>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情報が得にくい考古資料が見過ごされがち</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わかりやすい展示にすることが必要</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3"/>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5"/>
                <w:sz w:val="12"/>
                <w:lang w:eastAsia="ja-JP"/>
              </w:rPr>
              <w:t>高い位置にある展示は触ることが難しい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動かせる棚を設置する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3"/>
              <w:jc w:val="center"/>
              <w:rPr>
                <w:sz w:val="12"/>
              </w:rPr>
            </w:pPr>
            <w:r>
              <w:rPr>
                <w:rFonts w:ascii="Century" w:eastAsia="Century"/>
                <w:color w:val="231F20"/>
                <w:w w:val="105"/>
                <w:sz w:val="12"/>
              </w:rPr>
              <w:t>2</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A135D9">
            <w:pPr>
              <w:pStyle w:val="TableParagraph"/>
              <w:spacing w:before="0"/>
              <w:rPr>
                <w:rFonts w:ascii="Times New Roman"/>
                <w:sz w:val="12"/>
              </w:rPr>
            </w:pP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デジタルコンテンツの導入</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3"/>
              <w:jc w:val="center"/>
              <w:rPr>
                <w:sz w:val="12"/>
              </w:rPr>
            </w:pPr>
            <w:r>
              <w:rPr>
                <w:rFonts w:ascii="Century" w:eastAsia="Century"/>
                <w:color w:val="231F20"/>
                <w:w w:val="105"/>
                <w:sz w:val="12"/>
              </w:rPr>
              <w:t>2</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10"/>
                <w:sz w:val="12"/>
              </w:rPr>
              <w:t>資料の説明が少ない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0"/>
                <w:sz w:val="12"/>
                <w:lang w:eastAsia="ja-JP"/>
              </w:rPr>
              <w:t>資料に関する情報を増やす</w:t>
            </w:r>
          </w:p>
        </w:tc>
      </w:tr>
      <w:tr w:rsidR="00A135D9">
        <w:trPr>
          <w:trHeight w:val="3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121"/>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51" w:right="44"/>
              <w:jc w:val="center"/>
              <w:rPr>
                <w:sz w:val="12"/>
              </w:rPr>
            </w:pPr>
            <w:r>
              <w:rPr>
                <w:rFonts w:ascii="Century" w:eastAsia="Century"/>
                <w:color w:val="231F20"/>
                <w:w w:val="105"/>
                <w:sz w:val="12"/>
              </w:rPr>
              <w:t>4</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121"/>
              <w:ind w:left="32"/>
              <w:rPr>
                <w:sz w:val="12"/>
                <w:lang w:eastAsia="ja-JP"/>
              </w:rPr>
            </w:pPr>
            <w:r>
              <w:rPr>
                <w:color w:val="231F20"/>
                <w:w w:val="120"/>
                <w:sz w:val="12"/>
                <w:lang w:eastAsia="ja-JP"/>
              </w:rPr>
              <w:t>レファレンスの図書を借り出しができない</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ind w:left="31"/>
              <w:rPr>
                <w:sz w:val="12"/>
                <w:lang w:eastAsia="ja-JP"/>
              </w:rPr>
            </w:pPr>
            <w:r>
              <w:rPr>
                <w:color w:val="231F20"/>
                <w:w w:val="120"/>
                <w:sz w:val="12"/>
                <w:lang w:eastAsia="ja-JP"/>
              </w:rPr>
              <w:t>貸出が難しければ、レファレンスが使えないときに閲覧する場所を</w:t>
            </w:r>
          </w:p>
          <w:p w:rsidR="00A135D9" w:rsidRDefault="00B65F45">
            <w:pPr>
              <w:pStyle w:val="TableParagraph"/>
              <w:spacing w:before="46" w:line="144" w:lineRule="exact"/>
              <w:ind w:left="31"/>
              <w:rPr>
                <w:sz w:val="12"/>
              </w:rPr>
            </w:pPr>
            <w:r>
              <w:rPr>
                <w:color w:val="231F20"/>
                <w:w w:val="115"/>
                <w:sz w:val="12"/>
              </w:rPr>
              <w:t>提供してほしい</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2</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ユニバーサルの観点から</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0"/>
                <w:sz w:val="12"/>
                <w:lang w:eastAsia="ja-JP"/>
              </w:rPr>
              <w:t>地域の老人ホームなどへの出張博物館</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2</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ユニバーサルの観点から</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20"/>
                <w:sz w:val="12"/>
                <w:lang w:eastAsia="ja-JP"/>
              </w:rPr>
              <w:t>南山のボランティアサークルと連携した取り組みを実施</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ユニバーサルの観点から</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視覚障がい者には事前に予約してもらい、スタッフが介助する</w:t>
            </w:r>
          </w:p>
        </w:tc>
      </w:tr>
      <w:tr w:rsidR="00A135D9">
        <w:trPr>
          <w:trHeight w:val="185"/>
        </w:trPr>
        <w:tc>
          <w:tcPr>
            <w:tcW w:w="624" w:type="dxa"/>
            <w:tcBorders>
              <w:top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rPr>
            </w:pPr>
            <w:r>
              <w:rPr>
                <w:color w:val="231F20"/>
                <w:w w:val="105"/>
                <w:sz w:val="12"/>
              </w:rPr>
              <w:t>人文</w:t>
            </w:r>
          </w:p>
        </w:tc>
        <w:tc>
          <w:tcPr>
            <w:tcW w:w="681"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4"/>
              <w:rPr>
                <w:sz w:val="12"/>
              </w:rPr>
            </w:pPr>
            <w:r>
              <w:rPr>
                <w:color w:val="231F20"/>
                <w:w w:val="105"/>
                <w:sz w:val="12"/>
              </w:rPr>
              <w:t>人類文化</w:t>
            </w:r>
          </w:p>
        </w:tc>
        <w:tc>
          <w:tcPr>
            <w:tcW w:w="398"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bottom w:val="single" w:sz="4" w:space="0" w:color="231F20"/>
              <w:right w:val="single" w:sz="4" w:space="0" w:color="231F20"/>
            </w:tcBorders>
          </w:tcPr>
          <w:p w:rsidR="00A135D9" w:rsidRDefault="00B65F45">
            <w:pPr>
              <w:pStyle w:val="TableParagraph"/>
              <w:spacing w:before="21" w:line="144" w:lineRule="exact"/>
              <w:ind w:left="32"/>
              <w:rPr>
                <w:sz w:val="12"/>
                <w:lang w:eastAsia="ja-JP"/>
              </w:rPr>
            </w:pPr>
            <w:r>
              <w:rPr>
                <w:color w:val="231F20"/>
                <w:w w:val="110"/>
                <w:sz w:val="12"/>
                <w:lang w:eastAsia="ja-JP"/>
              </w:rPr>
              <w:t>ユニバーサルの観点から</w:t>
            </w:r>
          </w:p>
        </w:tc>
        <w:tc>
          <w:tcPr>
            <w:tcW w:w="3970" w:type="dxa"/>
            <w:tcBorders>
              <w:top w:val="single" w:sz="4" w:space="0" w:color="231F20"/>
              <w:left w:val="single" w:sz="4" w:space="0" w:color="231F20"/>
              <w:bottom w:val="single" w:sz="4" w:space="0" w:color="231F20"/>
            </w:tcBorders>
          </w:tcPr>
          <w:p w:rsidR="00A135D9" w:rsidRDefault="00B65F45">
            <w:pPr>
              <w:pStyle w:val="TableParagraph"/>
              <w:spacing w:before="21" w:line="144" w:lineRule="exact"/>
              <w:ind w:left="31"/>
              <w:rPr>
                <w:sz w:val="12"/>
                <w:lang w:eastAsia="ja-JP"/>
              </w:rPr>
            </w:pPr>
            <w:r>
              <w:rPr>
                <w:color w:val="231F20"/>
                <w:w w:val="115"/>
                <w:sz w:val="12"/>
                <w:lang w:eastAsia="ja-JP"/>
              </w:rPr>
              <w:t>視覚障がい者向けに触覚と対話を使ったゲームを行う</w:t>
            </w:r>
          </w:p>
        </w:tc>
      </w:tr>
      <w:tr w:rsidR="00A135D9">
        <w:trPr>
          <w:trHeight w:val="183"/>
        </w:trPr>
        <w:tc>
          <w:tcPr>
            <w:tcW w:w="624" w:type="dxa"/>
            <w:tcBorders>
              <w:top w:val="single" w:sz="4" w:space="0" w:color="231F20"/>
              <w:right w:val="single" w:sz="4" w:space="0" w:color="231F20"/>
            </w:tcBorders>
          </w:tcPr>
          <w:p w:rsidR="00A135D9" w:rsidRDefault="00B65F45">
            <w:pPr>
              <w:pStyle w:val="TableParagraph"/>
              <w:spacing w:before="21" w:line="142" w:lineRule="exact"/>
              <w:ind w:left="32"/>
              <w:rPr>
                <w:sz w:val="12"/>
              </w:rPr>
            </w:pPr>
            <w:r>
              <w:rPr>
                <w:color w:val="231F20"/>
                <w:w w:val="105"/>
                <w:sz w:val="12"/>
              </w:rPr>
              <w:t>人文</w:t>
            </w:r>
          </w:p>
        </w:tc>
        <w:tc>
          <w:tcPr>
            <w:tcW w:w="681" w:type="dxa"/>
            <w:tcBorders>
              <w:top w:val="single" w:sz="4" w:space="0" w:color="231F20"/>
              <w:left w:val="single" w:sz="4" w:space="0" w:color="231F20"/>
              <w:right w:val="single" w:sz="4" w:space="0" w:color="231F20"/>
            </w:tcBorders>
          </w:tcPr>
          <w:p w:rsidR="00A135D9" w:rsidRDefault="00B65F45">
            <w:pPr>
              <w:pStyle w:val="TableParagraph"/>
              <w:spacing w:before="21" w:line="142" w:lineRule="exact"/>
              <w:ind w:left="34"/>
              <w:rPr>
                <w:sz w:val="12"/>
              </w:rPr>
            </w:pPr>
            <w:r>
              <w:rPr>
                <w:color w:val="231F20"/>
                <w:w w:val="105"/>
                <w:sz w:val="12"/>
              </w:rPr>
              <w:t>人類文化</w:t>
            </w:r>
          </w:p>
        </w:tc>
        <w:tc>
          <w:tcPr>
            <w:tcW w:w="398" w:type="dxa"/>
            <w:tcBorders>
              <w:top w:val="single" w:sz="4" w:space="0" w:color="231F20"/>
              <w:left w:val="single" w:sz="4" w:space="0" w:color="231F20"/>
              <w:right w:val="single" w:sz="4" w:space="0" w:color="231F20"/>
            </w:tcBorders>
          </w:tcPr>
          <w:p w:rsidR="00A135D9" w:rsidRDefault="00B65F45">
            <w:pPr>
              <w:pStyle w:val="TableParagraph"/>
              <w:spacing w:before="21" w:line="142" w:lineRule="exact"/>
              <w:ind w:left="51" w:right="44"/>
              <w:jc w:val="center"/>
              <w:rPr>
                <w:sz w:val="12"/>
              </w:rPr>
            </w:pPr>
            <w:r>
              <w:rPr>
                <w:rFonts w:ascii="Century" w:eastAsia="Century"/>
                <w:color w:val="231F20"/>
                <w:w w:val="105"/>
                <w:sz w:val="12"/>
              </w:rPr>
              <w:t>3</w:t>
            </w:r>
            <w:r>
              <w:rPr>
                <w:color w:val="231F20"/>
                <w:w w:val="105"/>
                <w:sz w:val="12"/>
              </w:rPr>
              <w:t>年</w:t>
            </w:r>
          </w:p>
        </w:tc>
        <w:tc>
          <w:tcPr>
            <w:tcW w:w="3573" w:type="dxa"/>
            <w:tcBorders>
              <w:top w:val="single" w:sz="4" w:space="0" w:color="231F20"/>
              <w:left w:val="single" w:sz="4" w:space="0" w:color="231F20"/>
              <w:right w:val="single" w:sz="4" w:space="0" w:color="231F20"/>
            </w:tcBorders>
          </w:tcPr>
          <w:p w:rsidR="00A135D9" w:rsidRDefault="00B65F45">
            <w:pPr>
              <w:pStyle w:val="TableParagraph"/>
              <w:spacing w:before="21" w:line="142" w:lineRule="exact"/>
              <w:ind w:left="32"/>
              <w:rPr>
                <w:sz w:val="12"/>
                <w:lang w:eastAsia="ja-JP"/>
              </w:rPr>
            </w:pPr>
            <w:r>
              <w:rPr>
                <w:color w:val="231F20"/>
                <w:w w:val="110"/>
                <w:sz w:val="12"/>
                <w:lang w:eastAsia="ja-JP"/>
              </w:rPr>
              <w:t>ユニバーサルの観点から</w:t>
            </w:r>
          </w:p>
        </w:tc>
        <w:tc>
          <w:tcPr>
            <w:tcW w:w="3970" w:type="dxa"/>
            <w:tcBorders>
              <w:top w:val="single" w:sz="4" w:space="0" w:color="231F20"/>
              <w:left w:val="single" w:sz="4" w:space="0" w:color="231F20"/>
            </w:tcBorders>
          </w:tcPr>
          <w:p w:rsidR="00A135D9" w:rsidRDefault="00B65F45">
            <w:pPr>
              <w:pStyle w:val="TableParagraph"/>
              <w:spacing w:before="21" w:line="142" w:lineRule="exact"/>
              <w:ind w:left="31"/>
              <w:rPr>
                <w:sz w:val="12"/>
                <w:lang w:eastAsia="ja-JP"/>
              </w:rPr>
            </w:pPr>
            <w:r>
              <w:rPr>
                <w:color w:val="231F20"/>
                <w:w w:val="115"/>
                <w:sz w:val="12"/>
                <w:lang w:eastAsia="ja-JP"/>
              </w:rPr>
              <w:t>聴覚障がい者向けのプログラムを用意する</w:t>
            </w:r>
          </w:p>
        </w:tc>
      </w:tr>
    </w:tbl>
    <w:p w:rsidR="00A135D9" w:rsidRDefault="00A135D9">
      <w:pPr>
        <w:spacing w:line="142" w:lineRule="exact"/>
        <w:rPr>
          <w:sz w:val="12"/>
          <w:lang w:eastAsia="ja-JP"/>
        </w:rPr>
        <w:sectPr w:rsidR="00A135D9">
          <w:pgSz w:w="11910" w:h="16840"/>
          <w:pgMar w:top="1580" w:right="1060" w:bottom="1240" w:left="1060" w:header="0" w:footer="962" w:gutter="0"/>
          <w:cols w:space="720"/>
        </w:sectPr>
      </w:pPr>
    </w:p>
    <w:p w:rsidR="00A135D9" w:rsidRDefault="00A135D9">
      <w:pPr>
        <w:pStyle w:val="a3"/>
        <w:spacing w:before="6"/>
        <w:rPr>
          <w:rFonts w:ascii="BIZ UDP明朝 Medium"/>
          <w:sz w:val="10"/>
          <w:lang w:eastAsia="ja-JP"/>
        </w:rPr>
      </w:pPr>
    </w:p>
    <w:p w:rsidR="00A135D9" w:rsidRDefault="00A135D9">
      <w:pPr>
        <w:rPr>
          <w:rFonts w:ascii="BIZ UDP明朝 Medium"/>
          <w:sz w:val="10"/>
          <w:lang w:eastAsia="ja-JP"/>
        </w:rPr>
        <w:sectPr w:rsidR="00A135D9">
          <w:pgSz w:w="11910" w:h="16840"/>
          <w:pgMar w:top="1580" w:right="1060" w:bottom="1240" w:left="1060" w:header="0" w:footer="962" w:gutter="0"/>
          <w:cols w:space="720"/>
        </w:sectPr>
      </w:pPr>
    </w:p>
    <w:p w:rsidR="00A135D9" w:rsidRDefault="00B65F45">
      <w:pPr>
        <w:pStyle w:val="6"/>
        <w:spacing w:before="132"/>
        <w:ind w:left="3404"/>
        <w:rPr>
          <w:rFonts w:ascii="BIZ UDP明朝 Medium" w:eastAsia="BIZ UDP明朝 Medium"/>
          <w:lang w:eastAsia="ja-JP"/>
        </w:rPr>
      </w:pPr>
      <w:r>
        <w:rPr>
          <w:rFonts w:ascii="BIZ UDP明朝 Medium" w:eastAsia="BIZ UDP明朝 Medium" w:hint="eastAsia"/>
          <w:color w:val="231F20"/>
          <w:w w:val="115"/>
          <w:lang w:eastAsia="ja-JP"/>
        </w:rPr>
        <w:t>ボランティア・スタッフ聞き取り</w:t>
      </w:r>
    </w:p>
    <w:p w:rsidR="00A135D9" w:rsidRDefault="00A135D9">
      <w:pPr>
        <w:pStyle w:val="a3"/>
        <w:rPr>
          <w:rFonts w:ascii="BIZ UDP明朝 Medium"/>
          <w:sz w:val="28"/>
          <w:lang w:eastAsia="ja-JP"/>
        </w:rPr>
      </w:pPr>
    </w:p>
    <w:p w:rsidR="00A135D9" w:rsidRDefault="00A135D9">
      <w:pPr>
        <w:pStyle w:val="a3"/>
        <w:spacing w:before="11"/>
        <w:rPr>
          <w:rFonts w:ascii="BIZ UDP明朝 Medium"/>
          <w:sz w:val="21"/>
          <w:lang w:eastAsia="ja-JP"/>
        </w:rPr>
      </w:pPr>
    </w:p>
    <w:p w:rsidR="00A135D9" w:rsidRDefault="00B65F45">
      <w:pPr>
        <w:spacing w:before="1" w:line="213" w:lineRule="exact"/>
        <w:ind w:left="286"/>
        <w:rPr>
          <w:sz w:val="17"/>
          <w:lang w:eastAsia="ja-JP"/>
        </w:rPr>
      </w:pPr>
      <w:r>
        <w:rPr>
          <w:color w:val="231F20"/>
          <w:w w:val="105"/>
          <w:sz w:val="17"/>
          <w:u w:val="single" w:color="231F20"/>
          <w:lang w:eastAsia="ja-JP"/>
        </w:rPr>
        <w:t>①人類学博物館全般について、良いと思う点</w:t>
      </w:r>
    </w:p>
    <w:p w:rsidR="00A135D9" w:rsidRDefault="00B65F45">
      <w:pPr>
        <w:pStyle w:val="a3"/>
        <w:rPr>
          <w:sz w:val="24"/>
          <w:lang w:eastAsia="ja-JP"/>
        </w:rPr>
      </w:pPr>
      <w:r>
        <w:rPr>
          <w:lang w:eastAsia="ja-JP"/>
        </w:rPr>
        <w:br w:type="column"/>
      </w:r>
    </w:p>
    <w:p w:rsidR="00A135D9" w:rsidRDefault="00A035BB">
      <w:pPr>
        <w:spacing w:before="212"/>
        <w:ind w:left="286"/>
        <w:rPr>
          <w:sz w:val="17"/>
          <w:lang w:eastAsia="ja-JP"/>
        </w:rPr>
      </w:pPr>
      <w:r>
        <w:pict>
          <v:shape id="_x0000_s2312" type="#_x0000_t202" style="position:absolute;left:0;text-align:left;margin-left:494.1pt;margin-top:-20.5pt;width:33.75pt;height:16.75pt;z-index:15743488;mso-position-horizontal-relative:page" filled="f" strokecolor="#231f20" strokeweight=".09983mm">
            <v:textbox style="mso-next-textbox:#_x0000_s2312"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7</w:t>
                  </w:r>
                </w:p>
              </w:txbxContent>
            </v:textbox>
            <w10:wrap anchorx="page"/>
          </v:shape>
        </w:pict>
      </w:r>
      <w:r w:rsidR="00B65F45">
        <w:rPr>
          <w:rFonts w:ascii="Century" w:eastAsia="Century"/>
          <w:color w:val="231F20"/>
          <w:sz w:val="17"/>
          <w:lang w:eastAsia="ja-JP"/>
        </w:rPr>
        <w:t>2020</w:t>
      </w:r>
      <w:r w:rsidR="00B65F45">
        <w:rPr>
          <w:color w:val="231F20"/>
          <w:sz w:val="17"/>
          <w:lang w:eastAsia="ja-JP"/>
        </w:rPr>
        <w:t>年</w:t>
      </w:r>
      <w:r w:rsidR="00B65F45">
        <w:rPr>
          <w:rFonts w:ascii="Century" w:eastAsia="Century"/>
          <w:color w:val="231F20"/>
          <w:sz w:val="17"/>
          <w:lang w:eastAsia="ja-JP"/>
        </w:rPr>
        <w:t>1</w:t>
      </w:r>
      <w:r w:rsidR="00B65F45">
        <w:rPr>
          <w:color w:val="231F20"/>
          <w:sz w:val="17"/>
          <w:lang w:eastAsia="ja-JP"/>
        </w:rPr>
        <w:t>月</w:t>
      </w:r>
      <w:r w:rsidR="00B65F45">
        <w:rPr>
          <w:rFonts w:ascii="Century" w:eastAsia="Century"/>
          <w:color w:val="231F20"/>
          <w:sz w:val="17"/>
          <w:lang w:eastAsia="ja-JP"/>
        </w:rPr>
        <w:t>11</w:t>
      </w:r>
      <w:r w:rsidR="00B65F45">
        <w:rPr>
          <w:color w:val="231F20"/>
          <w:sz w:val="17"/>
          <w:lang w:eastAsia="ja-JP"/>
        </w:rPr>
        <w:t>日実施</w:t>
      </w:r>
    </w:p>
    <w:p w:rsidR="00A135D9" w:rsidRDefault="00A135D9">
      <w:pPr>
        <w:rPr>
          <w:sz w:val="17"/>
          <w:lang w:eastAsia="ja-JP"/>
        </w:rPr>
        <w:sectPr w:rsidR="00A135D9">
          <w:type w:val="continuous"/>
          <w:pgSz w:w="11910" w:h="16840"/>
          <w:pgMar w:top="1580" w:right="1060" w:bottom="280" w:left="1060" w:header="720" w:footer="720" w:gutter="0"/>
          <w:cols w:num="2" w:space="720" w:equalWidth="0">
            <w:col w:w="6421" w:space="1127"/>
            <w:col w:w="2242"/>
          </w:cols>
        </w:sectPr>
      </w:pPr>
    </w:p>
    <w:p w:rsidR="00A135D9" w:rsidRDefault="00B65F45">
      <w:pPr>
        <w:spacing w:before="27"/>
        <w:ind w:left="286"/>
        <w:rPr>
          <w:sz w:val="17"/>
          <w:lang w:eastAsia="ja-JP"/>
        </w:rPr>
      </w:pPr>
      <w:r>
        <w:rPr>
          <w:color w:val="231F20"/>
          <w:w w:val="110"/>
          <w:sz w:val="17"/>
          <w:lang w:eastAsia="ja-JP"/>
        </w:rPr>
        <w:t>・通史的な展示を行う一般的な博物館と違って、コレクター別の展示になっており、説明がしやすい。</w:t>
      </w:r>
    </w:p>
    <w:p w:rsidR="00A135D9" w:rsidRDefault="00B65F45">
      <w:pPr>
        <w:spacing w:before="22"/>
        <w:ind w:left="286"/>
        <w:rPr>
          <w:sz w:val="17"/>
          <w:lang w:eastAsia="ja-JP"/>
        </w:rPr>
      </w:pPr>
      <w:r>
        <w:rPr>
          <w:color w:val="231F20"/>
          <w:w w:val="120"/>
          <w:sz w:val="17"/>
          <w:lang w:eastAsia="ja-JP"/>
        </w:rPr>
        <w:t>・触る展示。</w:t>
      </w:r>
    </w:p>
    <w:p w:rsidR="00A135D9" w:rsidRDefault="00B65F45">
      <w:pPr>
        <w:spacing w:before="22" w:line="264" w:lineRule="auto"/>
        <w:ind w:left="456" w:right="284" w:hanging="171"/>
        <w:jc w:val="both"/>
        <w:rPr>
          <w:sz w:val="17"/>
          <w:lang w:eastAsia="ja-JP"/>
        </w:rPr>
      </w:pPr>
      <w:r>
        <w:rPr>
          <w:color w:val="231F20"/>
          <w:w w:val="110"/>
          <w:sz w:val="17"/>
          <w:lang w:eastAsia="ja-JP"/>
        </w:rPr>
        <w:t>・明るい展示、見やすい。→劣化は大丈夫なのか。→デリケートな資料はないため、このままで問題ない。全体的に明る</w:t>
      </w:r>
      <w:r>
        <w:rPr>
          <w:color w:val="231F20"/>
          <w:w w:val="115"/>
          <w:sz w:val="17"/>
          <w:lang w:eastAsia="ja-JP"/>
        </w:rPr>
        <w:t>いが、ポイントで明るさを変えることはできないのか。場所によって光度が違うと、よりメリハリが出る。→個別に光度が変えられない。</w:t>
      </w:r>
    </w:p>
    <w:p w:rsidR="00A135D9" w:rsidRDefault="00B65F45">
      <w:pPr>
        <w:spacing w:before="1"/>
        <w:ind w:left="286"/>
        <w:rPr>
          <w:sz w:val="17"/>
          <w:lang w:eastAsia="ja-JP"/>
        </w:rPr>
      </w:pPr>
      <w:r>
        <w:rPr>
          <w:color w:val="231F20"/>
          <w:w w:val="110"/>
          <w:sz w:val="17"/>
          <w:lang w:eastAsia="ja-JP"/>
        </w:rPr>
        <w:t>・車椅子使用者への配慮（展示台の高さ）</w:t>
      </w:r>
    </w:p>
    <w:p w:rsidR="00A135D9" w:rsidRDefault="00B65F45">
      <w:pPr>
        <w:spacing w:before="23"/>
        <w:ind w:left="286"/>
        <w:rPr>
          <w:sz w:val="17"/>
          <w:lang w:eastAsia="ja-JP"/>
        </w:rPr>
      </w:pPr>
      <w:r>
        <w:rPr>
          <w:color w:val="231F20"/>
          <w:w w:val="120"/>
          <w:sz w:val="17"/>
          <w:lang w:eastAsia="ja-JP"/>
        </w:rPr>
        <w:t>・ビューボードがあること。書くことも、他の人が書いたものをみるのも楽しめる。</w:t>
      </w:r>
    </w:p>
    <w:p w:rsidR="00A135D9" w:rsidRDefault="00B65F45">
      <w:pPr>
        <w:spacing w:before="22"/>
        <w:ind w:left="286"/>
        <w:rPr>
          <w:sz w:val="17"/>
          <w:lang w:eastAsia="ja-JP"/>
        </w:rPr>
      </w:pPr>
      <w:r>
        <w:rPr>
          <w:color w:val="231F20"/>
          <w:w w:val="110"/>
          <w:sz w:val="17"/>
          <w:lang w:eastAsia="ja-JP"/>
        </w:rPr>
        <w:t>・禁止事項が多い博物館は肩身が狭いため、あまり禁止事項がないため気楽に見学できる。</w:t>
      </w:r>
    </w:p>
    <w:p w:rsidR="00A135D9" w:rsidRDefault="00A135D9">
      <w:pPr>
        <w:pStyle w:val="a3"/>
        <w:spacing w:before="5"/>
        <w:rPr>
          <w:sz w:val="20"/>
          <w:lang w:eastAsia="ja-JP"/>
        </w:rPr>
      </w:pPr>
    </w:p>
    <w:p w:rsidR="00A135D9" w:rsidRDefault="00B65F45">
      <w:pPr>
        <w:spacing w:before="1"/>
        <w:ind w:left="286"/>
        <w:rPr>
          <w:sz w:val="17"/>
          <w:lang w:eastAsia="ja-JP"/>
        </w:rPr>
      </w:pPr>
      <w:r>
        <w:rPr>
          <w:color w:val="231F20"/>
          <w:w w:val="105"/>
          <w:sz w:val="17"/>
          <w:u w:val="single" w:color="231F20"/>
          <w:lang w:eastAsia="ja-JP"/>
        </w:rPr>
        <w:t>②改善すべき点</w:t>
      </w:r>
    </w:p>
    <w:p w:rsidR="00A135D9" w:rsidRDefault="00B65F45">
      <w:pPr>
        <w:spacing w:before="22"/>
        <w:ind w:left="286"/>
        <w:rPr>
          <w:sz w:val="17"/>
          <w:lang w:eastAsia="ja-JP"/>
        </w:rPr>
      </w:pPr>
      <w:r>
        <w:rPr>
          <w:color w:val="231F20"/>
          <w:w w:val="125"/>
          <w:sz w:val="17"/>
          <w:lang w:eastAsia="ja-JP"/>
        </w:rPr>
        <w:t>【展示室】</w:t>
      </w:r>
    </w:p>
    <w:p w:rsidR="00A135D9" w:rsidRDefault="00B65F45">
      <w:pPr>
        <w:spacing w:before="22" w:line="264" w:lineRule="auto"/>
        <w:ind w:left="456" w:right="284" w:hanging="171"/>
        <w:rPr>
          <w:sz w:val="17"/>
          <w:lang w:eastAsia="ja-JP"/>
        </w:rPr>
      </w:pPr>
      <w:r>
        <w:rPr>
          <w:color w:val="231F20"/>
          <w:w w:val="110"/>
          <w:sz w:val="17"/>
          <w:lang w:eastAsia="ja-JP"/>
        </w:rPr>
        <w:t>・活字による情報をもう少し増やしてほしい。コレクションの説明だけでなく、資料についての説明など。例えば、縄文</w:t>
      </w:r>
      <w:r>
        <w:rPr>
          <w:color w:val="231F20"/>
          <w:w w:val="115"/>
          <w:sz w:val="17"/>
          <w:lang w:eastAsia="ja-JP"/>
        </w:rPr>
        <w:t>土器の説明。</w:t>
      </w:r>
    </w:p>
    <w:p w:rsidR="00A135D9" w:rsidRDefault="00B65F45">
      <w:pPr>
        <w:spacing w:before="1" w:line="264" w:lineRule="auto"/>
        <w:ind w:left="456" w:right="284" w:hanging="171"/>
        <w:rPr>
          <w:sz w:val="17"/>
          <w:lang w:eastAsia="ja-JP"/>
        </w:rPr>
      </w:pPr>
      <w:r>
        <w:rPr>
          <w:color w:val="231F20"/>
          <w:w w:val="180"/>
          <w:sz w:val="17"/>
          <w:lang w:eastAsia="ja-JP"/>
        </w:rPr>
        <w:t>・</w:t>
      </w:r>
      <w:r>
        <w:rPr>
          <w:color w:val="231F20"/>
          <w:w w:val="110"/>
          <w:sz w:val="17"/>
          <w:lang w:eastAsia="ja-JP"/>
        </w:rPr>
        <w:t>展示内容、ねらいがわかるように。→エントランスに書いてある…団体見学の際に、エントランスで全体の概要説明をしたうえで、展示解説を行うべき。</w:t>
      </w:r>
    </w:p>
    <w:p w:rsidR="00A135D9" w:rsidRDefault="00B65F45">
      <w:pPr>
        <w:spacing w:before="1"/>
        <w:ind w:left="286"/>
        <w:rPr>
          <w:sz w:val="17"/>
          <w:lang w:eastAsia="ja-JP"/>
        </w:rPr>
      </w:pPr>
      <w:r>
        <w:rPr>
          <w:color w:val="231F20"/>
          <w:w w:val="115"/>
          <w:sz w:val="17"/>
          <w:lang w:eastAsia="ja-JP"/>
        </w:rPr>
        <w:t>・事前に博物館について知ったうえで来館すると、より理解しやすくなる。→ホームページで見どころを紹介する。</w:t>
      </w:r>
    </w:p>
    <w:p w:rsidR="00A135D9" w:rsidRDefault="00B65F45">
      <w:pPr>
        <w:spacing w:before="22"/>
        <w:ind w:left="286"/>
        <w:rPr>
          <w:sz w:val="17"/>
          <w:lang w:eastAsia="ja-JP"/>
        </w:rPr>
      </w:pPr>
      <w:r>
        <w:rPr>
          <w:color w:val="231F20"/>
          <w:w w:val="115"/>
          <w:sz w:val="17"/>
          <w:lang w:eastAsia="ja-JP"/>
        </w:rPr>
        <w:t>・展示替えがほぼないため、リピーターが来ない。</w:t>
      </w:r>
    </w:p>
    <w:p w:rsidR="00A135D9" w:rsidRDefault="00B65F45">
      <w:pPr>
        <w:spacing w:before="22"/>
        <w:ind w:left="286"/>
        <w:rPr>
          <w:sz w:val="17"/>
          <w:lang w:eastAsia="ja-JP"/>
        </w:rPr>
      </w:pPr>
      <w:r>
        <w:rPr>
          <w:color w:val="231F20"/>
          <w:w w:val="115"/>
          <w:sz w:val="17"/>
          <w:lang w:eastAsia="ja-JP"/>
        </w:rPr>
        <w:t>・年間の目標・ターゲットを明確にする。</w:t>
      </w:r>
    </w:p>
    <w:p w:rsidR="00A135D9" w:rsidRDefault="00A135D9">
      <w:pPr>
        <w:pStyle w:val="a3"/>
        <w:spacing w:before="6"/>
        <w:rPr>
          <w:sz w:val="20"/>
          <w:lang w:eastAsia="ja-JP"/>
        </w:rPr>
      </w:pPr>
    </w:p>
    <w:p w:rsidR="00A135D9" w:rsidRDefault="00B65F45">
      <w:pPr>
        <w:ind w:left="286"/>
        <w:rPr>
          <w:sz w:val="17"/>
          <w:lang w:eastAsia="ja-JP"/>
        </w:rPr>
      </w:pPr>
      <w:r>
        <w:rPr>
          <w:color w:val="231F20"/>
          <w:w w:val="135"/>
          <w:sz w:val="17"/>
          <w:lang w:eastAsia="ja-JP"/>
        </w:rPr>
        <w:t>【広報】</w:t>
      </w:r>
    </w:p>
    <w:p w:rsidR="00A135D9" w:rsidRDefault="00B65F45">
      <w:pPr>
        <w:spacing w:before="22"/>
        <w:ind w:left="286"/>
        <w:rPr>
          <w:sz w:val="17"/>
          <w:lang w:eastAsia="ja-JP"/>
        </w:rPr>
      </w:pPr>
      <w:r>
        <w:rPr>
          <w:color w:val="231F20"/>
          <w:w w:val="110"/>
          <w:sz w:val="17"/>
          <w:lang w:eastAsia="ja-JP"/>
        </w:rPr>
        <w:t>・南山生でも知らない学生が多いため、学内への広報を検討すべき。</w:t>
      </w:r>
    </w:p>
    <w:p w:rsidR="00A135D9" w:rsidRDefault="00B65F45">
      <w:pPr>
        <w:spacing w:before="22"/>
        <w:ind w:left="286"/>
        <w:rPr>
          <w:sz w:val="17"/>
          <w:lang w:eastAsia="ja-JP"/>
        </w:rPr>
      </w:pPr>
      <w:r>
        <w:rPr>
          <w:color w:val="231F20"/>
          <w:w w:val="110"/>
          <w:sz w:val="17"/>
          <w:lang w:eastAsia="ja-JP"/>
        </w:rPr>
        <w:t>・愛知県内には博物館がある大学は、名古屋大学・中部大学・南山大学の</w:t>
      </w:r>
      <w:r>
        <w:rPr>
          <w:rFonts w:ascii="Century" w:eastAsia="Century"/>
          <w:color w:val="231F20"/>
          <w:w w:val="110"/>
          <w:sz w:val="17"/>
          <w:lang w:eastAsia="ja-JP"/>
        </w:rPr>
        <w:t>3</w:t>
      </w:r>
      <w:r>
        <w:rPr>
          <w:color w:val="231F20"/>
          <w:w w:val="110"/>
          <w:sz w:val="17"/>
          <w:lang w:eastAsia="ja-JP"/>
        </w:rPr>
        <w:t>大学しかない。</w:t>
      </w:r>
    </w:p>
    <w:p w:rsidR="00A135D9" w:rsidRDefault="00B65F45">
      <w:pPr>
        <w:spacing w:before="23"/>
        <w:ind w:left="286"/>
        <w:rPr>
          <w:sz w:val="17"/>
          <w:lang w:eastAsia="ja-JP"/>
        </w:rPr>
      </w:pPr>
      <w:r>
        <w:rPr>
          <w:color w:val="231F20"/>
          <w:w w:val="115"/>
          <w:sz w:val="17"/>
          <w:lang w:eastAsia="ja-JP"/>
        </w:rPr>
        <w:t>・貴重な存在であることを理解すべき。</w:t>
      </w:r>
    </w:p>
    <w:p w:rsidR="00A135D9" w:rsidRDefault="00B65F45">
      <w:pPr>
        <w:spacing w:before="22"/>
        <w:ind w:left="286"/>
        <w:rPr>
          <w:sz w:val="17"/>
          <w:lang w:eastAsia="ja-JP"/>
        </w:rPr>
      </w:pPr>
      <w:r>
        <w:rPr>
          <w:color w:val="231F20"/>
          <w:w w:val="110"/>
          <w:sz w:val="17"/>
          <w:lang w:eastAsia="ja-JP"/>
        </w:rPr>
        <w:t>・記者クラブに売り込み、中日新聞の無料掲載への投稿。</w:t>
      </w:r>
    </w:p>
    <w:p w:rsidR="00A135D9" w:rsidRDefault="00A135D9">
      <w:pPr>
        <w:pStyle w:val="a3"/>
        <w:spacing w:before="5"/>
        <w:rPr>
          <w:sz w:val="20"/>
          <w:lang w:eastAsia="ja-JP"/>
        </w:rPr>
      </w:pPr>
    </w:p>
    <w:p w:rsidR="00A135D9" w:rsidRDefault="00B65F45">
      <w:pPr>
        <w:spacing w:before="1"/>
        <w:ind w:left="286"/>
        <w:rPr>
          <w:sz w:val="17"/>
          <w:lang w:eastAsia="ja-JP"/>
        </w:rPr>
      </w:pPr>
      <w:r>
        <w:rPr>
          <w:color w:val="231F20"/>
          <w:w w:val="110"/>
          <w:sz w:val="17"/>
          <w:u w:val="single" w:color="231F20"/>
          <w:lang w:eastAsia="ja-JP"/>
        </w:rPr>
        <w:t>③ボランティア研修の良い点</w:t>
      </w:r>
    </w:p>
    <w:p w:rsidR="00A135D9" w:rsidRDefault="00B65F45">
      <w:pPr>
        <w:spacing w:before="22"/>
        <w:ind w:left="286"/>
        <w:rPr>
          <w:sz w:val="17"/>
          <w:lang w:eastAsia="ja-JP"/>
        </w:rPr>
      </w:pPr>
      <w:r>
        <w:rPr>
          <w:color w:val="231F20"/>
          <w:w w:val="115"/>
          <w:sz w:val="17"/>
          <w:lang w:eastAsia="ja-JP"/>
        </w:rPr>
        <w:t>・いろいろな人（世代や好みが異なる人）と話ができること。</w:t>
      </w:r>
    </w:p>
    <w:p w:rsidR="00A135D9" w:rsidRDefault="00B65F45">
      <w:pPr>
        <w:spacing w:before="22"/>
        <w:ind w:left="286"/>
        <w:rPr>
          <w:sz w:val="17"/>
          <w:lang w:eastAsia="ja-JP"/>
        </w:rPr>
      </w:pPr>
      <w:r>
        <w:rPr>
          <w:color w:val="231F20"/>
          <w:w w:val="105"/>
          <w:sz w:val="17"/>
          <w:lang w:eastAsia="ja-JP"/>
        </w:rPr>
        <w:t>・黒澤先生のモノの見方の話がいつも面白い。</w:t>
      </w:r>
    </w:p>
    <w:p w:rsidR="00A135D9" w:rsidRDefault="00B65F45">
      <w:pPr>
        <w:spacing w:before="22"/>
        <w:ind w:left="286"/>
        <w:rPr>
          <w:sz w:val="17"/>
          <w:lang w:eastAsia="ja-JP"/>
        </w:rPr>
      </w:pPr>
      <w:r>
        <w:rPr>
          <w:color w:val="231F20"/>
          <w:w w:val="120"/>
          <w:sz w:val="17"/>
          <w:lang w:eastAsia="ja-JP"/>
        </w:rPr>
        <w:t>・知らないことをたくさん学ぶことができる。</w:t>
      </w:r>
    </w:p>
    <w:p w:rsidR="00A135D9" w:rsidRDefault="00A135D9">
      <w:pPr>
        <w:pStyle w:val="a3"/>
        <w:spacing w:before="6"/>
        <w:rPr>
          <w:sz w:val="20"/>
          <w:lang w:eastAsia="ja-JP"/>
        </w:rPr>
      </w:pPr>
    </w:p>
    <w:p w:rsidR="00A135D9" w:rsidRDefault="00B65F45">
      <w:pPr>
        <w:ind w:left="286"/>
        <w:rPr>
          <w:sz w:val="17"/>
          <w:lang w:eastAsia="ja-JP"/>
        </w:rPr>
      </w:pPr>
      <w:r>
        <w:rPr>
          <w:color w:val="231F20"/>
          <w:sz w:val="17"/>
          <w:u w:val="single" w:color="231F20"/>
          <w:lang w:eastAsia="ja-JP"/>
        </w:rPr>
        <w:t>④改善点</w:t>
      </w:r>
    </w:p>
    <w:p w:rsidR="00A135D9" w:rsidRDefault="00B65F45">
      <w:pPr>
        <w:spacing w:before="22" w:line="264" w:lineRule="auto"/>
        <w:ind w:left="456" w:right="284" w:hanging="171"/>
        <w:rPr>
          <w:sz w:val="17"/>
          <w:lang w:eastAsia="ja-JP"/>
        </w:rPr>
      </w:pPr>
      <w:r>
        <w:rPr>
          <w:color w:val="231F20"/>
          <w:w w:val="180"/>
          <w:sz w:val="17"/>
          <w:lang w:eastAsia="ja-JP"/>
        </w:rPr>
        <w:t>・</w:t>
      </w:r>
      <w:r>
        <w:rPr>
          <w:color w:val="231F20"/>
          <w:w w:val="110"/>
          <w:sz w:val="17"/>
          <w:lang w:eastAsia="ja-JP"/>
        </w:rPr>
        <w:t>特別展（企画展）の勉強会を短時間でもいいので、随時してほしい→コンセプトや展示した人（学生・学芸員・明治交換展</w:t>
      </w:r>
      <w:r>
        <w:rPr>
          <w:rFonts w:ascii="Century" w:eastAsia="Century" w:hAnsi="Century"/>
          <w:color w:val="231F20"/>
          <w:w w:val="110"/>
          <w:sz w:val="17"/>
          <w:lang w:eastAsia="ja-JP"/>
        </w:rPr>
        <w:t>etc</w:t>
      </w:r>
      <w:r>
        <w:rPr>
          <w:color w:val="231F20"/>
          <w:w w:val="110"/>
          <w:sz w:val="17"/>
          <w:lang w:eastAsia="ja-JP"/>
        </w:rPr>
        <w:t>）について少し知りたい。導入展示ケースのみ解説ができない。</w:t>
      </w:r>
    </w:p>
    <w:p w:rsidR="00A135D9" w:rsidRDefault="00B65F45">
      <w:pPr>
        <w:spacing w:before="1"/>
        <w:ind w:left="286"/>
        <w:rPr>
          <w:sz w:val="17"/>
          <w:lang w:eastAsia="ja-JP"/>
        </w:rPr>
      </w:pPr>
      <w:r>
        <w:rPr>
          <w:color w:val="231F20"/>
          <w:w w:val="110"/>
          <w:sz w:val="17"/>
          <w:lang w:eastAsia="ja-JP"/>
        </w:rPr>
        <w:t>・求められる立ち位置が不明。一流の解説員なのか、サポートでいいのか。</w:t>
      </w:r>
    </w:p>
    <w:p w:rsidR="00A135D9" w:rsidRDefault="00B65F45">
      <w:pPr>
        <w:spacing w:before="22"/>
        <w:ind w:left="286"/>
        <w:rPr>
          <w:sz w:val="17"/>
          <w:lang w:eastAsia="ja-JP"/>
        </w:rPr>
      </w:pPr>
      <w:r>
        <w:rPr>
          <w:color w:val="231F20"/>
          <w:w w:val="110"/>
          <w:sz w:val="17"/>
          <w:lang w:eastAsia="ja-JP"/>
        </w:rPr>
        <w:t>・事前に研修の資料が欲しい。</w:t>
      </w:r>
    </w:p>
    <w:p w:rsidR="00A135D9" w:rsidRDefault="00A135D9">
      <w:pPr>
        <w:pStyle w:val="a3"/>
        <w:spacing w:before="6"/>
        <w:rPr>
          <w:sz w:val="20"/>
          <w:lang w:eastAsia="ja-JP"/>
        </w:rPr>
      </w:pPr>
    </w:p>
    <w:p w:rsidR="00A135D9" w:rsidRDefault="00B65F45">
      <w:pPr>
        <w:ind w:left="286"/>
        <w:rPr>
          <w:sz w:val="17"/>
          <w:lang w:eastAsia="ja-JP"/>
        </w:rPr>
      </w:pPr>
      <w:r>
        <w:rPr>
          <w:color w:val="231F20"/>
          <w:w w:val="105"/>
          <w:sz w:val="17"/>
          <w:u w:val="single" w:color="231F20"/>
          <w:lang w:eastAsia="ja-JP"/>
        </w:rPr>
        <w:t>⑤展示解説以外でやってみたいこと</w:t>
      </w:r>
    </w:p>
    <w:p w:rsidR="00A135D9" w:rsidRDefault="00B65F45">
      <w:pPr>
        <w:spacing w:before="22"/>
        <w:ind w:left="286"/>
        <w:rPr>
          <w:sz w:val="17"/>
          <w:lang w:eastAsia="ja-JP"/>
        </w:rPr>
      </w:pPr>
      <w:r>
        <w:rPr>
          <w:color w:val="231F20"/>
          <w:w w:val="120"/>
          <w:sz w:val="17"/>
          <w:lang w:eastAsia="ja-JP"/>
        </w:rPr>
        <w:t>・子供向けワークショップ</w:t>
      </w:r>
    </w:p>
    <w:p w:rsidR="00A135D9" w:rsidRDefault="00B65F45">
      <w:pPr>
        <w:spacing w:before="23"/>
        <w:ind w:left="286"/>
        <w:rPr>
          <w:sz w:val="17"/>
          <w:lang w:eastAsia="ja-JP"/>
        </w:rPr>
      </w:pPr>
      <w:r>
        <w:rPr>
          <w:color w:val="231F20"/>
          <w:w w:val="105"/>
          <w:sz w:val="17"/>
          <w:lang w:eastAsia="ja-JP"/>
        </w:rPr>
        <w:t>・収蔵品の整理や展示のお手伝い</w:t>
      </w:r>
    </w:p>
    <w:p w:rsidR="00A135D9" w:rsidRDefault="00B65F45">
      <w:pPr>
        <w:spacing w:before="22"/>
        <w:ind w:left="286"/>
        <w:rPr>
          <w:sz w:val="17"/>
          <w:lang w:eastAsia="ja-JP"/>
        </w:rPr>
      </w:pPr>
      <w:r>
        <w:rPr>
          <w:color w:val="231F20"/>
          <w:w w:val="135"/>
          <w:sz w:val="17"/>
          <w:lang w:eastAsia="ja-JP"/>
        </w:rPr>
        <w:t>・ものづくり（貝輪）</w:t>
      </w:r>
    </w:p>
    <w:p w:rsidR="00A135D9" w:rsidRDefault="00B65F45">
      <w:pPr>
        <w:spacing w:before="22"/>
        <w:ind w:left="286"/>
        <w:rPr>
          <w:sz w:val="17"/>
          <w:lang w:eastAsia="ja-JP"/>
        </w:rPr>
      </w:pPr>
      <w:r>
        <w:rPr>
          <w:color w:val="231F20"/>
          <w:w w:val="120"/>
          <w:sz w:val="17"/>
          <w:lang w:eastAsia="ja-JP"/>
        </w:rPr>
        <w:t>・発掘</w:t>
      </w:r>
    </w:p>
    <w:p w:rsidR="00A135D9" w:rsidRDefault="00B65F45">
      <w:pPr>
        <w:spacing w:before="22"/>
        <w:ind w:left="286"/>
        <w:rPr>
          <w:sz w:val="17"/>
          <w:lang w:eastAsia="ja-JP"/>
        </w:rPr>
      </w:pPr>
      <w:r>
        <w:rPr>
          <w:color w:val="231F20"/>
          <w:w w:val="105"/>
          <w:sz w:val="17"/>
          <w:lang w:eastAsia="ja-JP"/>
        </w:rPr>
        <w:t>・関連遺跡の見学</w:t>
      </w:r>
    </w:p>
    <w:p w:rsidR="00A135D9" w:rsidRDefault="00A135D9">
      <w:pPr>
        <w:pStyle w:val="a3"/>
        <w:spacing w:before="6"/>
        <w:rPr>
          <w:sz w:val="20"/>
          <w:lang w:eastAsia="ja-JP"/>
        </w:rPr>
      </w:pPr>
    </w:p>
    <w:p w:rsidR="00A135D9" w:rsidRDefault="00B65F45">
      <w:pPr>
        <w:ind w:left="286"/>
        <w:rPr>
          <w:sz w:val="17"/>
          <w:lang w:eastAsia="ja-JP"/>
        </w:rPr>
      </w:pPr>
      <w:r>
        <w:rPr>
          <w:color w:val="231F20"/>
          <w:sz w:val="17"/>
          <w:u w:val="single" w:color="231F20"/>
          <w:lang w:eastAsia="ja-JP"/>
        </w:rPr>
        <w:t>⑥要望</w:t>
      </w:r>
    </w:p>
    <w:p w:rsidR="00A135D9" w:rsidRDefault="00B65F45">
      <w:pPr>
        <w:spacing w:before="22"/>
        <w:ind w:left="286"/>
        <w:rPr>
          <w:sz w:val="17"/>
          <w:lang w:eastAsia="ja-JP"/>
        </w:rPr>
      </w:pPr>
      <w:r>
        <w:rPr>
          <w:color w:val="231F20"/>
          <w:w w:val="120"/>
          <w:sz w:val="17"/>
          <w:lang w:eastAsia="ja-JP"/>
        </w:rPr>
        <w:t>・ガイドブック・解説本がほしい。</w:t>
      </w:r>
    </w:p>
    <w:p w:rsidR="00A135D9" w:rsidRDefault="00B65F45">
      <w:pPr>
        <w:spacing w:before="22"/>
        <w:ind w:left="286"/>
        <w:rPr>
          <w:sz w:val="17"/>
          <w:lang w:eastAsia="ja-JP"/>
        </w:rPr>
      </w:pPr>
      <w:r>
        <w:rPr>
          <w:color w:val="231F20"/>
          <w:w w:val="115"/>
          <w:sz w:val="17"/>
          <w:lang w:eastAsia="ja-JP"/>
        </w:rPr>
        <w:t>・もっと存在を外にアピールすべき。</w:t>
      </w:r>
    </w:p>
    <w:p w:rsidR="00A135D9" w:rsidRDefault="00B65F45">
      <w:pPr>
        <w:spacing w:before="23"/>
        <w:ind w:left="286"/>
        <w:rPr>
          <w:sz w:val="17"/>
          <w:lang w:eastAsia="ja-JP"/>
        </w:rPr>
      </w:pPr>
      <w:r>
        <w:rPr>
          <w:color w:val="231F20"/>
          <w:w w:val="170"/>
          <w:sz w:val="17"/>
          <w:lang w:eastAsia="ja-JP"/>
        </w:rPr>
        <w:t>・</w:t>
      </w:r>
      <w:r>
        <w:rPr>
          <w:rFonts w:ascii="Century" w:eastAsia="Century"/>
          <w:color w:val="231F20"/>
          <w:sz w:val="17"/>
          <w:lang w:eastAsia="ja-JP"/>
        </w:rPr>
        <w:t>Wi-Fi</w:t>
      </w:r>
      <w:r>
        <w:rPr>
          <w:color w:val="231F20"/>
          <w:sz w:val="17"/>
          <w:lang w:eastAsia="ja-JP"/>
        </w:rPr>
        <w:t>がつながってほしい（場所の説明をする際に、グーグルマップとかを用いたい</w:t>
      </w:r>
      <w:r>
        <w:rPr>
          <w:color w:val="231F20"/>
          <w:spacing w:val="-86"/>
          <w:w w:val="170"/>
          <w:sz w:val="17"/>
          <w:lang w:eastAsia="ja-JP"/>
        </w:rPr>
        <w:t>）</w:t>
      </w:r>
      <w:r>
        <w:rPr>
          <w:color w:val="231F20"/>
          <w:w w:val="130"/>
          <w:sz w:val="17"/>
          <w:lang w:eastAsia="ja-JP"/>
        </w:rPr>
        <w:t>。</w:t>
      </w:r>
    </w:p>
    <w:p w:rsidR="00A135D9" w:rsidRDefault="00B65F45" w:rsidP="00E67D66">
      <w:pPr>
        <w:spacing w:before="22"/>
        <w:ind w:left="286"/>
        <w:rPr>
          <w:sz w:val="17"/>
          <w:lang w:eastAsia="ja-JP"/>
        </w:rPr>
        <w:sectPr w:rsidR="00A135D9">
          <w:type w:val="continuous"/>
          <w:pgSz w:w="11910" w:h="16840"/>
          <w:pgMar w:top="1580" w:right="1060" w:bottom="280" w:left="1060" w:header="720" w:footer="720" w:gutter="0"/>
          <w:cols w:space="720"/>
        </w:sectPr>
      </w:pPr>
      <w:r>
        <w:rPr>
          <w:color w:val="231F20"/>
          <w:w w:val="110"/>
          <w:sz w:val="17"/>
          <w:lang w:eastAsia="ja-JP"/>
        </w:rPr>
        <w:t>・フィールドワークを年に</w:t>
      </w:r>
      <w:r>
        <w:rPr>
          <w:rFonts w:ascii="Century" w:eastAsia="Century"/>
          <w:color w:val="231F20"/>
          <w:w w:val="110"/>
          <w:sz w:val="17"/>
          <w:lang w:eastAsia="ja-JP"/>
        </w:rPr>
        <w:t>2</w:t>
      </w:r>
      <w:r>
        <w:rPr>
          <w:color w:val="231F20"/>
          <w:w w:val="110"/>
          <w:sz w:val="17"/>
          <w:lang w:eastAsia="ja-JP"/>
        </w:rPr>
        <w:t>回くらいしてほしい。</w:t>
      </w:r>
    </w:p>
    <w:p w:rsidR="00A135D9" w:rsidRDefault="00A135D9">
      <w:pPr>
        <w:pStyle w:val="a3"/>
        <w:spacing w:before="1"/>
        <w:rPr>
          <w:rFonts w:ascii="MS UI Gothic"/>
          <w:sz w:val="10"/>
          <w:lang w:eastAsia="ja-JP"/>
        </w:rPr>
      </w:pPr>
    </w:p>
    <w:p w:rsidR="00A135D9" w:rsidRDefault="00A035BB">
      <w:pPr>
        <w:spacing w:before="132"/>
        <w:ind w:left="1323" w:right="1339"/>
        <w:jc w:val="center"/>
        <w:rPr>
          <w:rFonts w:ascii="BIZ UDP明朝 Medium" w:eastAsia="BIZ UDP明朝 Medium"/>
          <w:sz w:val="20"/>
          <w:lang w:eastAsia="ja-JP"/>
        </w:rPr>
      </w:pPr>
      <w:r>
        <w:pict>
          <v:shape id="_x0000_s2051" type="#_x0000_t202" style="position:absolute;left:0;text-align:left;margin-left:494.1pt;margin-top:-5.1pt;width:33.75pt;height:16.75pt;z-index:15847424;mso-position-horizontal-relative:page" filled="f" strokecolor="#231f20" strokeweight=".09983mm">
            <v:textbox inset="0,0,0,0">
              <w:txbxContent>
                <w:p w:rsidR="00A035BB" w:rsidRDefault="00A035BB">
                  <w:pPr>
                    <w:pStyle w:val="a3"/>
                    <w:spacing w:before="51"/>
                    <w:ind w:left="91"/>
                    <w:rPr>
                      <w:rFonts w:ascii="Century" w:eastAsia="Century"/>
                    </w:rPr>
                  </w:pPr>
                  <w:r>
                    <w:rPr>
                      <w:color w:val="231F20"/>
                    </w:rPr>
                    <w:t>資料</w:t>
                  </w:r>
                  <w:r>
                    <w:rPr>
                      <w:rFonts w:ascii="Century" w:eastAsia="Century"/>
                      <w:color w:val="231F20"/>
                    </w:rPr>
                    <w:t>9</w:t>
                  </w:r>
                </w:p>
              </w:txbxContent>
            </v:textbox>
            <w10:wrap anchorx="page"/>
          </v:shape>
        </w:pict>
      </w:r>
      <w:r w:rsidR="00B65F45">
        <w:rPr>
          <w:rFonts w:ascii="Cambria" w:eastAsia="Cambria"/>
          <w:b/>
          <w:color w:val="231F20"/>
          <w:w w:val="105"/>
          <w:sz w:val="20"/>
          <w:lang w:eastAsia="ja-JP"/>
        </w:rPr>
        <w:t>2019</w:t>
      </w:r>
      <w:r w:rsidR="00B65F45">
        <w:rPr>
          <w:rFonts w:ascii="BIZ UDP明朝 Medium" w:eastAsia="BIZ UDP明朝 Medium" w:hint="eastAsia"/>
          <w:color w:val="231F20"/>
          <w:w w:val="105"/>
          <w:sz w:val="20"/>
          <w:lang w:eastAsia="ja-JP"/>
        </w:rPr>
        <w:t>年度来館者アンケート集計</w:t>
      </w:r>
    </w:p>
    <w:p w:rsidR="00A135D9" w:rsidRDefault="00A135D9">
      <w:pPr>
        <w:pStyle w:val="a3"/>
        <w:spacing w:before="11" w:after="1"/>
        <w:rPr>
          <w:rFonts w:ascii="BIZ UDP明朝 Medium"/>
          <w:sz w:val="1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1"/>
        <w:gridCol w:w="6803"/>
      </w:tblGrid>
      <w:tr w:rsidR="00A135D9">
        <w:trPr>
          <w:trHeight w:val="240"/>
        </w:trPr>
        <w:tc>
          <w:tcPr>
            <w:tcW w:w="9184" w:type="dxa"/>
            <w:gridSpan w:val="2"/>
            <w:shd w:val="clear" w:color="auto" w:fill="E6E7E8"/>
          </w:tcPr>
          <w:p w:rsidR="00A135D9" w:rsidRDefault="00B65F45">
            <w:pPr>
              <w:pStyle w:val="TableParagraph"/>
              <w:spacing w:before="0" w:line="220" w:lineRule="exact"/>
              <w:ind w:left="4121"/>
              <w:rPr>
                <w:rFonts w:ascii="游ゴシック Medium" w:eastAsia="游ゴシック Medium"/>
                <w:sz w:val="14"/>
              </w:rPr>
            </w:pPr>
            <w:r>
              <w:rPr>
                <w:rFonts w:ascii="游ゴシック Medium" w:eastAsia="游ゴシック Medium" w:hint="eastAsia"/>
                <w:color w:val="231F20"/>
                <w:sz w:val="14"/>
              </w:rPr>
              <w:t>22.意見・感想</w:t>
            </w:r>
          </w:p>
        </w:tc>
      </w:tr>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0"/>
              </w:rPr>
            </w:pPr>
          </w:p>
          <w:p w:rsidR="00A135D9" w:rsidRDefault="00A135D9">
            <w:pPr>
              <w:pStyle w:val="TableParagraph"/>
              <w:spacing w:before="0"/>
              <w:rPr>
                <w:rFonts w:ascii="BIZ UDP明朝 Medium"/>
                <w:sz w:val="23"/>
              </w:rPr>
            </w:pPr>
          </w:p>
          <w:p w:rsidR="00A135D9" w:rsidRDefault="00B65F45">
            <w:pPr>
              <w:pStyle w:val="TableParagraph"/>
              <w:spacing w:before="0"/>
              <w:ind w:left="54"/>
              <w:rPr>
                <w:sz w:val="14"/>
              </w:rPr>
            </w:pPr>
            <w:r>
              <w:rPr>
                <w:rFonts w:ascii="Century" w:eastAsia="Century"/>
                <w:color w:val="231F20"/>
                <w:w w:val="110"/>
                <w:sz w:val="14"/>
              </w:rPr>
              <w:t>1.</w:t>
            </w:r>
            <w:r>
              <w:rPr>
                <w:color w:val="231F20"/>
                <w:w w:val="110"/>
                <w:sz w:val="14"/>
              </w:rPr>
              <w:t>満足・また来たい</w:t>
            </w:r>
          </w:p>
        </w:tc>
        <w:tc>
          <w:tcPr>
            <w:tcW w:w="6803" w:type="dxa"/>
            <w:tcBorders>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大学内とは思えないクオリティで、大変満足いきました。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全ての展示物に点字があって素晴らしかった。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静かでゆっくりできて、また来たいと思います。</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人類学についてもっと深く知りたいと思いました。先生のネアンデルタール人などのお話も興味深かった</w:t>
            </w:r>
          </w:p>
          <w:p w:rsidR="00A135D9" w:rsidRDefault="00B65F45">
            <w:pPr>
              <w:pStyle w:val="TableParagraph"/>
              <w:spacing w:before="40"/>
              <w:ind w:left="57"/>
              <w:rPr>
                <w:sz w:val="14"/>
              </w:rPr>
            </w:pPr>
            <w:r>
              <w:rPr>
                <w:color w:val="231F20"/>
                <w:w w:val="115"/>
                <w:sz w:val="14"/>
              </w:rPr>
              <w:t>です。</w:t>
            </w:r>
          </w:p>
        </w:tc>
      </w:tr>
      <w:tr w:rsidR="00A135D9">
        <w:trPr>
          <w:trHeight w:val="240"/>
        </w:trPr>
        <w:tc>
          <w:tcPr>
            <w:tcW w:w="2381" w:type="dxa"/>
            <w:vMerge/>
            <w:tcBorders>
              <w:top w:val="nil"/>
              <w:right w:val="single" w:sz="4" w:space="0" w:color="231F20"/>
            </w:tcBorders>
          </w:tcPr>
          <w:p w:rsidR="00A135D9" w:rsidRDefault="00A135D9">
            <w:pPr>
              <w:rPr>
                <w:sz w:val="2"/>
                <w:szCs w:val="2"/>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初めて訪問させていただきましたが、とても興味深い体験でした。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自分がこういう歴史ものが好きなのですごく見るのにドキドキしました。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今後も一般公開講座など参加してみたい。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20"/>
                <w:sz w:val="14"/>
                <w:lang w:eastAsia="ja-JP"/>
              </w:rPr>
              <w:t>興味深く拝見させていただきました。ありがとうございました。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期待以上でした。近ければ夏休みの自由研究に利用したかった。</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移転する前の少し怪しげな雰囲気の時に伺ってみたかったのですが、地下階というわくわく感ときれいな</w:t>
            </w:r>
          </w:p>
          <w:p w:rsidR="00A135D9" w:rsidRDefault="00B65F45">
            <w:pPr>
              <w:pStyle w:val="TableParagraph"/>
              <w:spacing w:before="40"/>
              <w:ind w:left="57"/>
              <w:rPr>
                <w:sz w:val="14"/>
                <w:lang w:eastAsia="ja-JP"/>
              </w:rPr>
            </w:pPr>
            <w:r>
              <w:rPr>
                <w:color w:val="231F20"/>
                <w:w w:val="110"/>
                <w:sz w:val="14"/>
                <w:lang w:eastAsia="ja-JP"/>
              </w:rPr>
              <w:t>展示スペースで楽しんで過ごせました。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とてもきれいで思っていた以上に多くの展示物があった卒業生だが全く知らなかった。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20"/>
                <w:sz w:val="14"/>
                <w:lang w:eastAsia="ja-JP"/>
              </w:rPr>
              <w:t>いろいろな展示（今まで見たことのない展示もあり）は、とても興味を持ちました。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中学生が見学すると良いのでは。</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職員さんの説明がとても面白かったです。ただ宝さがしも楽しいのですが、見どころが教えてもらえてよ</w:t>
            </w:r>
          </w:p>
          <w:p w:rsidR="00A135D9" w:rsidRDefault="00B65F45">
            <w:pPr>
              <w:pStyle w:val="TableParagraph"/>
              <w:spacing w:before="40"/>
              <w:ind w:left="57"/>
              <w:rPr>
                <w:sz w:val="14"/>
              </w:rPr>
            </w:pPr>
            <w:r>
              <w:rPr>
                <w:color w:val="231F20"/>
                <w:w w:val="115"/>
                <w:sz w:val="14"/>
              </w:rPr>
              <w:t>かったです。</w:t>
            </w:r>
          </w:p>
        </w:tc>
      </w:tr>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B65F45">
            <w:pPr>
              <w:pStyle w:val="TableParagraph"/>
              <w:spacing w:before="168"/>
              <w:ind w:left="54"/>
              <w:rPr>
                <w:sz w:val="14"/>
                <w:lang w:eastAsia="ja-JP"/>
              </w:rPr>
            </w:pPr>
            <w:r>
              <w:rPr>
                <w:rFonts w:ascii="Century" w:eastAsia="Century"/>
                <w:color w:val="231F20"/>
                <w:w w:val="110"/>
                <w:sz w:val="14"/>
                <w:lang w:eastAsia="ja-JP"/>
              </w:rPr>
              <w:t>2.</w:t>
            </w:r>
            <w:r>
              <w:rPr>
                <w:color w:val="231F20"/>
                <w:w w:val="110"/>
                <w:sz w:val="14"/>
                <w:lang w:eastAsia="ja-JP"/>
              </w:rPr>
              <w:t>もっと詳しい説明が欲しい</w:t>
            </w:r>
          </w:p>
        </w:tc>
        <w:tc>
          <w:tcPr>
            <w:tcW w:w="6803" w:type="dxa"/>
            <w:tcBorders>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どのように使用していたか分かりやすいと嬉しい。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判明しているものだけでも制作方法など知りたいと思った。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石器に使われている石の名前を書いてほしかった。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「さわる」という体験をぜひ、小中学生くらいの子供たちにもさせてあげてほしい。</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宝さがしがとても楽しかったので、どんどん新しいものを作ってほしいです。子供が夢中になっていまし</w:t>
            </w:r>
          </w:p>
          <w:p w:rsidR="00A135D9" w:rsidRDefault="00B65F45">
            <w:pPr>
              <w:pStyle w:val="TableParagraph"/>
              <w:spacing w:before="40"/>
              <w:ind w:left="57"/>
              <w:rPr>
                <w:sz w:val="14"/>
                <w:lang w:eastAsia="ja-JP"/>
              </w:rPr>
            </w:pPr>
            <w:r>
              <w:rPr>
                <w:color w:val="231F20"/>
                <w:w w:val="115"/>
                <w:sz w:val="14"/>
                <w:lang w:eastAsia="ja-JP"/>
              </w:rPr>
              <w:t>た。解答と一緒に詳しい解説があるとためになると思います。</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展示物の説明に、先生がお話してくださったことなども</w:t>
            </w:r>
            <w:r>
              <w:rPr>
                <w:rFonts w:ascii="Century" w:eastAsia="Century"/>
                <w:color w:val="231F20"/>
                <w:w w:val="110"/>
                <w:sz w:val="14"/>
                <w:lang w:eastAsia="ja-JP"/>
              </w:rPr>
              <w:t>POP</w:t>
            </w:r>
            <w:r>
              <w:rPr>
                <w:color w:val="231F20"/>
                <w:w w:val="110"/>
                <w:sz w:val="14"/>
                <w:lang w:eastAsia="ja-JP"/>
              </w:rPr>
              <w:t>のようにいくつかあるとよい。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世界でどの順番で進化が早かったか（人間）解説がほしい。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6"/>
              <w:rPr>
                <w:sz w:val="14"/>
                <w:lang w:eastAsia="ja-JP"/>
              </w:rPr>
            </w:pPr>
            <w:r>
              <w:rPr>
                <w:color w:val="231F20"/>
                <w:spacing w:val="-6"/>
                <w:w w:val="115"/>
                <w:sz w:val="14"/>
                <w:lang w:eastAsia="ja-JP"/>
              </w:rPr>
              <w:t>大人でも読みにくい漢字もあり、子供に聞かれるのでふりがなをふってあるとわかりやすいと思いました。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骨の進化をきちんと書いてほしい。子供でも分かるように。</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20"/>
                <w:sz w:val="14"/>
                <w:lang w:eastAsia="ja-JP"/>
              </w:rPr>
              <w:t>もっと掘り下げたキャプションが数点あってもよかった。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展示物</w:t>
            </w:r>
            <w:r>
              <w:rPr>
                <w:rFonts w:ascii="Century" w:eastAsia="Century"/>
                <w:color w:val="231F20"/>
                <w:w w:val="110"/>
                <w:sz w:val="14"/>
                <w:lang w:eastAsia="ja-JP"/>
              </w:rPr>
              <w:t>1</w:t>
            </w:r>
            <w:r>
              <w:rPr>
                <w:color w:val="231F20"/>
                <w:w w:val="110"/>
                <w:sz w:val="14"/>
                <w:lang w:eastAsia="ja-JP"/>
              </w:rPr>
              <w:t>つ</w:t>
            </w:r>
            <w:r>
              <w:rPr>
                <w:rFonts w:ascii="Century" w:eastAsia="Century"/>
                <w:color w:val="231F20"/>
                <w:w w:val="110"/>
                <w:sz w:val="14"/>
                <w:lang w:eastAsia="ja-JP"/>
              </w:rPr>
              <w:t>1</w:t>
            </w:r>
            <w:r>
              <w:rPr>
                <w:color w:val="231F20"/>
                <w:w w:val="110"/>
                <w:sz w:val="14"/>
                <w:lang w:eastAsia="ja-JP"/>
              </w:rPr>
              <w:t>つの時代が記してなかったのはわかりづらかった。</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時代背景やより詳細な説明があるとより良いので</w:t>
            </w:r>
            <w:r>
              <w:rPr>
                <w:rFonts w:ascii="Century" w:eastAsia="Century"/>
                <w:color w:val="231F20"/>
                <w:w w:val="110"/>
                <w:sz w:val="14"/>
                <w:lang w:eastAsia="ja-JP"/>
              </w:rPr>
              <w:t>QR</w:t>
            </w:r>
            <w:r>
              <w:rPr>
                <w:color w:val="231F20"/>
                <w:w w:val="110"/>
                <w:sz w:val="14"/>
                <w:lang w:eastAsia="ja-JP"/>
              </w:rPr>
              <w:t>コードを読み取ると先生が解説しているのを見られ</w:t>
            </w:r>
          </w:p>
          <w:p w:rsidR="00A135D9" w:rsidRDefault="00B65F45">
            <w:pPr>
              <w:pStyle w:val="TableParagraph"/>
              <w:spacing w:before="40"/>
              <w:ind w:left="57"/>
              <w:rPr>
                <w:sz w:val="14"/>
              </w:rPr>
            </w:pPr>
            <w:r>
              <w:rPr>
                <w:color w:val="231F20"/>
                <w:w w:val="115"/>
                <w:sz w:val="14"/>
              </w:rPr>
              <w:t>る等あればよい。</w:t>
            </w:r>
          </w:p>
        </w:tc>
      </w:tr>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7"/>
              <w:rPr>
                <w:rFonts w:ascii="BIZ UDP明朝 Medium"/>
                <w:sz w:val="23"/>
                <w:lang w:eastAsia="ja-JP"/>
              </w:rPr>
            </w:pPr>
          </w:p>
          <w:p w:rsidR="00A135D9" w:rsidRDefault="00B65F45">
            <w:pPr>
              <w:pStyle w:val="TableParagraph"/>
              <w:spacing w:before="0"/>
              <w:ind w:left="54"/>
              <w:rPr>
                <w:sz w:val="14"/>
                <w:lang w:eastAsia="ja-JP"/>
              </w:rPr>
            </w:pPr>
            <w:r>
              <w:rPr>
                <w:rFonts w:ascii="Century" w:eastAsia="Century"/>
                <w:color w:val="231F20"/>
                <w:w w:val="110"/>
                <w:sz w:val="14"/>
                <w:lang w:eastAsia="ja-JP"/>
              </w:rPr>
              <w:t>3.</w:t>
            </w:r>
            <w:r>
              <w:rPr>
                <w:color w:val="231F20"/>
                <w:w w:val="110"/>
                <w:sz w:val="14"/>
                <w:lang w:eastAsia="ja-JP"/>
              </w:rPr>
              <w:t>イベントや講座を増やしてほしい</w:t>
            </w:r>
          </w:p>
        </w:tc>
        <w:tc>
          <w:tcPr>
            <w:tcW w:w="6803" w:type="dxa"/>
            <w:tcBorders>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今後も子供たちの為にも今回のようなイベントを実施していただきたい。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何かの地域イベントの場所にも提供したり、企業の社会見学勉強にもなると思いました。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実際に資料を使ってみるイベントなどあるといいと思う。</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0"/>
                <w:sz w:val="14"/>
                <w:lang w:eastAsia="ja-JP"/>
              </w:rPr>
              <w:t>卒業生向けの限定企画をやってください。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市民講座（初心者向き）</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沢山のイベント企画をしてください。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rPr>
            </w:pPr>
            <w:r>
              <w:rPr>
                <w:color w:val="231F20"/>
                <w:w w:val="110"/>
                <w:sz w:val="14"/>
                <w:lang w:eastAsia="ja-JP"/>
              </w:rPr>
              <w:t>展示物などについて話を聞ける機会などあれば参加したいです。</w:t>
            </w:r>
            <w:r>
              <w:rPr>
                <w:color w:val="231F20"/>
                <w:w w:val="110"/>
                <w:sz w:val="14"/>
              </w:rPr>
              <w:t>ミニ講義のような。</w:t>
            </w:r>
          </w:p>
        </w:tc>
      </w:tr>
      <w:tr w:rsidR="00A135D9">
        <w:trPr>
          <w:trHeight w:val="460"/>
        </w:trPr>
        <w:tc>
          <w:tcPr>
            <w:tcW w:w="2381" w:type="dxa"/>
            <w:vMerge/>
            <w:tcBorders>
              <w:top w:val="nil"/>
              <w:right w:val="single" w:sz="4" w:space="0" w:color="231F20"/>
            </w:tcBorders>
          </w:tcPr>
          <w:p w:rsidR="00A135D9" w:rsidRDefault="00A135D9">
            <w:pPr>
              <w:rPr>
                <w:sz w:val="2"/>
                <w:szCs w:val="2"/>
              </w:rPr>
            </w:pPr>
          </w:p>
        </w:tc>
        <w:tc>
          <w:tcPr>
            <w:tcW w:w="6803" w:type="dxa"/>
            <w:tcBorders>
              <w:top w:val="single" w:sz="4" w:space="0" w:color="231F20"/>
              <w:left w:val="single" w:sz="4" w:space="0" w:color="231F20"/>
            </w:tcBorders>
          </w:tcPr>
          <w:p w:rsidR="00A135D9" w:rsidRDefault="00B65F45">
            <w:pPr>
              <w:pStyle w:val="TableParagraph"/>
              <w:spacing w:before="33"/>
              <w:ind w:left="57"/>
              <w:rPr>
                <w:sz w:val="14"/>
                <w:lang w:eastAsia="ja-JP"/>
              </w:rPr>
            </w:pPr>
            <w:r>
              <w:rPr>
                <w:color w:val="231F20"/>
                <w:w w:val="110"/>
                <w:sz w:val="14"/>
                <w:lang w:eastAsia="ja-JP"/>
              </w:rPr>
              <w:t>地域の人に向けて、いろんな講座を開催してもらい、それを広く宣伝して欲しいです。友人に教えてもら</w:t>
            </w:r>
          </w:p>
          <w:p w:rsidR="00A135D9" w:rsidRDefault="00B65F45">
            <w:pPr>
              <w:pStyle w:val="TableParagraph"/>
              <w:spacing w:before="41"/>
              <w:ind w:left="57"/>
              <w:rPr>
                <w:sz w:val="14"/>
                <w:lang w:eastAsia="ja-JP"/>
              </w:rPr>
            </w:pPr>
            <w:r>
              <w:rPr>
                <w:color w:val="231F20"/>
                <w:w w:val="120"/>
                <w:sz w:val="14"/>
                <w:lang w:eastAsia="ja-JP"/>
              </w:rPr>
              <w:t>うまで知らなかったので。</w:t>
            </w:r>
          </w:p>
        </w:tc>
      </w:tr>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B65F45">
            <w:pPr>
              <w:pStyle w:val="TableParagraph"/>
              <w:spacing w:before="154"/>
              <w:ind w:left="54"/>
              <w:rPr>
                <w:sz w:val="14"/>
              </w:rPr>
            </w:pPr>
            <w:r>
              <w:rPr>
                <w:rFonts w:ascii="Century" w:eastAsia="Century"/>
                <w:color w:val="231F20"/>
                <w:w w:val="110"/>
                <w:sz w:val="14"/>
              </w:rPr>
              <w:t>4.</w:t>
            </w:r>
            <w:r>
              <w:rPr>
                <w:color w:val="231F20"/>
                <w:w w:val="110"/>
                <w:sz w:val="14"/>
              </w:rPr>
              <w:t>もっと広報すべき</w:t>
            </w:r>
          </w:p>
        </w:tc>
        <w:tc>
          <w:tcPr>
            <w:tcW w:w="6803" w:type="dxa"/>
            <w:tcBorders>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誰でも入れるとは知らなかった。</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0"/>
                <w:sz w:val="14"/>
                <w:lang w:eastAsia="ja-JP"/>
              </w:rPr>
              <w:t>来ることができてよかった。広報に力を入れてください。興味ある人は探せばいますよ、頑張ってほしい</w:t>
            </w:r>
          </w:p>
          <w:p w:rsidR="00A135D9" w:rsidRDefault="00B65F45">
            <w:pPr>
              <w:pStyle w:val="TableParagraph"/>
              <w:spacing w:before="41"/>
              <w:ind w:left="57"/>
              <w:rPr>
                <w:sz w:val="14"/>
              </w:rPr>
            </w:pPr>
            <w:r>
              <w:rPr>
                <w:color w:val="231F20"/>
                <w:w w:val="115"/>
                <w:sz w:val="14"/>
              </w:rPr>
              <w:t>です。</w:t>
            </w:r>
          </w:p>
        </w:tc>
      </w:tr>
      <w:tr w:rsidR="00A135D9">
        <w:trPr>
          <w:trHeight w:val="240"/>
        </w:trPr>
        <w:tc>
          <w:tcPr>
            <w:tcW w:w="2381" w:type="dxa"/>
            <w:vMerge/>
            <w:tcBorders>
              <w:top w:val="nil"/>
              <w:right w:val="single" w:sz="4" w:space="0" w:color="231F20"/>
            </w:tcBorders>
          </w:tcPr>
          <w:p w:rsidR="00A135D9" w:rsidRDefault="00A135D9">
            <w:pPr>
              <w:rPr>
                <w:sz w:val="2"/>
                <w:szCs w:val="2"/>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近所に在住だが存在を知らなかった。知っていたらもっと早くに来ていた。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rPr>
            </w:pPr>
            <w:r>
              <w:rPr>
                <w:color w:val="231F20"/>
                <w:w w:val="115"/>
                <w:sz w:val="14"/>
                <w:lang w:eastAsia="ja-JP"/>
              </w:rPr>
              <w:t>とても貴重な資料に触れることができることをもっとアピールすべき。</w:t>
            </w:r>
            <w:r>
              <w:rPr>
                <w:color w:val="231F20"/>
                <w:w w:val="115"/>
                <w:sz w:val="14"/>
              </w:rPr>
              <w:t>もったいない。</w:t>
            </w:r>
          </w:p>
        </w:tc>
      </w:tr>
      <w:tr w:rsidR="00A135D9">
        <w:trPr>
          <w:trHeight w:val="240"/>
        </w:trPr>
        <w:tc>
          <w:tcPr>
            <w:tcW w:w="2381" w:type="dxa"/>
            <w:vMerge/>
            <w:tcBorders>
              <w:top w:val="nil"/>
              <w:right w:val="single" w:sz="4" w:space="0" w:color="231F20"/>
            </w:tcBorders>
          </w:tcPr>
          <w:p w:rsidR="00A135D9" w:rsidRDefault="00A135D9">
            <w:pPr>
              <w:rPr>
                <w:sz w:val="2"/>
                <w:szCs w:val="2"/>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このような博物館があったことは全く知らなかったので、もっと広報する方がよい。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0"/>
                <w:sz w:val="14"/>
                <w:lang w:eastAsia="ja-JP"/>
              </w:rPr>
              <w:t>いつでも気軽に立ち寄れて、新しいことが学べる場所であってほしいと思います。</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3"/>
              <w:ind w:left="57"/>
              <w:rPr>
                <w:sz w:val="14"/>
                <w:lang w:eastAsia="ja-JP"/>
              </w:rPr>
            </w:pPr>
            <w:r>
              <w:rPr>
                <w:color w:val="231F20"/>
                <w:w w:val="115"/>
                <w:sz w:val="14"/>
                <w:lang w:eastAsia="ja-JP"/>
              </w:rPr>
              <w:t>もっと全国的に紹介したら良いと思います。素晴らしい展示をありがとうございました。スタッフの方達</w:t>
            </w:r>
          </w:p>
          <w:p w:rsidR="00A135D9" w:rsidRDefault="00B65F45">
            <w:pPr>
              <w:pStyle w:val="TableParagraph"/>
              <w:spacing w:before="41"/>
              <w:ind w:left="57"/>
              <w:rPr>
                <w:sz w:val="14"/>
                <w:lang w:eastAsia="ja-JP"/>
              </w:rPr>
            </w:pPr>
            <w:r>
              <w:rPr>
                <w:color w:val="231F20"/>
                <w:w w:val="110"/>
                <w:sz w:val="14"/>
                <w:lang w:eastAsia="ja-JP"/>
              </w:rPr>
              <w:t>の知識も豊富で素敵でした。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tcBorders>
          </w:tcPr>
          <w:p w:rsidR="00A135D9" w:rsidRDefault="00B65F45">
            <w:pPr>
              <w:pStyle w:val="TableParagraph"/>
              <w:spacing w:before="33"/>
              <w:ind w:left="57"/>
              <w:rPr>
                <w:sz w:val="14"/>
                <w:lang w:eastAsia="ja-JP"/>
              </w:rPr>
            </w:pPr>
            <w:r>
              <w:rPr>
                <w:color w:val="231F20"/>
                <w:w w:val="110"/>
                <w:sz w:val="14"/>
                <w:lang w:eastAsia="ja-JP"/>
              </w:rPr>
              <w:t>広報活動を積極的に行ってほしい</w:t>
            </w:r>
            <w:r>
              <w:rPr>
                <w:color w:val="231F20"/>
                <w:spacing w:val="-71"/>
                <w:w w:val="130"/>
                <w:sz w:val="14"/>
                <w:lang w:eastAsia="ja-JP"/>
              </w:rPr>
              <w:t>。</w:t>
            </w:r>
            <w:r>
              <w:rPr>
                <w:color w:val="231F20"/>
                <w:w w:val="110"/>
                <w:sz w:val="14"/>
                <w:lang w:eastAsia="ja-JP"/>
              </w:rPr>
              <w:t>（明大との関係で時々展示を見ていたが）</w:t>
            </w:r>
          </w:p>
        </w:tc>
      </w:tr>
    </w:tbl>
    <w:p w:rsidR="00A135D9" w:rsidRDefault="00A135D9">
      <w:pPr>
        <w:rPr>
          <w:sz w:val="14"/>
          <w:lang w:eastAsia="ja-JP"/>
        </w:rPr>
        <w:sectPr w:rsidR="00A135D9">
          <w:pgSz w:w="11910" w:h="16840"/>
          <w:pgMar w:top="1580" w:right="1060" w:bottom="124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3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1"/>
        <w:gridCol w:w="6803"/>
      </w:tblGrid>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10"/>
              <w:rPr>
                <w:rFonts w:ascii="BIZ UDP明朝 Medium"/>
                <w:sz w:val="23"/>
                <w:lang w:eastAsia="ja-JP"/>
              </w:rPr>
            </w:pPr>
          </w:p>
          <w:p w:rsidR="00A135D9" w:rsidRDefault="00B65F45">
            <w:pPr>
              <w:pStyle w:val="TableParagraph"/>
              <w:spacing w:before="1"/>
              <w:ind w:left="54"/>
              <w:rPr>
                <w:sz w:val="14"/>
              </w:rPr>
            </w:pPr>
            <w:r>
              <w:rPr>
                <w:rFonts w:ascii="Century" w:eastAsia="Century"/>
                <w:color w:val="231F20"/>
                <w:w w:val="110"/>
                <w:sz w:val="14"/>
              </w:rPr>
              <w:t>5.</w:t>
            </w:r>
            <w:r>
              <w:rPr>
                <w:color w:val="231F20"/>
                <w:w w:val="110"/>
                <w:sz w:val="14"/>
              </w:rPr>
              <w:t>さわれるのが良い</w:t>
            </w:r>
          </w:p>
        </w:tc>
        <w:tc>
          <w:tcPr>
            <w:tcW w:w="6803" w:type="dxa"/>
            <w:tcBorders>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展示物に触れる機会はあまり無いので、とてもわくわくしたし、勉強になりました。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宣伝して人が増えすぎるとさわれなくなりそうなので今ぐらいが丁度よさそうです。</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実際に触ることができて楽しかったです。</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rPr>
            </w:pPr>
            <w:r>
              <w:rPr>
                <w:color w:val="231F20"/>
                <w:w w:val="115"/>
                <w:sz w:val="14"/>
                <w:lang w:eastAsia="ja-JP"/>
              </w:rPr>
              <w:t>どんなに昔の物でも触れることができるのは、他にはない楽しさがある。</w:t>
            </w:r>
            <w:r>
              <w:rPr>
                <w:color w:val="231F20"/>
                <w:w w:val="115"/>
                <w:sz w:val="14"/>
              </w:rPr>
              <w:t>また来たい。</w:t>
            </w:r>
          </w:p>
        </w:tc>
      </w:tr>
      <w:tr w:rsidR="00A135D9">
        <w:trPr>
          <w:trHeight w:val="240"/>
        </w:trPr>
        <w:tc>
          <w:tcPr>
            <w:tcW w:w="2381" w:type="dxa"/>
            <w:vMerge/>
            <w:tcBorders>
              <w:top w:val="nil"/>
              <w:right w:val="single" w:sz="4" w:space="0" w:color="231F20"/>
            </w:tcBorders>
          </w:tcPr>
          <w:p w:rsidR="00A135D9" w:rsidRDefault="00A135D9">
            <w:pPr>
              <w:rPr>
                <w:sz w:val="2"/>
                <w:szCs w:val="2"/>
              </w:rPr>
            </w:pPr>
          </w:p>
        </w:tc>
        <w:tc>
          <w:tcPr>
            <w:tcW w:w="6803" w:type="dxa"/>
            <w:tcBorders>
              <w:top w:val="single" w:sz="4" w:space="0" w:color="231F20"/>
              <w:left w:val="single" w:sz="4" w:space="0" w:color="231F20"/>
            </w:tcBorders>
          </w:tcPr>
          <w:p w:rsidR="00A135D9" w:rsidRDefault="00B65F45">
            <w:pPr>
              <w:pStyle w:val="TableParagraph"/>
              <w:spacing w:before="29"/>
              <w:ind w:left="57"/>
              <w:rPr>
                <w:sz w:val="14"/>
                <w:lang w:eastAsia="ja-JP"/>
              </w:rPr>
            </w:pPr>
            <w:r>
              <w:rPr>
                <w:rFonts w:ascii="Book Antiqua" w:eastAsia="Book Antiqua" w:hAnsi="Book Antiqua"/>
                <w:color w:val="231F20"/>
                <w:w w:val="110"/>
                <w:position w:val="1"/>
                <w:sz w:val="14"/>
                <w:lang w:eastAsia="ja-JP"/>
              </w:rPr>
              <w:t>“</w:t>
            </w:r>
            <w:r w:rsidR="00EB52D0">
              <w:rPr>
                <w:rFonts w:ascii="Century" w:eastAsia="Century" w:hAnsi="Century"/>
                <w:color w:val="231F20"/>
                <w:w w:val="110"/>
                <w:sz w:val="14"/>
                <w:lang w:eastAsia="ja-JP"/>
              </w:rPr>
              <w:t xml:space="preserve">Don’t </w:t>
            </w:r>
            <w:r>
              <w:rPr>
                <w:rFonts w:ascii="Century" w:eastAsia="Century" w:hAnsi="Century"/>
                <w:color w:val="231F20"/>
                <w:w w:val="110"/>
                <w:sz w:val="14"/>
                <w:lang w:eastAsia="ja-JP"/>
              </w:rPr>
              <w:t>touch</w:t>
            </w:r>
            <w:r>
              <w:rPr>
                <w:rFonts w:ascii="Book Antiqua" w:eastAsia="Book Antiqua" w:hAnsi="Book Antiqua"/>
                <w:color w:val="231F20"/>
                <w:w w:val="110"/>
                <w:position w:val="1"/>
                <w:sz w:val="14"/>
                <w:lang w:eastAsia="ja-JP"/>
              </w:rPr>
              <w:t>”</w:t>
            </w:r>
            <w:r>
              <w:rPr>
                <w:color w:val="231F20"/>
                <w:w w:val="110"/>
                <w:sz w:val="14"/>
                <w:lang w:eastAsia="ja-JP"/>
              </w:rPr>
              <w:t>の場所が多い中、触れて良いというのは私にとって衝撃でした。</w:t>
            </w:r>
          </w:p>
        </w:tc>
      </w:tr>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B65F45">
            <w:pPr>
              <w:pStyle w:val="TableParagraph"/>
              <w:spacing w:before="147"/>
              <w:ind w:left="54"/>
              <w:rPr>
                <w:sz w:val="14"/>
              </w:rPr>
            </w:pPr>
            <w:r>
              <w:rPr>
                <w:rFonts w:ascii="Century" w:eastAsia="Century"/>
                <w:color w:val="231F20"/>
                <w:sz w:val="14"/>
              </w:rPr>
              <w:t xml:space="preserve">6. </w:t>
            </w:r>
            <w:r>
              <w:rPr>
                <w:color w:val="231F20"/>
                <w:sz w:val="14"/>
              </w:rPr>
              <w:t>居心地のいい空間</w:t>
            </w:r>
          </w:p>
        </w:tc>
        <w:tc>
          <w:tcPr>
            <w:tcW w:w="6803" w:type="dxa"/>
            <w:tcBorders>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20"/>
                <w:sz w:val="14"/>
                <w:lang w:eastAsia="ja-JP"/>
              </w:rPr>
              <w:t>歴史を感じることができました。</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統一感があってよい。点字がすべてについていて配慮がされているのがすごいと思う。照明が見やすくて</w:t>
            </w:r>
          </w:p>
          <w:p w:rsidR="00A135D9" w:rsidRDefault="00B65F45">
            <w:pPr>
              <w:pStyle w:val="TableParagraph"/>
              <w:spacing w:before="40"/>
              <w:ind w:left="57"/>
              <w:rPr>
                <w:sz w:val="14"/>
                <w:lang w:eastAsia="ja-JP"/>
              </w:rPr>
            </w:pPr>
            <w:r>
              <w:rPr>
                <w:color w:val="231F20"/>
                <w:w w:val="115"/>
                <w:sz w:val="14"/>
                <w:lang w:eastAsia="ja-JP"/>
              </w:rPr>
              <w:t>よかった。アンケートコーナーの机といすがおしゃれ。</w:t>
            </w:r>
          </w:p>
        </w:tc>
      </w:tr>
      <w:tr w:rsidR="00A135D9">
        <w:trPr>
          <w:trHeight w:val="46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05"/>
                <w:sz w:val="14"/>
                <w:lang w:eastAsia="ja-JP"/>
              </w:rPr>
              <w:t>展示コーナーの照明が心地よかった。通底する</w:t>
            </w:r>
            <w:r>
              <w:rPr>
                <w:rFonts w:ascii="Century" w:eastAsia="Century"/>
                <w:color w:val="231F20"/>
                <w:w w:val="105"/>
                <w:sz w:val="14"/>
                <w:lang w:eastAsia="ja-JP"/>
              </w:rPr>
              <w:t>1</w:t>
            </w:r>
            <w:r>
              <w:rPr>
                <w:color w:val="231F20"/>
                <w:w w:val="105"/>
                <w:sz w:val="14"/>
                <w:lang w:eastAsia="ja-JP"/>
              </w:rPr>
              <w:t>つの切り口から時代や地域をまたいだ展示コーナーの企</w:t>
            </w:r>
          </w:p>
          <w:p w:rsidR="00A135D9" w:rsidRDefault="00B65F45">
            <w:pPr>
              <w:pStyle w:val="TableParagraph"/>
              <w:spacing w:before="40"/>
              <w:ind w:left="57"/>
              <w:rPr>
                <w:sz w:val="14"/>
                <w:lang w:eastAsia="ja-JP"/>
              </w:rPr>
            </w:pPr>
            <w:r>
              <w:rPr>
                <w:color w:val="231F20"/>
                <w:w w:val="120"/>
                <w:sz w:val="14"/>
                <w:lang w:eastAsia="ja-JP"/>
              </w:rPr>
              <w:t>画もおもしろかった。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照明や天井高や床のじゅうたん等、とても落ち着く空間でした。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何時間でもいられそうです。とても居心地がよくて最高でした。</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落書きコーナー楽しかったです。ペン増やしてほしいです。</w:t>
            </w:r>
          </w:p>
        </w:tc>
      </w:tr>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lang w:eastAsia="ja-JP"/>
              </w:rPr>
            </w:pPr>
          </w:p>
          <w:p w:rsidR="00A135D9" w:rsidRDefault="00B65F45">
            <w:pPr>
              <w:pStyle w:val="TableParagraph"/>
              <w:spacing w:before="168"/>
              <w:ind w:left="54"/>
              <w:rPr>
                <w:sz w:val="14"/>
              </w:rPr>
            </w:pPr>
            <w:r>
              <w:rPr>
                <w:rFonts w:ascii="Century" w:eastAsia="Century"/>
                <w:color w:val="231F20"/>
                <w:w w:val="110"/>
                <w:sz w:val="14"/>
              </w:rPr>
              <w:t>7.</w:t>
            </w:r>
            <w:r>
              <w:rPr>
                <w:color w:val="231F20"/>
                <w:w w:val="110"/>
                <w:sz w:val="14"/>
              </w:rPr>
              <w:t>場所がわかりにくい</w:t>
            </w:r>
          </w:p>
        </w:tc>
        <w:tc>
          <w:tcPr>
            <w:tcW w:w="6803" w:type="dxa"/>
            <w:tcBorders>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地図が分かりにくい。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エレベーターがあるのか分からなかった。階段では、目の不自由な方には行きにくいと思う。</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20"/>
                <w:sz w:val="14"/>
                <w:lang w:eastAsia="ja-JP"/>
              </w:rPr>
              <w:t>入り口がよくわからない。</w:t>
            </w:r>
          </w:p>
        </w:tc>
      </w:tr>
      <w:tr w:rsidR="00A135D9">
        <w:trPr>
          <w:trHeight w:val="239"/>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今日は学園祭だが開館しているのかどうかわかりにくかった。</w:t>
            </w:r>
          </w:p>
        </w:tc>
      </w:tr>
      <w:tr w:rsidR="00A135D9">
        <w:trPr>
          <w:trHeight w:val="240"/>
        </w:trPr>
        <w:tc>
          <w:tcPr>
            <w:tcW w:w="2381" w:type="dxa"/>
            <w:vMerge w:val="restart"/>
            <w:tcBorders>
              <w:right w:val="single" w:sz="4" w:space="0" w:color="231F20"/>
            </w:tcBorders>
          </w:tcPr>
          <w:p w:rsidR="00A135D9" w:rsidRDefault="00A135D9">
            <w:pPr>
              <w:pStyle w:val="TableParagraph"/>
              <w:spacing w:before="0"/>
              <w:rPr>
                <w:rFonts w:ascii="BIZ UDP明朝 Medium"/>
                <w:sz w:val="20"/>
                <w:lang w:eastAsia="ja-JP"/>
              </w:rPr>
            </w:pPr>
          </w:p>
          <w:p w:rsidR="00A135D9" w:rsidRDefault="00A135D9">
            <w:pPr>
              <w:pStyle w:val="TableParagraph"/>
              <w:spacing w:before="0"/>
              <w:rPr>
                <w:rFonts w:ascii="BIZ UDP明朝 Medium"/>
                <w:sz w:val="20"/>
                <w:lang w:eastAsia="ja-JP"/>
              </w:rPr>
            </w:pPr>
          </w:p>
          <w:p w:rsidR="00A135D9" w:rsidRDefault="00B65F45">
            <w:pPr>
              <w:pStyle w:val="TableParagraph"/>
              <w:spacing w:before="175"/>
              <w:ind w:left="54"/>
              <w:rPr>
                <w:sz w:val="14"/>
                <w:lang w:eastAsia="ja-JP"/>
              </w:rPr>
            </w:pPr>
            <w:r>
              <w:rPr>
                <w:rFonts w:ascii="Century" w:eastAsia="Century"/>
                <w:color w:val="231F20"/>
                <w:w w:val="110"/>
                <w:sz w:val="14"/>
                <w:lang w:eastAsia="ja-JP"/>
              </w:rPr>
              <w:t>8.</w:t>
            </w:r>
            <w:r>
              <w:rPr>
                <w:color w:val="231F20"/>
                <w:w w:val="110"/>
                <w:sz w:val="14"/>
                <w:lang w:eastAsia="ja-JP"/>
              </w:rPr>
              <w:t>展示を増やしてほしい</w:t>
            </w:r>
          </w:p>
        </w:tc>
        <w:tc>
          <w:tcPr>
            <w:tcW w:w="6803" w:type="dxa"/>
            <w:tcBorders>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絵画とかもいいけど世界の戦争とかの詳細も知りたい。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アメリカ系の展示をやってほしいです。</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二子山・志段味・地元名古屋の出土器をもっと見たい。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lang w:eastAsia="ja-JP"/>
              </w:rPr>
            </w:pPr>
            <w:r>
              <w:rPr>
                <w:color w:val="231F20"/>
                <w:w w:val="115"/>
                <w:sz w:val="14"/>
                <w:lang w:eastAsia="ja-JP"/>
              </w:rPr>
              <w:t>アフリカ（人類誕生の地）のものを集めて欲しい。</w:t>
            </w:r>
          </w:p>
        </w:tc>
      </w:tr>
      <w:tr w:rsidR="00A135D9">
        <w:trPr>
          <w:trHeight w:val="240"/>
        </w:trPr>
        <w:tc>
          <w:tcPr>
            <w:tcW w:w="2381" w:type="dxa"/>
            <w:vMerge/>
            <w:tcBorders>
              <w:top w:val="nil"/>
              <w:right w:val="single" w:sz="4" w:space="0" w:color="231F20"/>
            </w:tcBorders>
          </w:tcPr>
          <w:p w:rsidR="00A135D9" w:rsidRDefault="00A135D9">
            <w:pPr>
              <w:rPr>
                <w:sz w:val="2"/>
                <w:szCs w:val="2"/>
                <w:lang w:eastAsia="ja-JP"/>
              </w:rPr>
            </w:pPr>
          </w:p>
        </w:tc>
        <w:tc>
          <w:tcPr>
            <w:tcW w:w="6803" w:type="dxa"/>
            <w:tcBorders>
              <w:top w:val="single" w:sz="4" w:space="0" w:color="231F20"/>
              <w:left w:val="single" w:sz="4" w:space="0" w:color="231F20"/>
              <w:bottom w:val="single" w:sz="4" w:space="0" w:color="231F20"/>
            </w:tcBorders>
          </w:tcPr>
          <w:p w:rsidR="00A135D9" w:rsidRDefault="00B65F45">
            <w:pPr>
              <w:pStyle w:val="TableParagraph"/>
              <w:spacing w:before="34"/>
              <w:ind w:left="57"/>
              <w:rPr>
                <w:sz w:val="14"/>
              </w:rPr>
            </w:pPr>
            <w:r>
              <w:rPr>
                <w:color w:val="231F20"/>
                <w:w w:val="115"/>
                <w:sz w:val="14"/>
              </w:rPr>
              <w:t>鉄器もみたい。</w:t>
            </w:r>
          </w:p>
        </w:tc>
      </w:tr>
      <w:tr w:rsidR="00A135D9">
        <w:trPr>
          <w:trHeight w:val="240"/>
        </w:trPr>
        <w:tc>
          <w:tcPr>
            <w:tcW w:w="2381" w:type="dxa"/>
            <w:vMerge/>
            <w:tcBorders>
              <w:top w:val="nil"/>
              <w:right w:val="single" w:sz="4" w:space="0" w:color="231F20"/>
            </w:tcBorders>
          </w:tcPr>
          <w:p w:rsidR="00A135D9" w:rsidRDefault="00A135D9">
            <w:pPr>
              <w:rPr>
                <w:sz w:val="2"/>
                <w:szCs w:val="2"/>
              </w:rPr>
            </w:pPr>
          </w:p>
        </w:tc>
        <w:tc>
          <w:tcPr>
            <w:tcW w:w="6803" w:type="dxa"/>
            <w:tcBorders>
              <w:top w:val="single" w:sz="4" w:space="0" w:color="231F20"/>
              <w:left w:val="single" w:sz="4" w:space="0" w:color="231F20"/>
            </w:tcBorders>
          </w:tcPr>
          <w:p w:rsidR="00A135D9" w:rsidRDefault="00B65F45">
            <w:pPr>
              <w:pStyle w:val="TableParagraph"/>
              <w:spacing w:before="34"/>
              <w:ind w:left="57"/>
              <w:rPr>
                <w:sz w:val="14"/>
                <w:lang w:eastAsia="ja-JP"/>
              </w:rPr>
            </w:pPr>
            <w:r>
              <w:rPr>
                <w:color w:val="231F20"/>
                <w:w w:val="110"/>
                <w:sz w:val="14"/>
                <w:lang w:eastAsia="ja-JP"/>
              </w:rPr>
              <w:t>日本の物を増やしてほしい。</w:t>
            </w:r>
          </w:p>
        </w:tc>
      </w:tr>
    </w:tbl>
    <w:p w:rsidR="00A135D9" w:rsidRDefault="00A135D9">
      <w:pPr>
        <w:rPr>
          <w:sz w:val="14"/>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0"/>
          <w:lang w:eastAsia="ja-JP"/>
        </w:rPr>
      </w:pPr>
    </w:p>
    <w:p w:rsidR="00A135D9" w:rsidRDefault="00A135D9">
      <w:pPr>
        <w:pStyle w:val="a3"/>
        <w:spacing w:before="6"/>
        <w:rPr>
          <w:rFonts w:ascii="BIZ UDP明朝 Medium"/>
          <w:sz w:val="20"/>
          <w:lang w:eastAsia="ja-JP"/>
        </w:rPr>
      </w:pPr>
    </w:p>
    <w:p w:rsidR="00A135D9" w:rsidRDefault="00B65F45">
      <w:pPr>
        <w:spacing w:before="118"/>
        <w:ind w:left="12" w:right="12"/>
        <w:jc w:val="center"/>
        <w:rPr>
          <w:rFonts w:ascii="Cambria"/>
          <w:b/>
          <w:sz w:val="24"/>
        </w:rPr>
      </w:pPr>
      <w:r>
        <w:rPr>
          <w:rFonts w:ascii="Cambria"/>
          <w:b/>
          <w:color w:val="231F20"/>
          <w:sz w:val="24"/>
        </w:rPr>
        <w:t>2019 Assessment of Nanzan University Museum of Anthropology</w:t>
      </w:r>
    </w:p>
    <w:p w:rsidR="00A135D9" w:rsidRDefault="00A135D9">
      <w:pPr>
        <w:pStyle w:val="a3"/>
        <w:rPr>
          <w:rFonts w:ascii="Cambria"/>
          <w:b/>
          <w:sz w:val="30"/>
        </w:rPr>
      </w:pPr>
    </w:p>
    <w:p w:rsidR="00A135D9" w:rsidRDefault="00A135D9">
      <w:pPr>
        <w:pStyle w:val="a3"/>
        <w:spacing w:before="1"/>
        <w:rPr>
          <w:rFonts w:ascii="Cambria"/>
          <w:b/>
          <w:sz w:val="27"/>
        </w:rPr>
      </w:pPr>
    </w:p>
    <w:p w:rsidR="00A135D9" w:rsidRDefault="00B65F45">
      <w:pPr>
        <w:pStyle w:val="6"/>
        <w:ind w:left="889" w:firstLine="6479"/>
      </w:pPr>
      <w:r>
        <w:rPr>
          <w:color w:val="231F20"/>
        </w:rPr>
        <w:t>KUROSAWA Hiroshi</w:t>
      </w:r>
    </w:p>
    <w:p w:rsidR="00A135D9" w:rsidRDefault="00A135D9">
      <w:pPr>
        <w:pStyle w:val="a3"/>
        <w:rPr>
          <w:rFonts w:ascii="Book Antiqua"/>
          <w:sz w:val="24"/>
        </w:rPr>
      </w:pPr>
    </w:p>
    <w:p w:rsidR="00A135D9" w:rsidRDefault="00B65F45">
      <w:pPr>
        <w:spacing w:before="158" w:line="338" w:lineRule="auto"/>
        <w:ind w:left="626" w:right="624" w:firstLine="263"/>
        <w:jc w:val="both"/>
        <w:rPr>
          <w:rFonts w:ascii="Book Antiqua" w:hAnsi="Book Antiqua"/>
          <w:sz w:val="20"/>
        </w:rPr>
      </w:pPr>
      <w:r>
        <w:rPr>
          <w:rFonts w:ascii="Book Antiqua" w:hAnsi="Book Antiqua"/>
          <w:color w:val="231F20"/>
          <w:sz w:val="20"/>
        </w:rPr>
        <w:t>In</w:t>
      </w:r>
      <w:r>
        <w:rPr>
          <w:rFonts w:ascii="Book Antiqua" w:hAnsi="Book Antiqua"/>
          <w:color w:val="231F20"/>
          <w:spacing w:val="-11"/>
          <w:sz w:val="20"/>
        </w:rPr>
        <w:t xml:space="preserve"> </w:t>
      </w:r>
      <w:r>
        <w:rPr>
          <w:rFonts w:ascii="Book Antiqua" w:hAnsi="Book Antiqua"/>
          <w:color w:val="231F20"/>
          <w:sz w:val="20"/>
        </w:rPr>
        <w:t>2019,</w:t>
      </w:r>
      <w:r>
        <w:rPr>
          <w:rFonts w:ascii="Book Antiqua" w:hAnsi="Book Antiqua"/>
          <w:color w:val="231F20"/>
          <w:spacing w:val="-11"/>
          <w:sz w:val="20"/>
        </w:rPr>
        <w:t xml:space="preserve"> </w:t>
      </w:r>
      <w:r>
        <w:rPr>
          <w:rFonts w:ascii="Book Antiqua" w:hAnsi="Book Antiqua"/>
          <w:color w:val="231F20"/>
          <w:sz w:val="20"/>
        </w:rPr>
        <w:t>six</w:t>
      </w:r>
      <w:r>
        <w:rPr>
          <w:rFonts w:ascii="Book Antiqua" w:hAnsi="Book Antiqua"/>
          <w:color w:val="231F20"/>
          <w:spacing w:val="-11"/>
          <w:sz w:val="20"/>
        </w:rPr>
        <w:t xml:space="preserve"> </w:t>
      </w:r>
      <w:r>
        <w:rPr>
          <w:rFonts w:ascii="Book Antiqua" w:hAnsi="Book Antiqua"/>
          <w:color w:val="231F20"/>
          <w:sz w:val="20"/>
        </w:rPr>
        <w:t>years</w:t>
      </w:r>
      <w:r>
        <w:rPr>
          <w:rFonts w:ascii="Book Antiqua" w:hAnsi="Book Antiqua"/>
          <w:color w:val="231F20"/>
          <w:spacing w:val="-10"/>
          <w:sz w:val="20"/>
        </w:rPr>
        <w:t xml:space="preserve"> </w:t>
      </w:r>
      <w:r>
        <w:rPr>
          <w:rFonts w:ascii="Book Antiqua" w:hAnsi="Book Antiqua"/>
          <w:color w:val="231F20"/>
          <w:sz w:val="20"/>
        </w:rPr>
        <w:t>after</w:t>
      </w:r>
      <w:r>
        <w:rPr>
          <w:rFonts w:ascii="Book Antiqua" w:hAnsi="Book Antiqua"/>
          <w:color w:val="231F20"/>
          <w:spacing w:val="-11"/>
          <w:sz w:val="20"/>
        </w:rPr>
        <w:t xml:space="preserve"> </w:t>
      </w:r>
      <w:r>
        <w:rPr>
          <w:rFonts w:ascii="Book Antiqua" w:hAnsi="Book Antiqua"/>
          <w:color w:val="231F20"/>
          <w:sz w:val="20"/>
        </w:rPr>
        <w:t>the</w:t>
      </w:r>
      <w:r>
        <w:rPr>
          <w:rFonts w:ascii="Book Antiqua" w:hAnsi="Book Antiqua"/>
          <w:color w:val="231F20"/>
          <w:spacing w:val="-11"/>
          <w:sz w:val="20"/>
        </w:rPr>
        <w:t xml:space="preserve"> </w:t>
      </w:r>
      <w:r>
        <w:rPr>
          <w:rFonts w:ascii="Book Antiqua" w:hAnsi="Book Antiqua"/>
          <w:color w:val="231F20"/>
          <w:sz w:val="20"/>
        </w:rPr>
        <w:t>renewal</w:t>
      </w:r>
      <w:r>
        <w:rPr>
          <w:rFonts w:ascii="Book Antiqua" w:hAnsi="Book Antiqua"/>
          <w:color w:val="231F20"/>
          <w:spacing w:val="-10"/>
          <w:sz w:val="20"/>
        </w:rPr>
        <w:t xml:space="preserve"> </w:t>
      </w:r>
      <w:r>
        <w:rPr>
          <w:rFonts w:ascii="Book Antiqua" w:hAnsi="Book Antiqua"/>
          <w:color w:val="231F20"/>
          <w:sz w:val="20"/>
        </w:rPr>
        <w:t>of</w:t>
      </w:r>
      <w:r>
        <w:rPr>
          <w:rFonts w:ascii="Book Antiqua" w:hAnsi="Book Antiqua"/>
          <w:color w:val="231F20"/>
          <w:spacing w:val="-11"/>
          <w:sz w:val="20"/>
        </w:rPr>
        <w:t xml:space="preserve"> </w:t>
      </w:r>
      <w:r>
        <w:rPr>
          <w:rFonts w:ascii="Book Antiqua" w:hAnsi="Book Antiqua"/>
          <w:color w:val="231F20"/>
          <w:sz w:val="20"/>
        </w:rPr>
        <w:t>Nanzan</w:t>
      </w:r>
      <w:r>
        <w:rPr>
          <w:rFonts w:ascii="Book Antiqua" w:hAnsi="Book Antiqua"/>
          <w:color w:val="231F20"/>
          <w:spacing w:val="-11"/>
          <w:sz w:val="20"/>
        </w:rPr>
        <w:t xml:space="preserve"> </w:t>
      </w:r>
      <w:r>
        <w:rPr>
          <w:rFonts w:ascii="Book Antiqua" w:hAnsi="Book Antiqua"/>
          <w:color w:val="231F20"/>
          <w:sz w:val="20"/>
        </w:rPr>
        <w:t>University</w:t>
      </w:r>
      <w:r>
        <w:rPr>
          <w:rFonts w:ascii="Book Antiqua" w:hAnsi="Book Antiqua"/>
          <w:color w:val="231F20"/>
          <w:spacing w:val="-10"/>
          <w:sz w:val="20"/>
        </w:rPr>
        <w:t xml:space="preserve"> </w:t>
      </w:r>
      <w:r>
        <w:rPr>
          <w:rFonts w:ascii="Book Antiqua" w:hAnsi="Book Antiqua"/>
          <w:color w:val="231F20"/>
          <w:sz w:val="20"/>
        </w:rPr>
        <w:t>Museum</w:t>
      </w:r>
      <w:r>
        <w:rPr>
          <w:rFonts w:ascii="Book Antiqua" w:hAnsi="Book Antiqua"/>
          <w:color w:val="231F20"/>
          <w:spacing w:val="-11"/>
          <w:sz w:val="20"/>
        </w:rPr>
        <w:t xml:space="preserve"> </w:t>
      </w:r>
      <w:r>
        <w:rPr>
          <w:rFonts w:ascii="Book Antiqua" w:hAnsi="Book Antiqua"/>
          <w:color w:val="231F20"/>
          <w:sz w:val="20"/>
        </w:rPr>
        <w:t>of</w:t>
      </w:r>
      <w:r>
        <w:rPr>
          <w:rFonts w:ascii="Book Antiqua" w:hAnsi="Book Antiqua"/>
          <w:color w:val="231F20"/>
          <w:spacing w:val="-11"/>
          <w:sz w:val="20"/>
        </w:rPr>
        <w:t xml:space="preserve"> </w:t>
      </w:r>
      <w:r>
        <w:rPr>
          <w:rFonts w:ascii="Book Antiqua" w:hAnsi="Book Antiqua"/>
          <w:color w:val="231F20"/>
          <w:sz w:val="20"/>
        </w:rPr>
        <w:t>Anthropology</w:t>
      </w:r>
      <w:r>
        <w:rPr>
          <w:rFonts w:ascii="Book Antiqua" w:hAnsi="Book Antiqua"/>
          <w:color w:val="231F20"/>
          <w:spacing w:val="-11"/>
          <w:sz w:val="20"/>
        </w:rPr>
        <w:t xml:space="preserve"> </w:t>
      </w:r>
      <w:r>
        <w:rPr>
          <w:rFonts w:ascii="Book Antiqua" w:hAnsi="Book Antiqua"/>
          <w:color w:val="231F20"/>
          <w:sz w:val="20"/>
        </w:rPr>
        <w:t>in</w:t>
      </w:r>
      <w:r>
        <w:rPr>
          <w:rFonts w:ascii="Book Antiqua" w:hAnsi="Book Antiqua"/>
          <w:color w:val="231F20"/>
          <w:spacing w:val="-10"/>
          <w:sz w:val="20"/>
        </w:rPr>
        <w:t xml:space="preserve"> </w:t>
      </w:r>
      <w:r>
        <w:rPr>
          <w:rFonts w:ascii="Book Antiqua" w:hAnsi="Book Antiqua"/>
          <w:color w:val="231F20"/>
          <w:sz w:val="20"/>
        </w:rPr>
        <w:t>October, 2013,</w:t>
      </w:r>
      <w:r>
        <w:rPr>
          <w:rFonts w:ascii="Book Antiqua" w:hAnsi="Book Antiqua"/>
          <w:color w:val="231F20"/>
          <w:spacing w:val="-19"/>
          <w:sz w:val="20"/>
        </w:rPr>
        <w:t xml:space="preserve"> </w:t>
      </w:r>
      <w:r>
        <w:rPr>
          <w:rFonts w:ascii="Book Antiqua" w:hAnsi="Book Antiqua"/>
          <w:color w:val="231F20"/>
          <w:sz w:val="20"/>
        </w:rPr>
        <w:t>an</w:t>
      </w:r>
      <w:r>
        <w:rPr>
          <w:rFonts w:ascii="Book Antiqua" w:hAnsi="Book Antiqua"/>
          <w:color w:val="231F20"/>
          <w:spacing w:val="-18"/>
          <w:sz w:val="20"/>
        </w:rPr>
        <w:t xml:space="preserve"> </w:t>
      </w:r>
      <w:r>
        <w:rPr>
          <w:rFonts w:ascii="Book Antiqua" w:hAnsi="Book Antiqua"/>
          <w:color w:val="231F20"/>
          <w:sz w:val="20"/>
        </w:rPr>
        <w:t>assessment</w:t>
      </w:r>
      <w:r>
        <w:rPr>
          <w:rFonts w:ascii="Book Antiqua" w:hAnsi="Book Antiqua"/>
          <w:color w:val="231F20"/>
          <w:spacing w:val="-18"/>
          <w:sz w:val="20"/>
        </w:rPr>
        <w:t xml:space="preserve"> </w:t>
      </w:r>
      <w:r>
        <w:rPr>
          <w:rFonts w:ascii="Book Antiqua" w:hAnsi="Book Antiqua"/>
          <w:color w:val="231F20"/>
          <w:sz w:val="20"/>
        </w:rPr>
        <w:t>was</w:t>
      </w:r>
      <w:r>
        <w:rPr>
          <w:rFonts w:ascii="Book Antiqua" w:hAnsi="Book Antiqua"/>
          <w:color w:val="231F20"/>
          <w:spacing w:val="-19"/>
          <w:sz w:val="20"/>
        </w:rPr>
        <w:t xml:space="preserve"> </w:t>
      </w:r>
      <w:r>
        <w:rPr>
          <w:rFonts w:ascii="Book Antiqua" w:hAnsi="Book Antiqua"/>
          <w:color w:val="231F20"/>
          <w:sz w:val="20"/>
        </w:rPr>
        <w:t>carried</w:t>
      </w:r>
      <w:r>
        <w:rPr>
          <w:rFonts w:ascii="Book Antiqua" w:hAnsi="Book Antiqua"/>
          <w:color w:val="231F20"/>
          <w:spacing w:val="-18"/>
          <w:sz w:val="20"/>
        </w:rPr>
        <w:t xml:space="preserve"> </w:t>
      </w:r>
      <w:r>
        <w:rPr>
          <w:rFonts w:ascii="Book Antiqua" w:hAnsi="Book Antiqua"/>
          <w:color w:val="231F20"/>
          <w:sz w:val="20"/>
        </w:rPr>
        <w:t>out</w:t>
      </w:r>
      <w:r>
        <w:rPr>
          <w:rFonts w:ascii="Book Antiqua" w:hAnsi="Book Antiqua"/>
          <w:color w:val="231F20"/>
          <w:spacing w:val="-18"/>
          <w:sz w:val="20"/>
        </w:rPr>
        <w:t xml:space="preserve"> </w:t>
      </w:r>
      <w:r>
        <w:rPr>
          <w:rFonts w:ascii="Book Antiqua" w:hAnsi="Book Antiqua"/>
          <w:color w:val="231F20"/>
          <w:sz w:val="20"/>
        </w:rPr>
        <w:t>on</w:t>
      </w:r>
      <w:r>
        <w:rPr>
          <w:rFonts w:ascii="Book Antiqua" w:hAnsi="Book Antiqua"/>
          <w:color w:val="231F20"/>
          <w:spacing w:val="-18"/>
          <w:sz w:val="20"/>
        </w:rPr>
        <w:t xml:space="preserve"> </w:t>
      </w:r>
      <w:r>
        <w:rPr>
          <w:rFonts w:ascii="Book Antiqua" w:hAnsi="Book Antiqua"/>
          <w:color w:val="231F20"/>
          <w:sz w:val="20"/>
        </w:rPr>
        <w:t>this</w:t>
      </w:r>
      <w:r>
        <w:rPr>
          <w:rFonts w:ascii="Book Antiqua" w:hAnsi="Book Antiqua"/>
          <w:color w:val="231F20"/>
          <w:spacing w:val="-19"/>
          <w:sz w:val="20"/>
        </w:rPr>
        <w:t xml:space="preserve"> </w:t>
      </w:r>
      <w:r>
        <w:rPr>
          <w:rFonts w:ascii="Book Antiqua" w:hAnsi="Book Antiqua"/>
          <w:color w:val="231F20"/>
          <w:sz w:val="20"/>
        </w:rPr>
        <w:t>occasion</w:t>
      </w:r>
      <w:r>
        <w:rPr>
          <w:rFonts w:ascii="Book Antiqua" w:hAnsi="Book Antiqua"/>
          <w:color w:val="231F20"/>
          <w:spacing w:val="-18"/>
          <w:sz w:val="20"/>
        </w:rPr>
        <w:t xml:space="preserve"> </w:t>
      </w:r>
      <w:r>
        <w:rPr>
          <w:rFonts w:ascii="Book Antiqua" w:hAnsi="Book Antiqua"/>
          <w:color w:val="231F20"/>
          <w:sz w:val="20"/>
        </w:rPr>
        <w:t>about</w:t>
      </w:r>
      <w:r>
        <w:rPr>
          <w:rFonts w:ascii="Book Antiqua" w:hAnsi="Book Antiqua"/>
          <w:color w:val="231F20"/>
          <w:spacing w:val="-18"/>
          <w:sz w:val="20"/>
        </w:rPr>
        <w:t xml:space="preserve"> </w:t>
      </w:r>
      <w:r>
        <w:rPr>
          <w:rFonts w:ascii="Book Antiqua" w:hAnsi="Book Antiqua"/>
          <w:color w:val="231F20"/>
          <w:sz w:val="20"/>
        </w:rPr>
        <w:t>the</w:t>
      </w:r>
      <w:r>
        <w:rPr>
          <w:rFonts w:ascii="Book Antiqua" w:hAnsi="Book Antiqua"/>
          <w:color w:val="231F20"/>
          <w:spacing w:val="-18"/>
          <w:sz w:val="20"/>
        </w:rPr>
        <w:t xml:space="preserve"> </w:t>
      </w:r>
      <w:r>
        <w:rPr>
          <w:rFonts w:ascii="Book Antiqua" w:hAnsi="Book Antiqua"/>
          <w:color w:val="231F20"/>
          <w:sz w:val="20"/>
        </w:rPr>
        <w:t>museum’s</w:t>
      </w:r>
      <w:r>
        <w:rPr>
          <w:rFonts w:ascii="Book Antiqua" w:hAnsi="Book Antiqua"/>
          <w:color w:val="231F20"/>
          <w:spacing w:val="-19"/>
          <w:sz w:val="20"/>
        </w:rPr>
        <w:t xml:space="preserve"> </w:t>
      </w:r>
      <w:r>
        <w:rPr>
          <w:rFonts w:ascii="Book Antiqua" w:hAnsi="Book Antiqua"/>
          <w:color w:val="231F20"/>
          <w:sz w:val="20"/>
        </w:rPr>
        <w:t>activity</w:t>
      </w:r>
      <w:r>
        <w:rPr>
          <w:rFonts w:ascii="Book Antiqua" w:hAnsi="Book Antiqua"/>
          <w:color w:val="231F20"/>
          <w:spacing w:val="-18"/>
          <w:sz w:val="20"/>
        </w:rPr>
        <w:t xml:space="preserve"> </w:t>
      </w:r>
      <w:r>
        <w:rPr>
          <w:rFonts w:ascii="Book Antiqua" w:hAnsi="Book Antiqua"/>
          <w:color w:val="231F20"/>
          <w:sz w:val="20"/>
        </w:rPr>
        <w:t>and</w:t>
      </w:r>
      <w:r>
        <w:rPr>
          <w:rFonts w:ascii="Book Antiqua" w:hAnsi="Book Antiqua"/>
          <w:color w:val="231F20"/>
          <w:spacing w:val="-18"/>
          <w:sz w:val="20"/>
        </w:rPr>
        <w:t xml:space="preserve"> </w:t>
      </w:r>
      <w:r>
        <w:rPr>
          <w:rFonts w:ascii="Book Antiqua" w:hAnsi="Book Antiqua"/>
          <w:color w:val="231F20"/>
          <w:sz w:val="20"/>
        </w:rPr>
        <w:t>management for</w:t>
      </w:r>
      <w:r>
        <w:rPr>
          <w:rFonts w:ascii="Book Antiqua" w:hAnsi="Book Antiqua"/>
          <w:color w:val="231F20"/>
          <w:spacing w:val="-21"/>
          <w:sz w:val="20"/>
        </w:rPr>
        <w:t xml:space="preserve"> </w:t>
      </w:r>
      <w:r>
        <w:rPr>
          <w:rFonts w:ascii="Book Antiqua" w:hAnsi="Book Antiqua"/>
          <w:color w:val="231F20"/>
          <w:sz w:val="20"/>
        </w:rPr>
        <w:t>the</w:t>
      </w:r>
      <w:r>
        <w:rPr>
          <w:rFonts w:ascii="Book Antiqua" w:hAnsi="Book Antiqua"/>
          <w:color w:val="231F20"/>
          <w:spacing w:val="-20"/>
          <w:sz w:val="20"/>
        </w:rPr>
        <w:t xml:space="preserve"> </w:t>
      </w:r>
      <w:r>
        <w:rPr>
          <w:rFonts w:ascii="Book Antiqua" w:hAnsi="Book Antiqua"/>
          <w:color w:val="231F20"/>
          <w:sz w:val="20"/>
        </w:rPr>
        <w:t>past</w:t>
      </w:r>
      <w:r>
        <w:rPr>
          <w:rFonts w:ascii="Book Antiqua" w:hAnsi="Book Antiqua"/>
          <w:color w:val="231F20"/>
          <w:spacing w:val="-21"/>
          <w:sz w:val="20"/>
        </w:rPr>
        <w:t xml:space="preserve"> </w:t>
      </w:r>
      <w:r>
        <w:rPr>
          <w:rFonts w:ascii="Book Antiqua" w:hAnsi="Book Antiqua"/>
          <w:color w:val="231F20"/>
          <w:sz w:val="20"/>
        </w:rPr>
        <w:t>five</w:t>
      </w:r>
      <w:r>
        <w:rPr>
          <w:rFonts w:ascii="Book Antiqua" w:hAnsi="Book Antiqua"/>
          <w:color w:val="231F20"/>
          <w:spacing w:val="-20"/>
          <w:sz w:val="20"/>
        </w:rPr>
        <w:t xml:space="preserve"> </w:t>
      </w:r>
      <w:r>
        <w:rPr>
          <w:rFonts w:ascii="Book Antiqua" w:hAnsi="Book Antiqua"/>
          <w:color w:val="231F20"/>
          <w:sz w:val="20"/>
        </w:rPr>
        <w:t>years</w:t>
      </w:r>
      <w:r>
        <w:rPr>
          <w:rFonts w:ascii="Book Antiqua" w:hAnsi="Book Antiqua"/>
          <w:color w:val="231F20"/>
          <w:spacing w:val="-21"/>
          <w:sz w:val="20"/>
        </w:rPr>
        <w:t xml:space="preserve"> </w:t>
      </w:r>
      <w:r>
        <w:rPr>
          <w:rFonts w:ascii="Book Antiqua" w:hAnsi="Book Antiqua"/>
          <w:color w:val="231F20"/>
          <w:sz w:val="20"/>
        </w:rPr>
        <w:t>by</w:t>
      </w:r>
      <w:r>
        <w:rPr>
          <w:rFonts w:ascii="Book Antiqua" w:hAnsi="Book Antiqua"/>
          <w:color w:val="231F20"/>
          <w:spacing w:val="-20"/>
          <w:sz w:val="20"/>
        </w:rPr>
        <w:t xml:space="preserve"> </w:t>
      </w:r>
      <w:r>
        <w:rPr>
          <w:rFonts w:ascii="Book Antiqua" w:hAnsi="Book Antiqua"/>
          <w:color w:val="231F20"/>
          <w:sz w:val="20"/>
        </w:rPr>
        <w:t>the</w:t>
      </w:r>
      <w:r>
        <w:rPr>
          <w:rFonts w:ascii="Book Antiqua" w:hAnsi="Book Antiqua"/>
          <w:color w:val="231F20"/>
          <w:spacing w:val="-21"/>
          <w:sz w:val="20"/>
        </w:rPr>
        <w:t xml:space="preserve"> </w:t>
      </w:r>
      <w:r>
        <w:rPr>
          <w:rFonts w:ascii="Book Antiqua" w:hAnsi="Book Antiqua"/>
          <w:color w:val="231F20"/>
          <w:sz w:val="20"/>
        </w:rPr>
        <w:t>Assessment</w:t>
      </w:r>
      <w:r>
        <w:rPr>
          <w:rFonts w:ascii="Book Antiqua" w:hAnsi="Book Antiqua"/>
          <w:color w:val="231F20"/>
          <w:spacing w:val="-20"/>
          <w:sz w:val="20"/>
        </w:rPr>
        <w:t xml:space="preserve"> </w:t>
      </w:r>
      <w:r>
        <w:rPr>
          <w:rFonts w:ascii="Book Antiqua" w:hAnsi="Book Antiqua"/>
          <w:color w:val="231F20"/>
          <w:sz w:val="20"/>
        </w:rPr>
        <w:t>Committee</w:t>
      </w:r>
      <w:r>
        <w:rPr>
          <w:rFonts w:ascii="Book Antiqua" w:hAnsi="Book Antiqua"/>
          <w:color w:val="231F20"/>
          <w:spacing w:val="-21"/>
          <w:sz w:val="20"/>
        </w:rPr>
        <w:t xml:space="preserve"> </w:t>
      </w:r>
      <w:r>
        <w:rPr>
          <w:rFonts w:ascii="Book Antiqua" w:hAnsi="Book Antiqua"/>
          <w:color w:val="231F20"/>
          <w:sz w:val="20"/>
        </w:rPr>
        <w:t>consisted</w:t>
      </w:r>
      <w:r>
        <w:rPr>
          <w:rFonts w:ascii="Book Antiqua" w:hAnsi="Book Antiqua"/>
          <w:color w:val="231F20"/>
          <w:spacing w:val="-20"/>
          <w:sz w:val="20"/>
        </w:rPr>
        <w:t xml:space="preserve"> </w:t>
      </w:r>
      <w:r>
        <w:rPr>
          <w:rFonts w:ascii="Book Antiqua" w:hAnsi="Book Antiqua"/>
          <w:color w:val="231F20"/>
          <w:sz w:val="20"/>
        </w:rPr>
        <w:t>of</w:t>
      </w:r>
      <w:r>
        <w:rPr>
          <w:rFonts w:ascii="Book Antiqua" w:hAnsi="Book Antiqua"/>
          <w:color w:val="231F20"/>
          <w:spacing w:val="-21"/>
          <w:sz w:val="20"/>
        </w:rPr>
        <w:t xml:space="preserve"> </w:t>
      </w:r>
      <w:r>
        <w:rPr>
          <w:rFonts w:ascii="Book Antiqua" w:hAnsi="Book Antiqua"/>
          <w:color w:val="231F20"/>
          <w:sz w:val="20"/>
        </w:rPr>
        <w:t>extra-university</w:t>
      </w:r>
      <w:r>
        <w:rPr>
          <w:rFonts w:ascii="Book Antiqua" w:hAnsi="Book Antiqua"/>
          <w:color w:val="231F20"/>
          <w:spacing w:val="-20"/>
          <w:sz w:val="20"/>
        </w:rPr>
        <w:t xml:space="preserve"> </w:t>
      </w:r>
      <w:r>
        <w:rPr>
          <w:rFonts w:ascii="Book Antiqua" w:hAnsi="Book Antiqua"/>
          <w:color w:val="231F20"/>
          <w:sz w:val="20"/>
        </w:rPr>
        <w:t>members</w:t>
      </w:r>
      <w:r>
        <w:rPr>
          <w:rFonts w:ascii="Book Antiqua" w:hAnsi="Book Antiqua"/>
          <w:color w:val="231F20"/>
          <w:spacing w:val="-21"/>
          <w:sz w:val="20"/>
        </w:rPr>
        <w:t xml:space="preserve"> </w:t>
      </w:r>
      <w:r>
        <w:rPr>
          <w:rFonts w:ascii="Book Antiqua" w:hAnsi="Book Antiqua"/>
          <w:color w:val="231F20"/>
          <w:sz w:val="20"/>
        </w:rPr>
        <w:t>in</w:t>
      </w:r>
      <w:r>
        <w:rPr>
          <w:rFonts w:ascii="Book Antiqua" w:hAnsi="Book Antiqua"/>
          <w:color w:val="231F20"/>
          <w:spacing w:val="-20"/>
          <w:sz w:val="20"/>
        </w:rPr>
        <w:t xml:space="preserve"> </w:t>
      </w:r>
      <w:r>
        <w:rPr>
          <w:rFonts w:ascii="Book Antiqua" w:hAnsi="Book Antiqua"/>
          <w:color w:val="231F20"/>
          <w:spacing w:val="-3"/>
          <w:sz w:val="20"/>
        </w:rPr>
        <w:t xml:space="preserve">order </w:t>
      </w:r>
      <w:r>
        <w:rPr>
          <w:rFonts w:ascii="Book Antiqua" w:hAnsi="Book Antiqua"/>
          <w:color w:val="231F20"/>
          <w:sz w:val="20"/>
        </w:rPr>
        <w:t>to make future</w:t>
      </w:r>
      <w:r>
        <w:rPr>
          <w:rFonts w:ascii="Book Antiqua" w:hAnsi="Book Antiqua"/>
          <w:color w:val="231F20"/>
          <w:spacing w:val="-6"/>
          <w:sz w:val="20"/>
        </w:rPr>
        <w:t xml:space="preserve"> </w:t>
      </w:r>
      <w:r>
        <w:rPr>
          <w:rFonts w:ascii="Book Antiqua" w:hAnsi="Book Antiqua"/>
          <w:color w:val="231F20"/>
          <w:sz w:val="20"/>
        </w:rPr>
        <w:t>guidelines.</w:t>
      </w:r>
    </w:p>
    <w:p w:rsidR="00A135D9" w:rsidRDefault="00B65F45">
      <w:pPr>
        <w:pStyle w:val="6"/>
        <w:spacing w:before="15" w:line="340" w:lineRule="auto"/>
        <w:ind w:right="624" w:firstLine="266"/>
        <w:jc w:val="both"/>
      </w:pPr>
      <w:r>
        <w:rPr>
          <w:color w:val="231F20"/>
        </w:rPr>
        <w:t>Some methods have been suggested for the museum assessment: (1) examination based on a certain</w:t>
      </w:r>
      <w:r>
        <w:rPr>
          <w:color w:val="231F20"/>
          <w:spacing w:val="-3"/>
        </w:rPr>
        <w:t xml:space="preserve"> </w:t>
      </w:r>
      <w:r>
        <w:rPr>
          <w:color w:val="231F20"/>
        </w:rPr>
        <w:t>criteria,</w:t>
      </w:r>
      <w:r>
        <w:rPr>
          <w:color w:val="231F20"/>
          <w:spacing w:val="-3"/>
        </w:rPr>
        <w:t xml:space="preserve"> </w:t>
      </w:r>
      <w:r>
        <w:rPr>
          <w:color w:val="231F20"/>
        </w:rPr>
        <w:t>(2)</w:t>
      </w:r>
      <w:r>
        <w:rPr>
          <w:color w:val="231F20"/>
          <w:spacing w:val="-2"/>
        </w:rPr>
        <w:t xml:space="preserve"> </w:t>
      </w:r>
      <w:r>
        <w:rPr>
          <w:color w:val="231F20"/>
        </w:rPr>
        <w:t>inspection</w:t>
      </w:r>
      <w:r>
        <w:rPr>
          <w:color w:val="231F20"/>
          <w:spacing w:val="-3"/>
        </w:rPr>
        <w:t xml:space="preserve"> </w:t>
      </w:r>
      <w:r>
        <w:rPr>
          <w:color w:val="231F20"/>
        </w:rPr>
        <w:t>by</w:t>
      </w:r>
      <w:r>
        <w:rPr>
          <w:color w:val="231F20"/>
          <w:spacing w:val="-3"/>
        </w:rPr>
        <w:t xml:space="preserve"> </w:t>
      </w:r>
      <w:r>
        <w:rPr>
          <w:color w:val="231F20"/>
        </w:rPr>
        <w:t>installers,</w:t>
      </w:r>
      <w:r>
        <w:rPr>
          <w:color w:val="231F20"/>
          <w:spacing w:val="-2"/>
        </w:rPr>
        <w:t xml:space="preserve"> </w:t>
      </w:r>
      <w:r>
        <w:rPr>
          <w:color w:val="231F20"/>
        </w:rPr>
        <w:t>(3)</w:t>
      </w:r>
      <w:r>
        <w:rPr>
          <w:color w:val="231F20"/>
          <w:spacing w:val="-3"/>
        </w:rPr>
        <w:t xml:space="preserve"> </w:t>
      </w:r>
      <w:r>
        <w:rPr>
          <w:color w:val="231F20"/>
        </w:rPr>
        <w:t>inspection</w:t>
      </w:r>
      <w:r>
        <w:rPr>
          <w:color w:val="231F20"/>
          <w:spacing w:val="-3"/>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museum</w:t>
      </w:r>
      <w:r>
        <w:rPr>
          <w:color w:val="231F20"/>
          <w:spacing w:val="-2"/>
        </w:rPr>
        <w:t xml:space="preserve"> </w:t>
      </w:r>
      <w:r>
        <w:rPr>
          <w:color w:val="231F20"/>
        </w:rPr>
        <w:t>itself,</w:t>
      </w:r>
      <w:r>
        <w:rPr>
          <w:color w:val="231F20"/>
          <w:spacing w:val="-3"/>
        </w:rPr>
        <w:t xml:space="preserve"> </w:t>
      </w:r>
      <w:r>
        <w:rPr>
          <w:color w:val="231F20"/>
        </w:rPr>
        <w:t>(4)</w:t>
      </w:r>
      <w:r>
        <w:rPr>
          <w:color w:val="231F20"/>
          <w:spacing w:val="-3"/>
        </w:rPr>
        <w:t xml:space="preserve"> </w:t>
      </w:r>
      <w:r>
        <w:rPr>
          <w:color w:val="231F20"/>
        </w:rPr>
        <w:t>verification</w:t>
      </w:r>
      <w:r>
        <w:rPr>
          <w:color w:val="231F20"/>
          <w:spacing w:val="-2"/>
        </w:rPr>
        <w:t xml:space="preserve"> </w:t>
      </w:r>
      <w:r>
        <w:rPr>
          <w:color w:val="231F20"/>
        </w:rPr>
        <w:t>on the</w:t>
      </w:r>
      <w:r>
        <w:rPr>
          <w:color w:val="231F20"/>
          <w:spacing w:val="-11"/>
        </w:rPr>
        <w:t xml:space="preserve"> </w:t>
      </w:r>
      <w:r>
        <w:rPr>
          <w:color w:val="231F20"/>
        </w:rPr>
        <w:t>premise</w:t>
      </w:r>
      <w:r>
        <w:rPr>
          <w:color w:val="231F20"/>
          <w:spacing w:val="-10"/>
        </w:rPr>
        <w:t xml:space="preserve"> </w:t>
      </w:r>
      <w:r>
        <w:rPr>
          <w:color w:val="231F20"/>
        </w:rPr>
        <w:t>of</w:t>
      </w:r>
      <w:r>
        <w:rPr>
          <w:color w:val="231F20"/>
          <w:spacing w:val="-10"/>
        </w:rPr>
        <w:t xml:space="preserve"> </w:t>
      </w:r>
      <w:r>
        <w:rPr>
          <w:color w:val="231F20"/>
        </w:rPr>
        <w:t>improvement</w:t>
      </w:r>
      <w:r>
        <w:rPr>
          <w:color w:val="231F20"/>
          <w:spacing w:val="-10"/>
        </w:rPr>
        <w:t xml:space="preserve"> </w:t>
      </w:r>
      <w:r>
        <w:rPr>
          <w:color w:val="231F20"/>
        </w:rPr>
        <w:t>and</w:t>
      </w:r>
      <w:r>
        <w:rPr>
          <w:color w:val="231F20"/>
          <w:spacing w:val="-10"/>
        </w:rPr>
        <w:t xml:space="preserve"> </w:t>
      </w:r>
      <w:r>
        <w:rPr>
          <w:color w:val="231F20"/>
        </w:rPr>
        <w:t>development,</w:t>
      </w:r>
      <w:r>
        <w:rPr>
          <w:color w:val="231F20"/>
          <w:spacing w:val="-10"/>
        </w:rPr>
        <w:t xml:space="preserve"> </w:t>
      </w:r>
      <w:r>
        <w:rPr>
          <w:color w:val="231F20"/>
        </w:rPr>
        <w:t>(5)</w:t>
      </w:r>
      <w:r>
        <w:rPr>
          <w:color w:val="231F20"/>
          <w:spacing w:val="-11"/>
        </w:rPr>
        <w:t xml:space="preserve"> </w:t>
      </w:r>
      <w:r>
        <w:rPr>
          <w:color w:val="231F20"/>
        </w:rPr>
        <w:t>assessment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quality</w:t>
      </w:r>
      <w:r>
        <w:rPr>
          <w:color w:val="231F20"/>
          <w:spacing w:val="-10"/>
        </w:rPr>
        <w:t xml:space="preserve"> </w:t>
      </w:r>
      <w:r>
        <w:rPr>
          <w:color w:val="231F20"/>
        </w:rPr>
        <w:t>by</w:t>
      </w:r>
      <w:r>
        <w:rPr>
          <w:color w:val="231F20"/>
          <w:spacing w:val="-10"/>
        </w:rPr>
        <w:t xml:space="preserve"> </w:t>
      </w:r>
      <w:r>
        <w:rPr>
          <w:color w:val="231F20"/>
        </w:rPr>
        <w:t>specialists,</w:t>
      </w:r>
      <w:r>
        <w:rPr>
          <w:color w:val="231F20"/>
          <w:spacing w:val="-11"/>
        </w:rPr>
        <w:t xml:space="preserve"> </w:t>
      </w:r>
      <w:r>
        <w:rPr>
          <w:color w:val="231F20"/>
        </w:rPr>
        <w:t>and</w:t>
      </w:r>
      <w:r>
        <w:rPr>
          <w:color w:val="231F20"/>
          <w:spacing w:val="-10"/>
        </w:rPr>
        <w:t xml:space="preserve"> </w:t>
      </w:r>
      <w:r>
        <w:rPr>
          <w:color w:val="231F20"/>
        </w:rPr>
        <w:t xml:space="preserve">(6) viewpoint of monitoring by users. </w:t>
      </w:r>
      <w:r>
        <w:rPr>
          <w:color w:val="231F20"/>
          <w:spacing w:val="-8"/>
        </w:rPr>
        <w:t xml:space="preserve">We </w:t>
      </w:r>
      <w:r>
        <w:rPr>
          <w:color w:val="231F20"/>
        </w:rPr>
        <w:t>decided to use these method by modifying some points in order to fit our</w:t>
      </w:r>
      <w:r>
        <w:rPr>
          <w:color w:val="231F20"/>
          <w:spacing w:val="-7"/>
        </w:rPr>
        <w:t xml:space="preserve"> </w:t>
      </w:r>
      <w:r>
        <w:rPr>
          <w:color w:val="231F20"/>
        </w:rPr>
        <w:t>museum.</w:t>
      </w:r>
    </w:p>
    <w:p w:rsidR="00A135D9" w:rsidRDefault="00B65F45">
      <w:pPr>
        <w:spacing w:before="7"/>
        <w:ind w:left="887"/>
        <w:jc w:val="both"/>
        <w:rPr>
          <w:rFonts w:ascii="Book Antiqua"/>
          <w:sz w:val="20"/>
        </w:rPr>
      </w:pPr>
      <w:r>
        <w:rPr>
          <w:rFonts w:ascii="Book Antiqua"/>
          <w:color w:val="231F20"/>
          <w:sz w:val="20"/>
        </w:rPr>
        <w:t>The Committee pointed out many problems in terms of the activity of the museum. These are:</w:t>
      </w:r>
    </w:p>
    <w:p w:rsidR="00A135D9" w:rsidRDefault="00B65F45">
      <w:pPr>
        <w:pStyle w:val="6"/>
        <w:numPr>
          <w:ilvl w:val="1"/>
          <w:numId w:val="10"/>
        </w:numPr>
        <w:tabs>
          <w:tab w:val="left" w:pos="951"/>
        </w:tabs>
        <w:spacing w:before="96" w:line="343" w:lineRule="auto"/>
        <w:ind w:right="624" w:firstLine="0"/>
        <w:jc w:val="both"/>
      </w:pPr>
      <w:r>
        <w:rPr>
          <w:color w:val="231F20"/>
        </w:rPr>
        <w:t>the</w:t>
      </w:r>
      <w:r>
        <w:rPr>
          <w:color w:val="231F20"/>
          <w:spacing w:val="-4"/>
        </w:rPr>
        <w:t xml:space="preserve"> </w:t>
      </w:r>
      <w:r>
        <w:rPr>
          <w:color w:val="231F20"/>
        </w:rPr>
        <w:t>lack</w:t>
      </w:r>
      <w:r>
        <w:rPr>
          <w:color w:val="231F20"/>
          <w:spacing w:val="-4"/>
        </w:rPr>
        <w:t xml:space="preserve"> </w:t>
      </w:r>
      <w:r>
        <w:rPr>
          <w:color w:val="231F20"/>
        </w:rPr>
        <w:t>of</w:t>
      </w:r>
      <w:r>
        <w:rPr>
          <w:color w:val="231F20"/>
          <w:spacing w:val="-4"/>
        </w:rPr>
        <w:t xml:space="preserve"> </w:t>
      </w:r>
      <w:r>
        <w:rPr>
          <w:color w:val="231F20"/>
        </w:rPr>
        <w:t>ideology</w:t>
      </w:r>
      <w:r>
        <w:rPr>
          <w:color w:val="231F20"/>
          <w:spacing w:val="-4"/>
        </w:rPr>
        <w:t xml:space="preserve"> </w:t>
      </w:r>
      <w:r>
        <w:rPr>
          <w:color w:val="231F20"/>
        </w:rPr>
        <w:t>of</w:t>
      </w:r>
      <w:r>
        <w:rPr>
          <w:color w:val="231F20"/>
          <w:spacing w:val="-3"/>
        </w:rPr>
        <w:t xml:space="preserve"> </w:t>
      </w:r>
      <w:r>
        <w:rPr>
          <w:color w:val="231F20"/>
        </w:rPr>
        <w:t>museum</w:t>
      </w:r>
      <w:r>
        <w:rPr>
          <w:color w:val="231F20"/>
          <w:spacing w:val="-4"/>
        </w:rPr>
        <w:t xml:space="preserve"> </w:t>
      </w:r>
      <w:r>
        <w:rPr>
          <w:color w:val="231F20"/>
        </w:rPr>
        <w:t>management</w:t>
      </w:r>
      <w:r>
        <w:rPr>
          <w:color w:val="231F20"/>
          <w:spacing w:val="-4"/>
        </w:rPr>
        <w:t xml:space="preserve"> </w:t>
      </w:r>
      <w:r>
        <w:rPr>
          <w:color w:val="231F20"/>
        </w:rPr>
        <w:t>and</w:t>
      </w:r>
      <w:r>
        <w:rPr>
          <w:color w:val="231F20"/>
          <w:spacing w:val="-4"/>
        </w:rPr>
        <w:t xml:space="preserve"> </w:t>
      </w:r>
      <w:r>
        <w:rPr>
          <w:color w:val="231F20"/>
        </w:rPr>
        <w:t>therefore</w:t>
      </w:r>
      <w:r>
        <w:rPr>
          <w:color w:val="231F20"/>
          <w:spacing w:val="-3"/>
        </w:rPr>
        <w:t xml:space="preserve"> </w:t>
      </w:r>
      <w:r>
        <w:rPr>
          <w:color w:val="231F20"/>
        </w:rPr>
        <w:t>the</w:t>
      </w:r>
      <w:r>
        <w:rPr>
          <w:color w:val="231F20"/>
          <w:spacing w:val="-4"/>
        </w:rPr>
        <w:t xml:space="preserve"> </w:t>
      </w:r>
      <w:r>
        <w:rPr>
          <w:color w:val="231F20"/>
        </w:rPr>
        <w:t>lack</w:t>
      </w:r>
      <w:r>
        <w:rPr>
          <w:color w:val="231F20"/>
          <w:spacing w:val="-4"/>
        </w:rPr>
        <w:t xml:space="preserve"> </w:t>
      </w:r>
      <w:r>
        <w:rPr>
          <w:color w:val="231F20"/>
        </w:rPr>
        <w:t>of</w:t>
      </w:r>
      <w:r>
        <w:rPr>
          <w:color w:val="231F20"/>
          <w:spacing w:val="-4"/>
        </w:rPr>
        <w:t xml:space="preserve"> </w:t>
      </w:r>
      <w:r>
        <w:rPr>
          <w:color w:val="231F20"/>
        </w:rPr>
        <w:t>middle-</w:t>
      </w:r>
      <w:r>
        <w:rPr>
          <w:color w:val="231F20"/>
          <w:spacing w:val="-3"/>
        </w:rPr>
        <w:t xml:space="preserve"> </w:t>
      </w:r>
      <w:r>
        <w:rPr>
          <w:color w:val="231F20"/>
        </w:rPr>
        <w:t>and</w:t>
      </w:r>
      <w:r>
        <w:rPr>
          <w:color w:val="231F20"/>
          <w:spacing w:val="-4"/>
        </w:rPr>
        <w:t xml:space="preserve"> </w:t>
      </w:r>
      <w:r>
        <w:rPr>
          <w:color w:val="231F20"/>
        </w:rPr>
        <w:t>long</w:t>
      </w:r>
      <w:r>
        <w:rPr>
          <w:color w:val="231F20"/>
          <w:spacing w:val="-4"/>
        </w:rPr>
        <w:t xml:space="preserve"> </w:t>
      </w:r>
      <w:r>
        <w:rPr>
          <w:color w:val="231F20"/>
        </w:rPr>
        <w:t>term plans</w:t>
      </w:r>
      <w:r>
        <w:rPr>
          <w:color w:val="231F20"/>
          <w:spacing w:val="-25"/>
        </w:rPr>
        <w:t xml:space="preserve"> </w:t>
      </w:r>
      <w:r>
        <w:rPr>
          <w:color w:val="231F20"/>
        </w:rPr>
        <w:t>makes</w:t>
      </w:r>
      <w:r>
        <w:rPr>
          <w:color w:val="231F20"/>
          <w:spacing w:val="-25"/>
        </w:rPr>
        <w:t xml:space="preserve"> </w:t>
      </w:r>
      <w:r>
        <w:rPr>
          <w:color w:val="231F20"/>
        </w:rPr>
        <w:t>the</w:t>
      </w:r>
      <w:r>
        <w:rPr>
          <w:color w:val="231F20"/>
          <w:spacing w:val="-25"/>
        </w:rPr>
        <w:t xml:space="preserve"> </w:t>
      </w:r>
      <w:r>
        <w:rPr>
          <w:color w:val="231F20"/>
        </w:rPr>
        <w:t>evaluators</w:t>
      </w:r>
      <w:r>
        <w:rPr>
          <w:color w:val="231F20"/>
          <w:spacing w:val="-25"/>
        </w:rPr>
        <w:t xml:space="preserve"> </w:t>
      </w:r>
      <w:r>
        <w:rPr>
          <w:color w:val="231F20"/>
        </w:rPr>
        <w:t>fail</w:t>
      </w:r>
      <w:r>
        <w:rPr>
          <w:color w:val="231F20"/>
          <w:spacing w:val="-25"/>
        </w:rPr>
        <w:t xml:space="preserve"> </w:t>
      </w:r>
      <w:r>
        <w:rPr>
          <w:color w:val="231F20"/>
        </w:rPr>
        <w:t>to</w:t>
      </w:r>
      <w:r>
        <w:rPr>
          <w:color w:val="231F20"/>
          <w:spacing w:val="-24"/>
        </w:rPr>
        <w:t xml:space="preserve"> </w:t>
      </w:r>
      <w:r>
        <w:rPr>
          <w:color w:val="231F20"/>
        </w:rPr>
        <w:t>assess</w:t>
      </w:r>
      <w:r>
        <w:rPr>
          <w:color w:val="231F20"/>
          <w:spacing w:val="-25"/>
        </w:rPr>
        <w:t xml:space="preserve"> </w:t>
      </w:r>
      <w:r>
        <w:rPr>
          <w:color w:val="231F20"/>
        </w:rPr>
        <w:t>the</w:t>
      </w:r>
      <w:r>
        <w:rPr>
          <w:color w:val="231F20"/>
          <w:spacing w:val="-25"/>
        </w:rPr>
        <w:t xml:space="preserve"> </w:t>
      </w:r>
      <w:r>
        <w:rPr>
          <w:color w:val="231F20"/>
        </w:rPr>
        <w:t>museum</w:t>
      </w:r>
      <w:r>
        <w:rPr>
          <w:color w:val="231F20"/>
          <w:spacing w:val="-25"/>
        </w:rPr>
        <w:t xml:space="preserve"> </w:t>
      </w:r>
      <w:r>
        <w:rPr>
          <w:color w:val="231F20"/>
        </w:rPr>
        <w:t>properly;</w:t>
      </w:r>
      <w:r>
        <w:rPr>
          <w:color w:val="231F20"/>
          <w:spacing w:val="-25"/>
        </w:rPr>
        <w:t xml:space="preserve"> </w:t>
      </w:r>
      <w:r>
        <w:rPr>
          <w:color w:val="231F20"/>
        </w:rPr>
        <w:t>also</w:t>
      </w:r>
      <w:r>
        <w:rPr>
          <w:color w:val="231F20"/>
          <w:spacing w:val="-24"/>
        </w:rPr>
        <w:t xml:space="preserve"> </w:t>
      </w:r>
      <w:r>
        <w:rPr>
          <w:color w:val="231F20"/>
        </w:rPr>
        <w:t>lacking</w:t>
      </w:r>
      <w:r>
        <w:rPr>
          <w:color w:val="231F20"/>
          <w:spacing w:val="-25"/>
        </w:rPr>
        <w:t xml:space="preserve"> </w:t>
      </w:r>
      <w:r>
        <w:rPr>
          <w:color w:val="231F20"/>
        </w:rPr>
        <w:t>proper</w:t>
      </w:r>
      <w:r>
        <w:rPr>
          <w:color w:val="231F20"/>
          <w:spacing w:val="-25"/>
        </w:rPr>
        <w:t xml:space="preserve"> </w:t>
      </w:r>
      <w:r>
        <w:rPr>
          <w:color w:val="231F20"/>
        </w:rPr>
        <w:t>organization.</w:t>
      </w:r>
      <w:r>
        <w:rPr>
          <w:color w:val="231F20"/>
          <w:spacing w:val="1"/>
        </w:rPr>
        <w:t xml:space="preserve"> </w:t>
      </w:r>
      <w:r>
        <w:rPr>
          <w:color w:val="231F20"/>
        </w:rPr>
        <w:t>(2) the</w:t>
      </w:r>
      <w:r>
        <w:rPr>
          <w:color w:val="231F20"/>
          <w:spacing w:val="-7"/>
        </w:rPr>
        <w:t xml:space="preserve"> </w:t>
      </w:r>
      <w:r>
        <w:rPr>
          <w:color w:val="231F20"/>
        </w:rPr>
        <w:t>lack</w:t>
      </w:r>
      <w:r>
        <w:rPr>
          <w:color w:val="231F20"/>
          <w:spacing w:val="-6"/>
        </w:rPr>
        <w:t xml:space="preserve"> </w:t>
      </w:r>
      <w:r>
        <w:rPr>
          <w:color w:val="231F20"/>
        </w:rPr>
        <w:t>of</w:t>
      </w:r>
      <w:r>
        <w:rPr>
          <w:color w:val="231F20"/>
          <w:spacing w:val="-6"/>
        </w:rPr>
        <w:t xml:space="preserve"> </w:t>
      </w:r>
      <w:r>
        <w:rPr>
          <w:color w:val="231F20"/>
        </w:rPr>
        <w:t>clear</w:t>
      </w:r>
      <w:r>
        <w:rPr>
          <w:color w:val="231F20"/>
          <w:spacing w:val="-6"/>
        </w:rPr>
        <w:t xml:space="preserve"> </w:t>
      </w:r>
      <w:r>
        <w:rPr>
          <w:color w:val="231F20"/>
        </w:rPr>
        <w:t>guidelines</w:t>
      </w:r>
      <w:r>
        <w:rPr>
          <w:color w:val="231F20"/>
          <w:spacing w:val="-6"/>
        </w:rPr>
        <w:t xml:space="preserve"> </w:t>
      </w:r>
      <w:r>
        <w:rPr>
          <w:color w:val="231F20"/>
        </w:rPr>
        <w:t>for</w:t>
      </w:r>
      <w:r>
        <w:rPr>
          <w:color w:val="231F20"/>
          <w:spacing w:val="-6"/>
        </w:rPr>
        <w:t xml:space="preserve"> </w:t>
      </w:r>
      <w:r>
        <w:rPr>
          <w:color w:val="231F20"/>
        </w:rPr>
        <w:t>collecting</w:t>
      </w:r>
      <w:r>
        <w:rPr>
          <w:color w:val="231F20"/>
          <w:spacing w:val="-6"/>
        </w:rPr>
        <w:t xml:space="preserve"> </w:t>
      </w:r>
      <w:r>
        <w:rPr>
          <w:color w:val="231F20"/>
        </w:rPr>
        <w:t>items.</w:t>
      </w:r>
      <w:r>
        <w:rPr>
          <w:color w:val="231F20"/>
          <w:spacing w:val="42"/>
        </w:rPr>
        <w:t xml:space="preserve"> </w:t>
      </w:r>
      <w:r>
        <w:rPr>
          <w:color w:val="231F20"/>
        </w:rPr>
        <w:t>(3)</w:t>
      </w:r>
      <w:r>
        <w:rPr>
          <w:color w:val="231F20"/>
          <w:spacing w:val="-6"/>
        </w:rPr>
        <w:t xml:space="preserve"> </w:t>
      </w:r>
      <w:r>
        <w:rPr>
          <w:color w:val="231F20"/>
        </w:rPr>
        <w:t>the</w:t>
      </w:r>
      <w:r>
        <w:rPr>
          <w:color w:val="231F20"/>
          <w:spacing w:val="-6"/>
        </w:rPr>
        <w:t xml:space="preserve"> </w:t>
      </w:r>
      <w:r>
        <w:rPr>
          <w:color w:val="231F20"/>
        </w:rPr>
        <w:t>necessity</w:t>
      </w:r>
      <w:r>
        <w:rPr>
          <w:color w:val="231F20"/>
          <w:spacing w:val="-7"/>
        </w:rPr>
        <w:t xml:space="preserve"> </w:t>
      </w:r>
      <w:r>
        <w:rPr>
          <w:color w:val="231F20"/>
        </w:rPr>
        <w:t>of</w:t>
      </w:r>
      <w:r>
        <w:rPr>
          <w:color w:val="231F20"/>
          <w:spacing w:val="-6"/>
        </w:rPr>
        <w:t xml:space="preserve"> </w:t>
      </w:r>
      <w:r>
        <w:rPr>
          <w:color w:val="231F20"/>
        </w:rPr>
        <w:t>sufficient</w:t>
      </w:r>
      <w:r>
        <w:rPr>
          <w:color w:val="231F20"/>
          <w:spacing w:val="-6"/>
        </w:rPr>
        <w:t xml:space="preserve"> </w:t>
      </w:r>
      <w:r>
        <w:rPr>
          <w:color w:val="231F20"/>
        </w:rPr>
        <w:t>data</w:t>
      </w:r>
      <w:r>
        <w:rPr>
          <w:color w:val="231F20"/>
          <w:spacing w:val="-6"/>
        </w:rPr>
        <w:t xml:space="preserve"> </w:t>
      </w:r>
      <w:r>
        <w:rPr>
          <w:color w:val="231F20"/>
        </w:rPr>
        <w:t>and</w:t>
      </w:r>
      <w:r>
        <w:rPr>
          <w:color w:val="231F20"/>
          <w:spacing w:val="-6"/>
        </w:rPr>
        <w:t xml:space="preserve"> </w:t>
      </w:r>
      <w:r>
        <w:rPr>
          <w:color w:val="231F20"/>
        </w:rPr>
        <w:t>evidence</w:t>
      </w:r>
      <w:r>
        <w:rPr>
          <w:color w:val="231F20"/>
          <w:spacing w:val="-6"/>
        </w:rPr>
        <w:t xml:space="preserve"> </w:t>
      </w:r>
      <w:r>
        <w:rPr>
          <w:color w:val="231F20"/>
          <w:spacing w:val="-7"/>
        </w:rPr>
        <w:t xml:space="preserve">to </w:t>
      </w:r>
      <w:r>
        <w:rPr>
          <w:color w:val="231F20"/>
        </w:rPr>
        <w:t xml:space="preserve">quantitatively show </w:t>
      </w:r>
      <w:r>
        <w:rPr>
          <w:color w:val="231F20"/>
          <w:spacing w:val="3"/>
        </w:rPr>
        <w:t xml:space="preserve">efforts </w:t>
      </w:r>
      <w:r>
        <w:rPr>
          <w:color w:val="231F20"/>
        </w:rPr>
        <w:t>of the museum’s</w:t>
      </w:r>
      <w:r>
        <w:rPr>
          <w:color w:val="231F20"/>
          <w:spacing w:val="-25"/>
        </w:rPr>
        <w:t xml:space="preserve"> </w:t>
      </w:r>
      <w:r>
        <w:rPr>
          <w:color w:val="231F20"/>
          <w:spacing w:val="-3"/>
        </w:rPr>
        <w:t>activity.</w:t>
      </w:r>
    </w:p>
    <w:p w:rsidR="00A135D9" w:rsidRDefault="00B65F45">
      <w:pPr>
        <w:spacing w:before="6" w:line="338" w:lineRule="auto"/>
        <w:ind w:left="626" w:right="621" w:firstLine="269"/>
        <w:jc w:val="both"/>
        <w:rPr>
          <w:rFonts w:ascii="Book Antiqua"/>
          <w:sz w:val="20"/>
        </w:rPr>
      </w:pPr>
      <w:r>
        <w:rPr>
          <w:rFonts w:ascii="Book Antiqua"/>
          <w:color w:val="231F20"/>
          <w:sz w:val="20"/>
        </w:rPr>
        <w:t xml:space="preserve">Following such a strict criticism, we decided to </w:t>
      </w:r>
      <w:r>
        <w:rPr>
          <w:rFonts w:ascii="Book Antiqua"/>
          <w:color w:val="231F20"/>
          <w:spacing w:val="2"/>
          <w:sz w:val="20"/>
        </w:rPr>
        <w:t xml:space="preserve">formulate </w:t>
      </w:r>
      <w:r>
        <w:rPr>
          <w:rFonts w:ascii="Book Antiqua"/>
          <w:color w:val="231F20"/>
          <w:sz w:val="20"/>
        </w:rPr>
        <w:t>action plans and middle- and long term</w:t>
      </w:r>
      <w:r>
        <w:rPr>
          <w:rFonts w:ascii="Book Antiqua"/>
          <w:color w:val="231F20"/>
          <w:spacing w:val="-10"/>
          <w:sz w:val="20"/>
        </w:rPr>
        <w:t xml:space="preserve"> </w:t>
      </w:r>
      <w:r>
        <w:rPr>
          <w:rFonts w:ascii="Book Antiqua"/>
          <w:color w:val="231F20"/>
          <w:sz w:val="20"/>
        </w:rPr>
        <w:t>plans,</w:t>
      </w:r>
      <w:r>
        <w:rPr>
          <w:rFonts w:ascii="Book Antiqua"/>
          <w:color w:val="231F20"/>
          <w:spacing w:val="-10"/>
          <w:sz w:val="20"/>
        </w:rPr>
        <w:t xml:space="preserve"> </w:t>
      </w:r>
      <w:r>
        <w:rPr>
          <w:rFonts w:ascii="Book Antiqua"/>
          <w:color w:val="231F20"/>
          <w:sz w:val="20"/>
        </w:rPr>
        <w:t>as</w:t>
      </w:r>
      <w:r>
        <w:rPr>
          <w:rFonts w:ascii="Book Antiqua"/>
          <w:color w:val="231F20"/>
          <w:spacing w:val="-9"/>
          <w:sz w:val="20"/>
        </w:rPr>
        <w:t xml:space="preserve"> </w:t>
      </w:r>
      <w:r>
        <w:rPr>
          <w:rFonts w:ascii="Book Antiqua"/>
          <w:color w:val="231F20"/>
          <w:sz w:val="20"/>
        </w:rPr>
        <w:t>well</w:t>
      </w:r>
      <w:r>
        <w:rPr>
          <w:rFonts w:ascii="Book Antiqua"/>
          <w:color w:val="231F20"/>
          <w:spacing w:val="-10"/>
          <w:sz w:val="20"/>
        </w:rPr>
        <w:t xml:space="preserve"> </w:t>
      </w:r>
      <w:r>
        <w:rPr>
          <w:rFonts w:ascii="Book Antiqua"/>
          <w:color w:val="231F20"/>
          <w:sz w:val="20"/>
        </w:rPr>
        <w:t>as</w:t>
      </w:r>
      <w:r>
        <w:rPr>
          <w:rFonts w:ascii="Book Antiqua"/>
          <w:color w:val="231F20"/>
          <w:spacing w:val="-9"/>
          <w:sz w:val="20"/>
        </w:rPr>
        <w:t xml:space="preserve"> </w:t>
      </w:r>
      <w:r>
        <w:rPr>
          <w:rFonts w:ascii="Book Antiqua"/>
          <w:color w:val="231F20"/>
          <w:sz w:val="20"/>
        </w:rPr>
        <w:t>construct</w:t>
      </w:r>
      <w:r>
        <w:rPr>
          <w:rFonts w:ascii="Book Antiqua"/>
          <w:color w:val="231F20"/>
          <w:spacing w:val="-10"/>
          <w:sz w:val="20"/>
        </w:rPr>
        <w:t xml:space="preserve"> </w:t>
      </w:r>
      <w:r>
        <w:rPr>
          <w:rFonts w:ascii="Book Antiqua"/>
          <w:color w:val="231F20"/>
          <w:sz w:val="20"/>
        </w:rPr>
        <w:t>the</w:t>
      </w:r>
      <w:r>
        <w:rPr>
          <w:rFonts w:ascii="Book Antiqua"/>
          <w:color w:val="231F20"/>
          <w:spacing w:val="-9"/>
          <w:sz w:val="20"/>
        </w:rPr>
        <w:t xml:space="preserve"> </w:t>
      </w:r>
      <w:r>
        <w:rPr>
          <w:rFonts w:ascii="Book Antiqua"/>
          <w:color w:val="231F20"/>
          <w:sz w:val="20"/>
        </w:rPr>
        <w:t>ideology,</w:t>
      </w:r>
      <w:r>
        <w:rPr>
          <w:rFonts w:ascii="Book Antiqua"/>
          <w:color w:val="231F20"/>
          <w:spacing w:val="-10"/>
          <w:sz w:val="20"/>
        </w:rPr>
        <w:t xml:space="preserve"> </w:t>
      </w:r>
      <w:r>
        <w:rPr>
          <w:rFonts w:ascii="Book Antiqua"/>
          <w:color w:val="231F20"/>
          <w:sz w:val="20"/>
        </w:rPr>
        <w:t>mission,</w:t>
      </w:r>
      <w:r>
        <w:rPr>
          <w:rFonts w:ascii="Book Antiqua"/>
          <w:color w:val="231F20"/>
          <w:spacing w:val="-9"/>
          <w:sz w:val="20"/>
        </w:rPr>
        <w:t xml:space="preserve"> </w:t>
      </w:r>
      <w:r>
        <w:rPr>
          <w:rFonts w:ascii="Book Antiqua"/>
          <w:color w:val="231F20"/>
          <w:sz w:val="20"/>
        </w:rPr>
        <w:t>and</w:t>
      </w:r>
      <w:r>
        <w:rPr>
          <w:rFonts w:ascii="Book Antiqua"/>
          <w:color w:val="231F20"/>
          <w:spacing w:val="-10"/>
          <w:sz w:val="20"/>
        </w:rPr>
        <w:t xml:space="preserve"> </w:t>
      </w:r>
      <w:r>
        <w:rPr>
          <w:rFonts w:ascii="Book Antiqua"/>
          <w:color w:val="231F20"/>
          <w:sz w:val="20"/>
        </w:rPr>
        <w:t>the</w:t>
      </w:r>
      <w:r>
        <w:rPr>
          <w:rFonts w:ascii="Book Antiqua"/>
          <w:color w:val="231F20"/>
          <w:spacing w:val="-9"/>
          <w:sz w:val="20"/>
        </w:rPr>
        <w:t xml:space="preserve"> </w:t>
      </w:r>
      <w:r>
        <w:rPr>
          <w:rFonts w:ascii="Book Antiqua"/>
          <w:color w:val="231F20"/>
          <w:sz w:val="20"/>
        </w:rPr>
        <w:t>role</w:t>
      </w:r>
      <w:r>
        <w:rPr>
          <w:rFonts w:ascii="Book Antiqua"/>
          <w:color w:val="231F20"/>
          <w:spacing w:val="-10"/>
          <w:sz w:val="20"/>
        </w:rPr>
        <w:t xml:space="preserve"> </w:t>
      </w:r>
      <w:r>
        <w:rPr>
          <w:rFonts w:ascii="Book Antiqua"/>
          <w:color w:val="231F20"/>
          <w:sz w:val="20"/>
        </w:rPr>
        <w:t>of</w:t>
      </w:r>
      <w:r>
        <w:rPr>
          <w:rFonts w:ascii="Book Antiqua"/>
          <w:color w:val="231F20"/>
          <w:spacing w:val="-9"/>
          <w:sz w:val="20"/>
        </w:rPr>
        <w:t xml:space="preserve"> </w:t>
      </w:r>
      <w:r>
        <w:rPr>
          <w:rFonts w:ascii="Book Antiqua"/>
          <w:color w:val="231F20"/>
          <w:sz w:val="20"/>
        </w:rPr>
        <w:t>our</w:t>
      </w:r>
      <w:r>
        <w:rPr>
          <w:rFonts w:ascii="Book Antiqua"/>
          <w:color w:val="231F20"/>
          <w:spacing w:val="-10"/>
          <w:sz w:val="20"/>
        </w:rPr>
        <w:t xml:space="preserve"> </w:t>
      </w:r>
      <w:r>
        <w:rPr>
          <w:rFonts w:ascii="Book Antiqua"/>
          <w:color w:val="231F20"/>
          <w:sz w:val="20"/>
        </w:rPr>
        <w:t>museum,</w:t>
      </w:r>
      <w:r>
        <w:rPr>
          <w:rFonts w:ascii="Book Antiqua"/>
          <w:color w:val="231F20"/>
          <w:spacing w:val="-9"/>
          <w:sz w:val="20"/>
        </w:rPr>
        <w:t xml:space="preserve"> </w:t>
      </w:r>
      <w:r>
        <w:rPr>
          <w:rFonts w:ascii="Book Antiqua"/>
          <w:color w:val="231F20"/>
          <w:sz w:val="20"/>
        </w:rPr>
        <w:t>so</w:t>
      </w:r>
      <w:r>
        <w:rPr>
          <w:rFonts w:ascii="Book Antiqua"/>
          <w:color w:val="231F20"/>
          <w:spacing w:val="-10"/>
          <w:sz w:val="20"/>
        </w:rPr>
        <w:t xml:space="preserve"> </w:t>
      </w:r>
      <w:r>
        <w:rPr>
          <w:rFonts w:ascii="Book Antiqua"/>
          <w:color w:val="231F20"/>
          <w:sz w:val="20"/>
        </w:rPr>
        <w:t>that</w:t>
      </w:r>
      <w:r>
        <w:rPr>
          <w:rFonts w:ascii="Book Antiqua"/>
          <w:color w:val="231F20"/>
          <w:spacing w:val="-9"/>
          <w:sz w:val="20"/>
        </w:rPr>
        <w:t xml:space="preserve"> </w:t>
      </w:r>
      <w:r>
        <w:rPr>
          <w:rFonts w:ascii="Book Antiqua"/>
          <w:color w:val="231F20"/>
          <w:sz w:val="20"/>
        </w:rPr>
        <w:t>we</w:t>
      </w:r>
      <w:r>
        <w:rPr>
          <w:rFonts w:ascii="Book Antiqua"/>
          <w:color w:val="231F20"/>
          <w:spacing w:val="-10"/>
          <w:sz w:val="20"/>
        </w:rPr>
        <w:t xml:space="preserve"> </w:t>
      </w:r>
      <w:r>
        <w:rPr>
          <w:rFonts w:ascii="Book Antiqua"/>
          <w:color w:val="231F20"/>
          <w:spacing w:val="-5"/>
          <w:sz w:val="20"/>
        </w:rPr>
        <w:t xml:space="preserve">may </w:t>
      </w:r>
      <w:r>
        <w:rPr>
          <w:rFonts w:ascii="Book Antiqua"/>
          <w:color w:val="231F20"/>
          <w:sz w:val="20"/>
        </w:rPr>
        <w:t>establish</w:t>
      </w:r>
      <w:r>
        <w:rPr>
          <w:rFonts w:ascii="Book Antiqua"/>
          <w:color w:val="231F20"/>
          <w:spacing w:val="-14"/>
          <w:sz w:val="20"/>
        </w:rPr>
        <w:t xml:space="preserve"> </w:t>
      </w:r>
      <w:r>
        <w:rPr>
          <w:rFonts w:ascii="Book Antiqua"/>
          <w:color w:val="231F20"/>
          <w:sz w:val="20"/>
        </w:rPr>
        <w:t>the</w:t>
      </w:r>
      <w:r>
        <w:rPr>
          <w:rFonts w:ascii="Book Antiqua"/>
          <w:color w:val="231F20"/>
          <w:spacing w:val="-14"/>
          <w:sz w:val="20"/>
        </w:rPr>
        <w:t xml:space="preserve"> </w:t>
      </w:r>
      <w:r>
        <w:rPr>
          <w:rFonts w:ascii="Book Antiqua"/>
          <w:color w:val="231F20"/>
          <w:sz w:val="20"/>
        </w:rPr>
        <w:t>proper</w:t>
      </w:r>
      <w:r>
        <w:rPr>
          <w:rFonts w:ascii="Book Antiqua"/>
          <w:color w:val="231F20"/>
          <w:spacing w:val="-14"/>
          <w:sz w:val="20"/>
        </w:rPr>
        <w:t xml:space="preserve"> </w:t>
      </w:r>
      <w:r>
        <w:rPr>
          <w:rFonts w:ascii="Book Antiqua"/>
          <w:color w:val="231F20"/>
          <w:sz w:val="20"/>
        </w:rPr>
        <w:t>form</w:t>
      </w:r>
      <w:r>
        <w:rPr>
          <w:rFonts w:ascii="Book Antiqua"/>
          <w:color w:val="231F20"/>
          <w:spacing w:val="-14"/>
          <w:sz w:val="20"/>
        </w:rPr>
        <w:t xml:space="preserve"> </w:t>
      </w:r>
      <w:r>
        <w:rPr>
          <w:rFonts w:ascii="Book Antiqua"/>
          <w:color w:val="231F20"/>
          <w:sz w:val="20"/>
        </w:rPr>
        <w:t>of</w:t>
      </w:r>
      <w:r>
        <w:rPr>
          <w:rFonts w:ascii="Book Antiqua"/>
          <w:color w:val="231F20"/>
          <w:spacing w:val="-14"/>
          <w:sz w:val="20"/>
        </w:rPr>
        <w:t xml:space="preserve"> </w:t>
      </w:r>
      <w:r>
        <w:rPr>
          <w:rFonts w:ascii="Book Antiqua"/>
          <w:color w:val="231F20"/>
          <w:sz w:val="20"/>
        </w:rPr>
        <w:t>it.</w:t>
      </w:r>
      <w:r>
        <w:rPr>
          <w:rFonts w:ascii="Book Antiqua"/>
          <w:color w:val="231F20"/>
          <w:spacing w:val="22"/>
          <w:sz w:val="20"/>
        </w:rPr>
        <w:t xml:space="preserve"> </w:t>
      </w:r>
      <w:r>
        <w:rPr>
          <w:rFonts w:ascii="Book Antiqua"/>
          <w:color w:val="231F20"/>
          <w:sz w:val="20"/>
        </w:rPr>
        <w:t>Although</w:t>
      </w:r>
      <w:r>
        <w:rPr>
          <w:rFonts w:ascii="Book Antiqua"/>
          <w:color w:val="231F20"/>
          <w:spacing w:val="-14"/>
          <w:sz w:val="20"/>
        </w:rPr>
        <w:t xml:space="preserve"> </w:t>
      </w:r>
      <w:r>
        <w:rPr>
          <w:rFonts w:ascii="Book Antiqua"/>
          <w:color w:val="231F20"/>
          <w:sz w:val="20"/>
        </w:rPr>
        <w:t>we</w:t>
      </w:r>
      <w:r>
        <w:rPr>
          <w:rFonts w:ascii="Book Antiqua"/>
          <w:color w:val="231F20"/>
          <w:spacing w:val="-14"/>
          <w:sz w:val="20"/>
        </w:rPr>
        <w:t xml:space="preserve"> </w:t>
      </w:r>
      <w:r>
        <w:rPr>
          <w:rFonts w:ascii="Book Antiqua"/>
          <w:color w:val="231F20"/>
          <w:sz w:val="20"/>
        </w:rPr>
        <w:t>were</w:t>
      </w:r>
      <w:r>
        <w:rPr>
          <w:rFonts w:ascii="Book Antiqua"/>
          <w:color w:val="231F20"/>
          <w:spacing w:val="-14"/>
          <w:sz w:val="20"/>
        </w:rPr>
        <w:t xml:space="preserve"> </w:t>
      </w:r>
      <w:r>
        <w:rPr>
          <w:rFonts w:ascii="Book Antiqua"/>
          <w:color w:val="231F20"/>
          <w:sz w:val="20"/>
        </w:rPr>
        <w:t>strictly</w:t>
      </w:r>
      <w:r>
        <w:rPr>
          <w:rFonts w:ascii="Book Antiqua"/>
          <w:color w:val="231F20"/>
          <w:spacing w:val="-14"/>
          <w:sz w:val="20"/>
        </w:rPr>
        <w:t xml:space="preserve"> </w:t>
      </w:r>
      <w:r>
        <w:rPr>
          <w:rFonts w:ascii="Book Antiqua"/>
          <w:color w:val="231F20"/>
          <w:sz w:val="20"/>
        </w:rPr>
        <w:t>evaluated</w:t>
      </w:r>
      <w:r>
        <w:rPr>
          <w:rFonts w:ascii="Book Antiqua"/>
          <w:color w:val="231F20"/>
          <w:spacing w:val="-13"/>
          <w:sz w:val="20"/>
        </w:rPr>
        <w:t xml:space="preserve"> </w:t>
      </w:r>
      <w:r>
        <w:rPr>
          <w:rFonts w:ascii="Book Antiqua"/>
          <w:color w:val="231F20"/>
          <w:sz w:val="20"/>
        </w:rPr>
        <w:t>by</w:t>
      </w:r>
      <w:r>
        <w:rPr>
          <w:rFonts w:ascii="Book Antiqua"/>
          <w:color w:val="231F20"/>
          <w:spacing w:val="-14"/>
          <w:sz w:val="20"/>
        </w:rPr>
        <w:t xml:space="preserve"> </w:t>
      </w:r>
      <w:r>
        <w:rPr>
          <w:rFonts w:ascii="Book Antiqua"/>
          <w:color w:val="231F20"/>
          <w:sz w:val="20"/>
        </w:rPr>
        <w:t>the</w:t>
      </w:r>
      <w:r>
        <w:rPr>
          <w:rFonts w:ascii="Book Antiqua"/>
          <w:color w:val="231F20"/>
          <w:spacing w:val="-14"/>
          <w:sz w:val="20"/>
        </w:rPr>
        <w:t xml:space="preserve"> </w:t>
      </w:r>
      <w:r>
        <w:rPr>
          <w:rFonts w:ascii="Book Antiqua"/>
          <w:color w:val="231F20"/>
          <w:sz w:val="20"/>
        </w:rPr>
        <w:t>Committee,</w:t>
      </w:r>
      <w:r>
        <w:rPr>
          <w:rFonts w:ascii="Book Antiqua"/>
          <w:color w:val="231F20"/>
          <w:spacing w:val="-14"/>
          <w:sz w:val="20"/>
        </w:rPr>
        <w:t xml:space="preserve"> </w:t>
      </w:r>
      <w:r>
        <w:rPr>
          <w:rFonts w:ascii="Book Antiqua"/>
          <w:color w:val="231F20"/>
          <w:sz w:val="20"/>
        </w:rPr>
        <w:t>the</w:t>
      </w:r>
      <w:r>
        <w:rPr>
          <w:rFonts w:ascii="Book Antiqua"/>
          <w:color w:val="231F20"/>
          <w:spacing w:val="-14"/>
          <w:sz w:val="20"/>
        </w:rPr>
        <w:t xml:space="preserve"> </w:t>
      </w:r>
      <w:r>
        <w:rPr>
          <w:rFonts w:ascii="Book Antiqua"/>
          <w:color w:val="231F20"/>
          <w:sz w:val="20"/>
        </w:rPr>
        <w:t>result</w:t>
      </w:r>
      <w:r>
        <w:rPr>
          <w:rFonts w:ascii="Book Antiqua"/>
          <w:color w:val="231F20"/>
          <w:spacing w:val="-14"/>
          <w:sz w:val="20"/>
        </w:rPr>
        <w:t xml:space="preserve"> </w:t>
      </w:r>
      <w:r>
        <w:rPr>
          <w:rFonts w:ascii="Book Antiqua"/>
          <w:color w:val="231F20"/>
          <w:spacing w:val="-7"/>
          <w:sz w:val="20"/>
        </w:rPr>
        <w:t xml:space="preserve">is </w:t>
      </w:r>
      <w:r>
        <w:rPr>
          <w:rFonts w:ascii="Book Antiqua"/>
          <w:color w:val="231F20"/>
          <w:sz w:val="20"/>
        </w:rPr>
        <w:t>important</w:t>
      </w:r>
      <w:r>
        <w:rPr>
          <w:rFonts w:ascii="Book Antiqua"/>
          <w:color w:val="231F20"/>
          <w:spacing w:val="-7"/>
          <w:sz w:val="20"/>
        </w:rPr>
        <w:t xml:space="preserve"> </w:t>
      </w:r>
      <w:r>
        <w:rPr>
          <w:rFonts w:ascii="Book Antiqua"/>
          <w:color w:val="231F20"/>
          <w:sz w:val="20"/>
        </w:rPr>
        <w:t>and</w:t>
      </w:r>
      <w:r>
        <w:rPr>
          <w:rFonts w:ascii="Book Antiqua"/>
          <w:color w:val="231F20"/>
          <w:spacing w:val="-7"/>
          <w:sz w:val="20"/>
        </w:rPr>
        <w:t xml:space="preserve"> </w:t>
      </w:r>
      <w:r>
        <w:rPr>
          <w:rFonts w:ascii="Book Antiqua"/>
          <w:color w:val="231F20"/>
          <w:sz w:val="20"/>
        </w:rPr>
        <w:t>agreeable</w:t>
      </w:r>
      <w:r>
        <w:rPr>
          <w:rFonts w:ascii="Book Antiqua"/>
          <w:color w:val="231F20"/>
          <w:spacing w:val="-6"/>
          <w:sz w:val="20"/>
        </w:rPr>
        <w:t xml:space="preserve"> </w:t>
      </w:r>
      <w:r>
        <w:rPr>
          <w:rFonts w:ascii="Book Antiqua"/>
          <w:color w:val="231F20"/>
          <w:sz w:val="20"/>
        </w:rPr>
        <w:t>in</w:t>
      </w:r>
      <w:r>
        <w:rPr>
          <w:rFonts w:ascii="Book Antiqua"/>
          <w:color w:val="231F20"/>
          <w:spacing w:val="-7"/>
          <w:sz w:val="20"/>
        </w:rPr>
        <w:t xml:space="preserve"> </w:t>
      </w:r>
      <w:r>
        <w:rPr>
          <w:rFonts w:ascii="Book Antiqua"/>
          <w:color w:val="231F20"/>
          <w:sz w:val="20"/>
        </w:rPr>
        <w:t>order</w:t>
      </w:r>
      <w:r>
        <w:rPr>
          <w:rFonts w:ascii="Book Antiqua"/>
          <w:color w:val="231F20"/>
          <w:spacing w:val="-7"/>
          <w:sz w:val="20"/>
        </w:rPr>
        <w:t xml:space="preserve"> </w:t>
      </w:r>
      <w:r>
        <w:rPr>
          <w:rFonts w:ascii="Book Antiqua"/>
          <w:color w:val="231F20"/>
          <w:sz w:val="20"/>
        </w:rPr>
        <w:t>to</w:t>
      </w:r>
      <w:r>
        <w:rPr>
          <w:rFonts w:ascii="Book Antiqua"/>
          <w:color w:val="231F20"/>
          <w:spacing w:val="-6"/>
          <w:sz w:val="20"/>
        </w:rPr>
        <w:t xml:space="preserve"> </w:t>
      </w:r>
      <w:r>
        <w:rPr>
          <w:rFonts w:ascii="Book Antiqua"/>
          <w:color w:val="231F20"/>
          <w:sz w:val="20"/>
        </w:rPr>
        <w:t>properly</w:t>
      </w:r>
      <w:r>
        <w:rPr>
          <w:rFonts w:ascii="Book Antiqua"/>
          <w:color w:val="231F20"/>
          <w:spacing w:val="-7"/>
          <w:sz w:val="20"/>
        </w:rPr>
        <w:t xml:space="preserve"> </w:t>
      </w:r>
      <w:r>
        <w:rPr>
          <w:rFonts w:ascii="Book Antiqua"/>
          <w:color w:val="231F20"/>
          <w:sz w:val="20"/>
        </w:rPr>
        <w:t>function</w:t>
      </w:r>
      <w:r>
        <w:rPr>
          <w:rFonts w:ascii="Book Antiqua"/>
          <w:color w:val="231F20"/>
          <w:spacing w:val="-7"/>
          <w:sz w:val="20"/>
        </w:rPr>
        <w:t xml:space="preserve"> </w:t>
      </w:r>
      <w:r>
        <w:rPr>
          <w:rFonts w:ascii="Book Antiqua"/>
          <w:color w:val="231F20"/>
          <w:sz w:val="20"/>
        </w:rPr>
        <w:t>our</w:t>
      </w:r>
      <w:r>
        <w:rPr>
          <w:rFonts w:ascii="Book Antiqua"/>
          <w:color w:val="231F20"/>
          <w:spacing w:val="-6"/>
          <w:sz w:val="20"/>
        </w:rPr>
        <w:t xml:space="preserve"> </w:t>
      </w:r>
      <w:r>
        <w:rPr>
          <w:rFonts w:ascii="Book Antiqua"/>
          <w:color w:val="231F20"/>
          <w:sz w:val="20"/>
        </w:rPr>
        <w:t>museum</w:t>
      </w:r>
      <w:r>
        <w:rPr>
          <w:rFonts w:ascii="Book Antiqua"/>
          <w:color w:val="231F20"/>
          <w:spacing w:val="-7"/>
          <w:sz w:val="20"/>
        </w:rPr>
        <w:t xml:space="preserve"> </w:t>
      </w:r>
      <w:r>
        <w:rPr>
          <w:rFonts w:ascii="Book Antiqua"/>
          <w:color w:val="231F20"/>
          <w:sz w:val="20"/>
        </w:rPr>
        <w:t>in</w:t>
      </w:r>
      <w:r>
        <w:rPr>
          <w:rFonts w:ascii="Book Antiqua"/>
          <w:color w:val="231F20"/>
          <w:spacing w:val="-7"/>
          <w:sz w:val="20"/>
        </w:rPr>
        <w:t xml:space="preserve"> </w:t>
      </w:r>
      <w:r>
        <w:rPr>
          <w:rFonts w:ascii="Book Antiqua"/>
          <w:color w:val="231F20"/>
          <w:sz w:val="20"/>
        </w:rPr>
        <w:t>future.</w:t>
      </w:r>
    </w:p>
    <w:p w:rsidR="00A135D9" w:rsidRDefault="00A135D9">
      <w:pPr>
        <w:spacing w:line="338" w:lineRule="auto"/>
        <w:jc w:val="both"/>
        <w:rPr>
          <w:rFonts w:ascii="Book Antiqua"/>
          <w:sz w:val="20"/>
        </w:rPr>
        <w:sectPr w:rsidR="00A135D9">
          <w:pgSz w:w="11910" w:h="16840"/>
          <w:pgMar w:top="1580" w:right="1060" w:bottom="1160" w:left="1060" w:header="0" w:footer="962" w:gutter="0"/>
          <w:cols w:space="720"/>
        </w:sectPr>
      </w:pPr>
    </w:p>
    <w:p w:rsidR="00A135D9" w:rsidRDefault="00B65F45" w:rsidP="00E67D66">
      <w:pPr>
        <w:pStyle w:val="2"/>
        <w:spacing w:before="157"/>
        <w:rPr>
          <w:lang w:eastAsia="ja-JP"/>
        </w:rPr>
      </w:pPr>
      <w:bookmarkStart w:id="4" w:name="02_井原瑠梨様.pdf"/>
      <w:bookmarkEnd w:id="4"/>
      <w:r>
        <w:rPr>
          <w:color w:val="231F20"/>
          <w:w w:val="105"/>
          <w:lang w:eastAsia="ja-JP"/>
        </w:rPr>
        <w:lastRenderedPageBreak/>
        <w:t>常見純一氏研究資料の受け入れと整理状況について</w:t>
      </w:r>
    </w:p>
    <w:p w:rsidR="00A135D9" w:rsidRDefault="00B65F45" w:rsidP="00E67D66">
      <w:pPr>
        <w:ind w:right="378"/>
        <w:rPr>
          <w:sz w:val="20"/>
          <w:lang w:eastAsia="ja-JP"/>
        </w:rPr>
      </w:pPr>
      <w:r>
        <w:rPr>
          <w:color w:val="231F20"/>
          <w:w w:val="95"/>
          <w:sz w:val="20"/>
          <w:lang w:eastAsia="ja-JP"/>
        </w:rPr>
        <w:t>井原瑠梨</w:t>
      </w:r>
    </w:p>
    <w:p w:rsidR="00A135D9" w:rsidRDefault="00A135D9">
      <w:pPr>
        <w:pStyle w:val="a3"/>
        <w:rPr>
          <w:sz w:val="22"/>
          <w:lang w:eastAsia="ja-JP"/>
        </w:rPr>
      </w:pPr>
    </w:p>
    <w:p w:rsidR="00E67D66" w:rsidRDefault="00E67D66" w:rsidP="00E67D66">
      <w:pPr>
        <w:spacing w:before="267"/>
        <w:ind w:left="286"/>
        <w:rPr>
          <w:rFonts w:ascii="BIZ UDP明朝 Medium" w:eastAsia="BIZ UDP明朝 Medium"/>
          <w:sz w:val="21"/>
          <w:lang w:eastAsia="ja-JP"/>
        </w:rPr>
      </w:pPr>
      <w:r>
        <w:rPr>
          <w:rFonts w:ascii="BIZ UDP明朝 Medium" w:eastAsia="BIZ UDP明朝 Medium" w:hint="eastAsia"/>
          <w:color w:val="231F20"/>
          <w:w w:val="110"/>
          <w:sz w:val="21"/>
          <w:lang w:eastAsia="ja-JP"/>
        </w:rPr>
        <w:t>はじめに</w:t>
      </w:r>
    </w:p>
    <w:p w:rsidR="00E67D66" w:rsidRDefault="00E67D66" w:rsidP="00E67D66">
      <w:pPr>
        <w:pStyle w:val="a3"/>
        <w:spacing w:before="216" w:line="316" w:lineRule="auto"/>
        <w:ind w:left="286" w:right="84" w:firstLine="184"/>
        <w:jc w:val="both"/>
        <w:rPr>
          <w:lang w:eastAsia="ja-JP"/>
        </w:rPr>
      </w:pPr>
      <w:r>
        <w:rPr>
          <w:rFonts w:ascii="Century" w:eastAsia="Century"/>
          <w:color w:val="231F20"/>
          <w:w w:val="105"/>
          <w:lang w:eastAsia="ja-JP"/>
        </w:rPr>
        <w:t>2018</w:t>
      </w:r>
      <w:r>
        <w:rPr>
          <w:color w:val="231F20"/>
          <w:spacing w:val="-8"/>
          <w:w w:val="105"/>
          <w:lang w:eastAsia="ja-JP"/>
        </w:rPr>
        <w:t>年</w:t>
      </w:r>
      <w:r>
        <w:rPr>
          <w:rFonts w:ascii="Century" w:eastAsia="Century"/>
          <w:color w:val="231F20"/>
          <w:w w:val="105"/>
          <w:lang w:eastAsia="ja-JP"/>
        </w:rPr>
        <w:t>11</w:t>
      </w:r>
      <w:r>
        <w:rPr>
          <w:color w:val="231F20"/>
          <w:spacing w:val="7"/>
          <w:w w:val="105"/>
          <w:lang w:eastAsia="ja-JP"/>
        </w:rPr>
        <w:t>月に千葉県浦安市郷土博物館から</w:t>
      </w:r>
      <w:r>
        <w:rPr>
          <w:color w:val="231F20"/>
          <w:spacing w:val="-26"/>
          <w:w w:val="125"/>
          <w:lang w:eastAsia="ja-JP"/>
        </w:rPr>
        <w:t>、「人</w:t>
      </w:r>
      <w:r>
        <w:rPr>
          <w:color w:val="231F20"/>
          <w:spacing w:val="-26"/>
          <w:w w:val="105"/>
          <w:lang w:eastAsia="ja-JP"/>
        </w:rPr>
        <w:t>類学博物館に関連する資料が処分の対象になってい</w:t>
      </w:r>
      <w:r>
        <w:rPr>
          <w:color w:val="231F20"/>
          <w:w w:val="105"/>
          <w:lang w:eastAsia="ja-JP"/>
        </w:rPr>
        <w:t>る」という旨の連絡を受けた。その処分対象になって</w:t>
      </w:r>
      <w:r>
        <w:rPr>
          <w:color w:val="231F20"/>
          <w:spacing w:val="4"/>
          <w:w w:val="105"/>
          <w:lang w:eastAsia="ja-JP"/>
        </w:rPr>
        <w:t>いる資料とは、人類学者の故常見純一氏</w:t>
      </w:r>
      <w:r>
        <w:rPr>
          <w:color w:val="231F20"/>
          <w:spacing w:val="6"/>
          <w:w w:val="105"/>
          <w:lang w:eastAsia="ja-JP"/>
        </w:rPr>
        <w:t>（</w:t>
      </w:r>
      <w:r>
        <w:rPr>
          <w:color w:val="231F20"/>
          <w:spacing w:val="3"/>
          <w:w w:val="105"/>
          <w:lang w:eastAsia="ja-JP"/>
        </w:rPr>
        <w:t>淑徳大学</w:t>
      </w:r>
      <w:r>
        <w:rPr>
          <w:color w:val="231F20"/>
          <w:spacing w:val="9"/>
          <w:w w:val="105"/>
          <w:lang w:eastAsia="ja-JP"/>
        </w:rPr>
        <w:t>教授）</w:t>
      </w:r>
      <w:r>
        <w:rPr>
          <w:color w:val="231F20"/>
          <w:spacing w:val="7"/>
          <w:w w:val="105"/>
          <w:lang w:eastAsia="ja-JP"/>
        </w:rPr>
        <w:t>研究資料のことで</w:t>
      </w:r>
      <w:r>
        <w:rPr>
          <w:color w:val="231F20"/>
          <w:spacing w:val="6"/>
          <w:w w:val="125"/>
          <w:lang w:eastAsia="ja-JP"/>
        </w:rPr>
        <w:t>、タイ</w:t>
      </w:r>
      <w:r>
        <w:rPr>
          <w:color w:val="231F20"/>
          <w:spacing w:val="7"/>
          <w:w w:val="105"/>
          <w:lang w:eastAsia="ja-JP"/>
        </w:rPr>
        <w:t>・ユーミエン族の脚</w:t>
      </w:r>
      <w:r>
        <w:rPr>
          <w:color w:val="231F20"/>
          <w:w w:val="105"/>
          <w:lang w:eastAsia="ja-JP"/>
        </w:rPr>
        <w:t>絆をはじめとする実物資料数点や常見氏の論文原稿やフィールドノート、論文の抜き刷り、ネガやオープンリール類などである。</w:t>
      </w:r>
    </w:p>
    <w:p w:rsidR="00E67D66" w:rsidRDefault="00E67D66" w:rsidP="00E67D66">
      <w:pPr>
        <w:pStyle w:val="a3"/>
        <w:spacing w:before="3" w:line="316" w:lineRule="auto"/>
        <w:ind w:left="286" w:right="1" w:firstLine="193"/>
        <w:rPr>
          <w:lang w:eastAsia="ja-JP"/>
        </w:rPr>
      </w:pPr>
      <w:r>
        <w:rPr>
          <w:color w:val="231F20"/>
          <w:spacing w:val="5"/>
          <w:w w:val="105"/>
          <w:lang w:eastAsia="ja-JP"/>
        </w:rPr>
        <w:t>当館では、上智大学西北タイ歴史・文化調査団が</w:t>
      </w:r>
      <w:r>
        <w:rPr>
          <w:rFonts w:ascii="Century" w:eastAsia="Century"/>
          <w:color w:val="231F20"/>
          <w:w w:val="105"/>
          <w:lang w:eastAsia="ja-JP"/>
        </w:rPr>
        <w:t>1969</w:t>
      </w:r>
      <w:r>
        <w:rPr>
          <w:color w:val="231F20"/>
          <w:w w:val="105"/>
          <w:lang w:eastAsia="ja-JP"/>
        </w:rPr>
        <w:t>～</w:t>
      </w:r>
      <w:r>
        <w:rPr>
          <w:rFonts w:ascii="Century" w:eastAsia="Century"/>
          <w:color w:val="231F20"/>
          <w:w w:val="105"/>
          <w:lang w:eastAsia="ja-JP"/>
        </w:rPr>
        <w:t>74</w:t>
      </w:r>
      <w:r>
        <w:rPr>
          <w:color w:val="231F20"/>
          <w:spacing w:val="2"/>
          <w:w w:val="105"/>
          <w:lang w:eastAsia="ja-JP"/>
        </w:rPr>
        <w:t>年にかけて計</w:t>
      </w:r>
      <w:r>
        <w:rPr>
          <w:rFonts w:ascii="Century" w:eastAsia="Century"/>
          <w:color w:val="231F20"/>
          <w:w w:val="105"/>
          <w:lang w:eastAsia="ja-JP"/>
        </w:rPr>
        <w:t>3</w:t>
      </w:r>
      <w:r>
        <w:rPr>
          <w:color w:val="231F20"/>
          <w:spacing w:val="7"/>
          <w:w w:val="105"/>
          <w:lang w:eastAsia="ja-JP"/>
        </w:rPr>
        <w:t>回実施した調査において収集された資料を所蔵・展示している。常見氏はこの</w:t>
      </w:r>
      <w:r>
        <w:rPr>
          <w:color w:val="231F20"/>
          <w:spacing w:val="2"/>
          <w:w w:val="103"/>
          <w:lang w:eastAsia="ja-JP"/>
        </w:rPr>
        <w:t>調査</w:t>
      </w:r>
      <w:r>
        <w:rPr>
          <w:color w:val="231F20"/>
          <w:spacing w:val="1"/>
          <w:w w:val="103"/>
          <w:lang w:eastAsia="ja-JP"/>
        </w:rPr>
        <w:t>の第</w:t>
      </w:r>
      <w:r>
        <w:rPr>
          <w:rFonts w:ascii="Century" w:eastAsia="Century"/>
          <w:color w:val="231F20"/>
          <w:w w:val="92"/>
          <w:lang w:eastAsia="ja-JP"/>
        </w:rPr>
        <w:t>2</w:t>
      </w:r>
      <w:r>
        <w:rPr>
          <w:color w:val="231F20"/>
          <w:spacing w:val="1"/>
          <w:w w:val="102"/>
          <w:lang w:eastAsia="ja-JP"/>
        </w:rPr>
        <w:t>次調査</w:t>
      </w:r>
      <w:r>
        <w:rPr>
          <w:color w:val="231F20"/>
          <w:w w:val="204"/>
          <w:lang w:eastAsia="ja-JP"/>
        </w:rPr>
        <w:t>（</w:t>
      </w:r>
      <w:r>
        <w:rPr>
          <w:rFonts w:ascii="Century" w:eastAsia="Century"/>
          <w:color w:val="231F20"/>
          <w:w w:val="92"/>
          <w:lang w:eastAsia="ja-JP"/>
        </w:rPr>
        <w:t>197</w:t>
      </w:r>
      <w:r>
        <w:rPr>
          <w:rFonts w:ascii="Century" w:eastAsia="Century"/>
          <w:color w:val="231F20"/>
          <w:spacing w:val="-1"/>
          <w:w w:val="92"/>
          <w:lang w:eastAsia="ja-JP"/>
        </w:rPr>
        <w:t>1</w:t>
      </w:r>
      <w:r>
        <w:rPr>
          <w:color w:val="231F20"/>
          <w:spacing w:val="-1"/>
          <w:w w:val="102"/>
          <w:lang w:eastAsia="ja-JP"/>
        </w:rPr>
        <w:t>～</w:t>
      </w:r>
      <w:r>
        <w:rPr>
          <w:rFonts w:ascii="Century" w:eastAsia="Century"/>
          <w:color w:val="231F20"/>
          <w:w w:val="92"/>
          <w:lang w:eastAsia="ja-JP"/>
        </w:rPr>
        <w:t>72</w:t>
      </w:r>
      <w:r>
        <w:rPr>
          <w:color w:val="231F20"/>
          <w:spacing w:val="2"/>
          <w:w w:val="116"/>
          <w:lang w:eastAsia="ja-JP"/>
        </w:rPr>
        <w:t>年）</w:t>
      </w:r>
      <w:r>
        <w:rPr>
          <w:color w:val="231F20"/>
          <w:spacing w:val="1"/>
          <w:w w:val="116"/>
          <w:lang w:eastAsia="ja-JP"/>
        </w:rPr>
        <w:t>に参加した</w:t>
      </w:r>
      <w:r>
        <w:rPr>
          <w:color w:val="231F20"/>
          <w:spacing w:val="1"/>
          <w:w w:val="128"/>
          <w:lang w:eastAsia="ja-JP"/>
        </w:rPr>
        <w:t>。また</w:t>
      </w:r>
      <w:r>
        <w:rPr>
          <w:color w:val="231F20"/>
          <w:w w:val="154"/>
          <w:lang w:eastAsia="ja-JP"/>
        </w:rPr>
        <w:t>、</w:t>
      </w:r>
      <w:r>
        <w:rPr>
          <w:rFonts w:ascii="Century" w:eastAsia="Century"/>
          <w:color w:val="231F20"/>
          <w:w w:val="105"/>
          <w:lang w:eastAsia="ja-JP"/>
        </w:rPr>
        <w:t>1992</w:t>
      </w:r>
      <w:r>
        <w:rPr>
          <w:color w:val="231F20"/>
          <w:spacing w:val="6"/>
          <w:w w:val="105"/>
          <w:lang w:eastAsia="ja-JP"/>
        </w:rPr>
        <w:t>年に南山大学人類学研究所が主催した講演会に</w:t>
      </w:r>
      <w:r>
        <w:rPr>
          <w:color w:val="231F20"/>
          <w:spacing w:val="5"/>
          <w:w w:val="115"/>
          <w:lang w:eastAsia="ja-JP"/>
        </w:rPr>
        <w:t>も登壇した</w:t>
      </w:r>
      <w:r>
        <w:rPr>
          <w:color w:val="231F20"/>
          <w:spacing w:val="7"/>
          <w:w w:val="136"/>
          <w:lang w:eastAsia="ja-JP"/>
        </w:rPr>
        <w:t>（</w:t>
      </w:r>
      <w:r>
        <w:rPr>
          <w:color w:val="231F20"/>
          <w:w w:val="136"/>
          <w:lang w:eastAsia="ja-JP"/>
        </w:rPr>
        <w:t>註</w:t>
      </w:r>
      <w:r>
        <w:rPr>
          <w:rFonts w:ascii="Century" w:eastAsia="Century"/>
          <w:color w:val="231F20"/>
          <w:w w:val="92"/>
          <w:lang w:eastAsia="ja-JP"/>
        </w:rPr>
        <w:t>1</w:t>
      </w:r>
      <w:r>
        <w:rPr>
          <w:color w:val="231F20"/>
          <w:spacing w:val="-93"/>
          <w:w w:val="204"/>
          <w:lang w:eastAsia="ja-JP"/>
        </w:rPr>
        <w:t>）</w:t>
      </w:r>
      <w:r>
        <w:rPr>
          <w:color w:val="231F20"/>
          <w:spacing w:val="6"/>
          <w:w w:val="123"/>
          <w:lang w:eastAsia="ja-JP"/>
        </w:rPr>
        <w:t>。こうした背景から</w:t>
      </w:r>
      <w:r>
        <w:rPr>
          <w:color w:val="231F20"/>
          <w:spacing w:val="7"/>
          <w:w w:val="109"/>
          <w:lang w:eastAsia="ja-JP"/>
        </w:rPr>
        <w:t>、常見氏の資</w:t>
      </w:r>
      <w:r>
        <w:rPr>
          <w:color w:val="231F20"/>
          <w:w w:val="105"/>
          <w:lang w:eastAsia="ja-JP"/>
        </w:rPr>
        <w:t>料を受け入れる運びとなった。</w:t>
      </w:r>
    </w:p>
    <w:p w:rsidR="00E67D66" w:rsidRDefault="00E67D66" w:rsidP="00E67D66">
      <w:pPr>
        <w:pStyle w:val="a3"/>
        <w:spacing w:before="2" w:line="316" w:lineRule="auto"/>
        <w:ind w:left="286" w:right="93" w:firstLine="184"/>
        <w:rPr>
          <w:lang w:eastAsia="ja-JP"/>
        </w:rPr>
      </w:pPr>
      <w:r>
        <w:rPr>
          <w:color w:val="231F20"/>
          <w:w w:val="105"/>
          <w:lang w:eastAsia="ja-JP"/>
        </w:rPr>
        <w:t>本稿では、当資料の来歴や受け入れ後の整理状況について報告する。</w:t>
      </w:r>
    </w:p>
    <w:p w:rsidR="00E67D66" w:rsidRDefault="00E67D66" w:rsidP="00E67D66">
      <w:pPr>
        <w:pStyle w:val="a3"/>
        <w:spacing w:before="2"/>
        <w:rPr>
          <w:sz w:val="34"/>
          <w:lang w:eastAsia="ja-JP"/>
        </w:rPr>
      </w:pPr>
    </w:p>
    <w:p w:rsidR="00E67D66" w:rsidRDefault="00E67D66" w:rsidP="00E67D66">
      <w:pPr>
        <w:pStyle w:val="5"/>
        <w:numPr>
          <w:ilvl w:val="0"/>
          <w:numId w:val="4"/>
        </w:numPr>
        <w:tabs>
          <w:tab w:val="left" w:pos="619"/>
        </w:tabs>
        <w:ind w:hanging="333"/>
        <w:rPr>
          <w:rFonts w:ascii="BIZ UDP明朝 Medium" w:eastAsia="BIZ UDP明朝 Medium"/>
        </w:rPr>
      </w:pPr>
      <w:r>
        <w:rPr>
          <w:rFonts w:ascii="BIZ UDP明朝 Medium" w:eastAsia="BIZ UDP明朝 Medium" w:hint="eastAsia"/>
          <w:color w:val="231F20"/>
          <w:w w:val="105"/>
        </w:rPr>
        <w:t>常見純一氏と浦安市</w:t>
      </w:r>
    </w:p>
    <w:p w:rsidR="00E67D66" w:rsidRDefault="00E67D66" w:rsidP="00E67D66">
      <w:pPr>
        <w:pStyle w:val="a3"/>
        <w:spacing w:before="216" w:line="316" w:lineRule="auto"/>
        <w:ind w:left="286" w:right="93" w:firstLine="184"/>
        <w:rPr>
          <w:lang w:eastAsia="ja-JP"/>
        </w:rPr>
      </w:pPr>
      <w:r>
        <w:rPr>
          <w:color w:val="231F20"/>
          <w:w w:val="105"/>
          <w:lang w:eastAsia="ja-JP"/>
        </w:rPr>
        <w:t>まず、常見氏の資料が浦安市郷土博物館に預けられ</w:t>
      </w:r>
      <w:r>
        <w:rPr>
          <w:color w:val="231F20"/>
          <w:w w:val="110"/>
          <w:lang w:eastAsia="ja-JP"/>
        </w:rPr>
        <w:t>ていた経緯について説明する。</w:t>
      </w:r>
    </w:p>
    <w:p w:rsidR="00E67D66" w:rsidRDefault="00E67D66" w:rsidP="00E67D66">
      <w:pPr>
        <w:pStyle w:val="a3"/>
        <w:spacing w:before="1" w:line="316" w:lineRule="auto"/>
        <w:ind w:left="282" w:firstLine="195"/>
        <w:rPr>
          <w:lang w:eastAsia="ja-JP"/>
        </w:rPr>
      </w:pPr>
      <w:r>
        <w:rPr>
          <w:color w:val="231F20"/>
          <w:spacing w:val="3"/>
          <w:w w:val="105"/>
          <w:lang w:eastAsia="ja-JP"/>
        </w:rPr>
        <w:t>浦安市が漁業権を全面放棄</w:t>
      </w:r>
      <w:r>
        <w:rPr>
          <w:color w:val="231F20"/>
          <w:spacing w:val="4"/>
          <w:w w:val="135"/>
          <w:lang w:eastAsia="ja-JP"/>
        </w:rPr>
        <w:t>し</w:t>
      </w:r>
      <w:r>
        <w:rPr>
          <w:color w:val="231F20"/>
          <w:spacing w:val="-19"/>
          <w:w w:val="105"/>
          <w:lang w:eastAsia="ja-JP"/>
        </w:rPr>
        <w:t>た</w:t>
      </w:r>
      <w:r>
        <w:rPr>
          <w:rFonts w:ascii="Century" w:eastAsia="Century"/>
          <w:color w:val="231F20"/>
          <w:spacing w:val="-3"/>
          <w:w w:val="105"/>
          <w:lang w:eastAsia="ja-JP"/>
        </w:rPr>
        <w:t>1971</w:t>
      </w:r>
      <w:r>
        <w:rPr>
          <w:color w:val="231F20"/>
          <w:spacing w:val="-2"/>
          <w:w w:val="135"/>
          <w:lang w:eastAsia="ja-JP"/>
        </w:rPr>
        <w:t>年、</w:t>
      </w:r>
      <w:r>
        <w:rPr>
          <w:color w:val="231F20"/>
          <w:spacing w:val="3"/>
          <w:w w:val="105"/>
          <w:lang w:eastAsia="ja-JP"/>
        </w:rPr>
        <w:t>当時の東</w:t>
      </w:r>
      <w:r>
        <w:rPr>
          <w:color w:val="231F20"/>
          <w:spacing w:val="-8"/>
          <w:w w:val="105"/>
          <w:lang w:eastAsia="ja-JP"/>
        </w:rPr>
        <w:t>邦大学の学生</w:t>
      </w:r>
      <w:r>
        <w:rPr>
          <w:rFonts w:ascii="Century" w:eastAsia="Century"/>
          <w:color w:val="231F20"/>
          <w:w w:val="105"/>
          <w:lang w:eastAsia="ja-JP"/>
        </w:rPr>
        <w:t>23</w:t>
      </w:r>
      <w:r>
        <w:rPr>
          <w:color w:val="231F20"/>
          <w:spacing w:val="-4"/>
          <w:w w:val="105"/>
          <w:lang w:eastAsia="ja-JP"/>
        </w:rPr>
        <w:t>名が</w:t>
      </w:r>
      <w:r>
        <w:rPr>
          <w:color w:val="231F20"/>
          <w:spacing w:val="-3"/>
          <w:w w:val="175"/>
          <w:lang w:eastAsia="ja-JP"/>
        </w:rPr>
        <w:t>「</w:t>
      </w:r>
      <w:r>
        <w:rPr>
          <w:color w:val="231F20"/>
          <w:spacing w:val="-6"/>
          <w:w w:val="105"/>
          <w:lang w:eastAsia="ja-JP"/>
        </w:rPr>
        <w:t>漁村問題調査研究自主ゼ</w:t>
      </w:r>
      <w:r>
        <w:rPr>
          <w:color w:val="231F20"/>
          <w:spacing w:val="-10"/>
          <w:w w:val="175"/>
          <w:lang w:eastAsia="ja-JP"/>
        </w:rPr>
        <w:t>ミ</w:t>
      </w:r>
      <w:r>
        <w:rPr>
          <w:color w:val="231F20"/>
          <w:spacing w:val="-3"/>
          <w:w w:val="105"/>
          <w:lang w:eastAsia="ja-JP"/>
        </w:rPr>
        <w:t>ナー</w:t>
      </w:r>
      <w:r>
        <w:rPr>
          <w:color w:val="231F20"/>
          <w:spacing w:val="-7"/>
          <w:w w:val="135"/>
          <w:lang w:eastAsia="ja-JP"/>
        </w:rPr>
        <w:t>ル</w:t>
      </w:r>
      <w:r>
        <w:rPr>
          <w:color w:val="231F20"/>
          <w:spacing w:val="3"/>
          <w:w w:val="135"/>
          <w:lang w:eastAsia="ja-JP"/>
        </w:rPr>
        <w:t>（</w:t>
      </w:r>
      <w:r>
        <w:rPr>
          <w:color w:val="231F20"/>
          <w:spacing w:val="-1"/>
          <w:w w:val="105"/>
          <w:lang w:eastAsia="ja-JP"/>
        </w:rPr>
        <w:t>通称</w:t>
      </w:r>
      <w:r>
        <w:rPr>
          <w:color w:val="231F20"/>
          <w:spacing w:val="3"/>
          <w:w w:val="175"/>
          <w:lang w:eastAsia="ja-JP"/>
        </w:rPr>
        <w:t>「</w:t>
      </w:r>
      <w:r>
        <w:rPr>
          <w:color w:val="231F20"/>
          <w:spacing w:val="1"/>
          <w:w w:val="105"/>
          <w:lang w:eastAsia="ja-JP"/>
        </w:rPr>
        <w:t>漁研ゼ</w:t>
      </w:r>
      <w:r>
        <w:rPr>
          <w:color w:val="231F20"/>
          <w:spacing w:val="-50"/>
          <w:w w:val="175"/>
          <w:lang w:eastAsia="ja-JP"/>
        </w:rPr>
        <w:t>ミ」</w:t>
      </w:r>
      <w:r>
        <w:rPr>
          <w:color w:val="231F20"/>
          <w:spacing w:val="-99"/>
          <w:w w:val="175"/>
          <w:lang w:eastAsia="ja-JP"/>
        </w:rPr>
        <w:t>）</w:t>
      </w:r>
      <w:r>
        <w:rPr>
          <w:color w:val="231F20"/>
          <w:w w:val="135"/>
          <w:lang w:eastAsia="ja-JP"/>
        </w:rPr>
        <w:t>」を</w:t>
      </w:r>
      <w:r>
        <w:rPr>
          <w:color w:val="231F20"/>
          <w:spacing w:val="2"/>
          <w:w w:val="105"/>
          <w:lang w:eastAsia="ja-JP"/>
        </w:rPr>
        <w:t>組織</w:t>
      </w:r>
      <w:r>
        <w:rPr>
          <w:color w:val="231F20"/>
          <w:spacing w:val="-2"/>
          <w:w w:val="135"/>
          <w:lang w:eastAsia="ja-JP"/>
        </w:rPr>
        <w:t>し、</w:t>
      </w:r>
      <w:r>
        <w:rPr>
          <w:color w:val="231F20"/>
          <w:w w:val="105"/>
          <w:lang w:eastAsia="ja-JP"/>
        </w:rPr>
        <w:t>浦安市を中心に千</w:t>
      </w:r>
      <w:r>
        <w:rPr>
          <w:color w:val="231F20"/>
          <w:spacing w:val="-6"/>
          <w:w w:val="105"/>
          <w:lang w:eastAsia="ja-JP"/>
        </w:rPr>
        <w:t>葉県内の変貌す</w:t>
      </w:r>
      <w:r>
        <w:rPr>
          <w:color w:val="231F20"/>
          <w:spacing w:val="-6"/>
          <w:w w:val="130"/>
          <w:lang w:eastAsia="ja-JP"/>
        </w:rPr>
        <w:t>る</w:t>
      </w:r>
      <w:r>
        <w:rPr>
          <w:color w:val="231F20"/>
          <w:spacing w:val="-5"/>
          <w:w w:val="105"/>
          <w:lang w:eastAsia="ja-JP"/>
        </w:rPr>
        <w:t>漁村を調査研究す</w:t>
      </w:r>
      <w:r>
        <w:rPr>
          <w:color w:val="231F20"/>
          <w:spacing w:val="-6"/>
          <w:w w:val="130"/>
          <w:lang w:eastAsia="ja-JP"/>
        </w:rPr>
        <w:t>る</w:t>
      </w:r>
      <w:r>
        <w:rPr>
          <w:color w:val="231F20"/>
          <w:spacing w:val="-6"/>
          <w:w w:val="105"/>
          <w:lang w:eastAsia="ja-JP"/>
        </w:rPr>
        <w:t>活動を開始</w:t>
      </w:r>
      <w:r>
        <w:rPr>
          <w:color w:val="231F20"/>
          <w:spacing w:val="-5"/>
          <w:w w:val="130"/>
          <w:lang w:eastAsia="ja-JP"/>
        </w:rPr>
        <w:t>し</w:t>
      </w:r>
      <w:r>
        <w:rPr>
          <w:color w:val="231F20"/>
          <w:spacing w:val="-5"/>
          <w:w w:val="105"/>
          <w:lang w:eastAsia="ja-JP"/>
        </w:rPr>
        <w:t>た</w:t>
      </w:r>
      <w:r>
        <w:rPr>
          <w:color w:val="231F20"/>
          <w:w w:val="130"/>
          <w:lang w:eastAsia="ja-JP"/>
        </w:rPr>
        <w:t>。</w:t>
      </w:r>
      <w:r>
        <w:rPr>
          <w:color w:val="231F20"/>
          <w:spacing w:val="-3"/>
          <w:w w:val="135"/>
          <w:lang w:eastAsia="ja-JP"/>
        </w:rPr>
        <w:t>こ</w:t>
      </w:r>
      <w:r>
        <w:rPr>
          <w:color w:val="231F20"/>
          <w:spacing w:val="-1"/>
          <w:w w:val="105"/>
          <w:lang w:eastAsia="ja-JP"/>
        </w:rPr>
        <w:t>れは当時</w:t>
      </w:r>
      <w:r>
        <w:rPr>
          <w:color w:val="231F20"/>
          <w:w w:val="135"/>
          <w:lang w:eastAsia="ja-JP"/>
        </w:rPr>
        <w:t>、</w:t>
      </w:r>
      <w:r>
        <w:rPr>
          <w:color w:val="231F20"/>
          <w:spacing w:val="-2"/>
          <w:w w:val="105"/>
          <w:lang w:eastAsia="ja-JP"/>
        </w:rPr>
        <w:t>東邦大学非常勤講師だった常見氏に</w:t>
      </w:r>
      <w:r>
        <w:rPr>
          <w:color w:val="231F20"/>
          <w:spacing w:val="-3"/>
          <w:w w:val="135"/>
          <w:lang w:eastAsia="ja-JP"/>
        </w:rPr>
        <w:t>よる</w:t>
      </w:r>
      <w:r>
        <w:rPr>
          <w:color w:val="231F20"/>
          <w:spacing w:val="-4"/>
          <w:w w:val="102"/>
          <w:lang w:eastAsia="ja-JP"/>
        </w:rPr>
        <w:t>呼び</w:t>
      </w:r>
      <w:r>
        <w:rPr>
          <w:color w:val="231F20"/>
          <w:spacing w:val="-6"/>
          <w:w w:val="109"/>
          <w:lang w:eastAsia="ja-JP"/>
        </w:rPr>
        <w:t>かけの</w:t>
      </w:r>
      <w:r>
        <w:rPr>
          <w:color w:val="231F20"/>
          <w:spacing w:val="-11"/>
          <w:w w:val="135"/>
          <w:lang w:eastAsia="ja-JP"/>
        </w:rPr>
        <w:t>も</w:t>
      </w:r>
      <w:r>
        <w:rPr>
          <w:color w:val="231F20"/>
          <w:spacing w:val="-8"/>
          <w:w w:val="145"/>
          <w:lang w:eastAsia="ja-JP"/>
        </w:rPr>
        <w:t>と</w:t>
      </w:r>
      <w:r>
        <w:rPr>
          <w:color w:val="231F20"/>
          <w:spacing w:val="-3"/>
          <w:w w:val="108"/>
          <w:lang w:eastAsia="ja-JP"/>
        </w:rPr>
        <w:t>で</w:t>
      </w:r>
      <w:r>
        <w:rPr>
          <w:color w:val="231F20"/>
          <w:spacing w:val="-2"/>
          <w:w w:val="102"/>
          <w:lang w:eastAsia="ja-JP"/>
        </w:rPr>
        <w:t>組</w:t>
      </w:r>
      <w:r>
        <w:rPr>
          <w:color w:val="231F20"/>
          <w:spacing w:val="-6"/>
          <w:w w:val="116"/>
          <w:lang w:eastAsia="ja-JP"/>
        </w:rPr>
        <w:t>織さ</w:t>
      </w:r>
      <w:r>
        <w:rPr>
          <w:color w:val="231F20"/>
          <w:spacing w:val="-4"/>
          <w:w w:val="103"/>
          <w:lang w:eastAsia="ja-JP"/>
        </w:rPr>
        <w:t>れ</w:t>
      </w:r>
      <w:r>
        <w:rPr>
          <w:color w:val="231F20"/>
          <w:spacing w:val="-8"/>
          <w:w w:val="112"/>
          <w:lang w:eastAsia="ja-JP"/>
        </w:rPr>
        <w:t>た</w:t>
      </w:r>
      <w:r>
        <w:rPr>
          <w:color w:val="231F20"/>
          <w:spacing w:val="-3"/>
          <w:w w:val="204"/>
          <w:lang w:eastAsia="ja-JP"/>
        </w:rPr>
        <w:t>（</w:t>
      </w:r>
      <w:r>
        <w:rPr>
          <w:color w:val="231F20"/>
          <w:spacing w:val="-3"/>
          <w:w w:val="102"/>
          <w:lang w:eastAsia="ja-JP"/>
        </w:rPr>
        <w:t>漁村文化研究会</w:t>
      </w:r>
      <w:r>
        <w:rPr>
          <w:rFonts w:ascii="Century" w:eastAsia="Century"/>
          <w:color w:val="231F20"/>
          <w:spacing w:val="-3"/>
          <w:w w:val="92"/>
          <w:lang w:eastAsia="ja-JP"/>
        </w:rPr>
        <w:t>201</w:t>
      </w:r>
      <w:r>
        <w:rPr>
          <w:rFonts w:ascii="Century" w:eastAsia="Century"/>
          <w:color w:val="231F20"/>
          <w:spacing w:val="-2"/>
          <w:w w:val="92"/>
          <w:lang w:eastAsia="ja-JP"/>
        </w:rPr>
        <w:t>7</w:t>
      </w:r>
      <w:r>
        <w:rPr>
          <w:color w:val="231F20"/>
          <w:spacing w:val="-99"/>
          <w:w w:val="204"/>
          <w:lang w:eastAsia="ja-JP"/>
        </w:rPr>
        <w:t>）</w:t>
      </w:r>
      <w:r>
        <w:rPr>
          <w:color w:val="231F20"/>
          <w:w w:val="154"/>
          <w:lang w:eastAsia="ja-JP"/>
        </w:rPr>
        <w:t>。</w:t>
      </w:r>
    </w:p>
    <w:p w:rsidR="00E67D66" w:rsidRDefault="00E67D66" w:rsidP="00E67D66">
      <w:pPr>
        <w:pStyle w:val="a3"/>
        <w:spacing w:before="2" w:line="316" w:lineRule="auto"/>
        <w:ind w:left="286" w:right="93" w:firstLine="184"/>
        <w:jc w:val="both"/>
        <w:rPr>
          <w:lang w:eastAsia="ja-JP"/>
        </w:rPr>
      </w:pPr>
      <w:r>
        <w:rPr>
          <w:color w:val="231F20"/>
          <w:spacing w:val="-1"/>
          <w:w w:val="110"/>
          <w:lang w:eastAsia="ja-JP"/>
        </w:rPr>
        <w:t>漁研ゼミのメンバーは大学卒業後も、自らの仕事の休暇を使って、浦安市内を歩いて調査を行い、消えゆく運命であった貴重な漁撈用具を収集し、長年保管してきた。収集品が膨大になってきたことから、浦安市</w:t>
      </w:r>
      <w:r>
        <w:rPr>
          <w:color w:val="231F20"/>
          <w:spacing w:val="-1"/>
          <w:w w:val="105"/>
          <w:lang w:eastAsia="ja-JP"/>
        </w:rPr>
        <w:t>に寄贈を打診したものの、当時の郷土資料館では受け入れが不可能とのことで、常見氏との協議の上、</w:t>
      </w:r>
      <w:r>
        <w:rPr>
          <w:rFonts w:ascii="Century" w:eastAsia="Century"/>
          <w:color w:val="231F20"/>
          <w:spacing w:val="-5"/>
          <w:w w:val="105"/>
          <w:lang w:eastAsia="ja-JP"/>
        </w:rPr>
        <w:t>1976</w:t>
      </w:r>
      <w:r>
        <w:rPr>
          <w:color w:val="231F20"/>
          <w:spacing w:val="-13"/>
          <w:w w:val="105"/>
          <w:lang w:eastAsia="ja-JP"/>
        </w:rPr>
        <w:t>年</w:t>
      </w:r>
      <w:r>
        <w:rPr>
          <w:rFonts w:ascii="Century" w:eastAsia="Century"/>
          <w:color w:val="231F20"/>
          <w:w w:val="105"/>
          <w:lang w:eastAsia="ja-JP"/>
        </w:rPr>
        <w:t>3</w:t>
      </w:r>
      <w:r>
        <w:rPr>
          <w:color w:val="231F20"/>
          <w:spacing w:val="-1"/>
          <w:w w:val="105"/>
          <w:lang w:eastAsia="ja-JP"/>
        </w:rPr>
        <w:t>月に国立民族学博物館に資料の大部分が収蔵されることになった。以来、国立民族学博物館の常設展示の東アジア・日本の展示コーナーでは、漁研ゼミの収</w:t>
      </w:r>
      <w:r>
        <w:rPr>
          <w:color w:val="231F20"/>
          <w:spacing w:val="-1"/>
          <w:w w:val="109"/>
          <w:lang w:eastAsia="ja-JP"/>
        </w:rPr>
        <w:t>集</w:t>
      </w:r>
      <w:r>
        <w:rPr>
          <w:color w:val="231F20"/>
          <w:spacing w:val="-2"/>
          <w:w w:val="109"/>
          <w:lang w:eastAsia="ja-JP"/>
        </w:rPr>
        <w:t>品が紹介されている</w:t>
      </w:r>
      <w:r>
        <w:rPr>
          <w:color w:val="231F20"/>
          <w:spacing w:val="-5"/>
          <w:w w:val="204"/>
          <w:lang w:eastAsia="ja-JP"/>
        </w:rPr>
        <w:t>（</w:t>
      </w:r>
      <w:r>
        <w:rPr>
          <w:color w:val="231F20"/>
          <w:spacing w:val="-4"/>
          <w:w w:val="102"/>
          <w:lang w:eastAsia="ja-JP"/>
        </w:rPr>
        <w:t>漁村文化研究会</w:t>
      </w:r>
      <w:r>
        <w:rPr>
          <w:color w:val="231F20"/>
          <w:spacing w:val="-4"/>
          <w:lang w:eastAsia="ja-JP"/>
        </w:rPr>
        <w:t xml:space="preserve"> </w:t>
      </w:r>
      <w:r>
        <w:rPr>
          <w:rFonts w:ascii="Century" w:eastAsia="Century"/>
          <w:color w:val="231F20"/>
          <w:spacing w:val="-4"/>
          <w:w w:val="92"/>
          <w:lang w:eastAsia="ja-JP"/>
        </w:rPr>
        <w:t>20</w:t>
      </w:r>
      <w:r>
        <w:rPr>
          <w:rFonts w:ascii="Century" w:eastAsia="Century"/>
          <w:color w:val="231F20"/>
          <w:spacing w:val="-5"/>
          <w:w w:val="92"/>
          <w:lang w:eastAsia="ja-JP"/>
        </w:rPr>
        <w:t>1</w:t>
      </w:r>
      <w:r>
        <w:rPr>
          <w:rFonts w:ascii="Century" w:eastAsia="Century"/>
          <w:color w:val="231F20"/>
          <w:spacing w:val="-2"/>
          <w:w w:val="92"/>
          <w:lang w:eastAsia="ja-JP"/>
        </w:rPr>
        <w:t>7</w:t>
      </w:r>
      <w:r>
        <w:rPr>
          <w:color w:val="231F20"/>
          <w:spacing w:val="-93"/>
          <w:w w:val="204"/>
          <w:lang w:eastAsia="ja-JP"/>
        </w:rPr>
        <w:t>）</w:t>
      </w:r>
      <w:r>
        <w:rPr>
          <w:color w:val="231F20"/>
          <w:w w:val="154"/>
          <w:lang w:eastAsia="ja-JP"/>
        </w:rPr>
        <w:t>。</w:t>
      </w:r>
    </w:p>
    <w:p w:rsidR="00E67D66" w:rsidRDefault="00E67D66" w:rsidP="00E67D66">
      <w:pPr>
        <w:pStyle w:val="a3"/>
        <w:spacing w:before="2" w:line="316" w:lineRule="auto"/>
        <w:ind w:left="222" w:right="274" w:firstLine="190"/>
        <w:jc w:val="both"/>
        <w:rPr>
          <w:lang w:eastAsia="ja-JP"/>
        </w:rPr>
      </w:pPr>
      <w:r>
        <w:rPr>
          <w:color w:val="231F20"/>
          <w:spacing w:val="-8"/>
          <w:w w:val="105"/>
          <w:lang w:eastAsia="ja-JP"/>
        </w:rPr>
        <w:t>その後</w:t>
      </w:r>
      <w:r>
        <w:rPr>
          <w:color w:val="231F20"/>
          <w:spacing w:val="-13"/>
          <w:w w:val="135"/>
          <w:lang w:eastAsia="ja-JP"/>
        </w:rPr>
        <w:t>、</w:t>
      </w:r>
      <w:r>
        <w:rPr>
          <w:color w:val="231F20"/>
          <w:spacing w:val="-8"/>
          <w:w w:val="105"/>
          <w:lang w:eastAsia="ja-JP"/>
        </w:rPr>
        <w:t>漁研ゼ</w:t>
      </w:r>
      <w:r>
        <w:rPr>
          <w:color w:val="231F20"/>
          <w:spacing w:val="-21"/>
          <w:w w:val="145"/>
          <w:lang w:eastAsia="ja-JP"/>
        </w:rPr>
        <w:t>ミ</w:t>
      </w:r>
      <w:r>
        <w:rPr>
          <w:color w:val="231F20"/>
          <w:spacing w:val="-10"/>
          <w:w w:val="105"/>
          <w:lang w:eastAsia="ja-JP"/>
        </w:rPr>
        <w:t>は</w:t>
      </w:r>
      <w:r>
        <w:rPr>
          <w:color w:val="231F20"/>
          <w:spacing w:val="-5"/>
          <w:w w:val="135"/>
          <w:lang w:eastAsia="ja-JP"/>
        </w:rPr>
        <w:t>「漁</w:t>
      </w:r>
      <w:r>
        <w:rPr>
          <w:color w:val="231F20"/>
          <w:spacing w:val="-4"/>
          <w:w w:val="105"/>
          <w:lang w:eastAsia="ja-JP"/>
        </w:rPr>
        <w:t>村文化研</w:t>
      </w:r>
      <w:r>
        <w:rPr>
          <w:color w:val="231F20"/>
          <w:spacing w:val="-10"/>
          <w:w w:val="135"/>
          <w:lang w:eastAsia="ja-JP"/>
        </w:rPr>
        <w:t>究会」と</w:t>
      </w:r>
      <w:r>
        <w:rPr>
          <w:color w:val="231F20"/>
          <w:spacing w:val="-7"/>
          <w:w w:val="105"/>
          <w:lang w:eastAsia="ja-JP"/>
        </w:rPr>
        <w:t>会の名前を改め</w:t>
      </w:r>
      <w:r>
        <w:rPr>
          <w:color w:val="231F20"/>
          <w:spacing w:val="-13"/>
          <w:w w:val="135"/>
          <w:lang w:eastAsia="ja-JP"/>
        </w:rPr>
        <w:t>、</w:t>
      </w:r>
      <w:r>
        <w:rPr>
          <w:color w:val="231F20"/>
          <w:spacing w:val="-15"/>
          <w:w w:val="105"/>
          <w:lang w:eastAsia="ja-JP"/>
        </w:rPr>
        <w:t>引</w:t>
      </w:r>
      <w:r>
        <w:rPr>
          <w:color w:val="231F20"/>
          <w:spacing w:val="-12"/>
          <w:w w:val="135"/>
          <w:lang w:eastAsia="ja-JP"/>
        </w:rPr>
        <w:t>き</w:t>
      </w:r>
      <w:r>
        <w:rPr>
          <w:color w:val="231F20"/>
          <w:spacing w:val="-11"/>
          <w:w w:val="105"/>
          <w:lang w:eastAsia="ja-JP"/>
        </w:rPr>
        <w:t>続</w:t>
      </w:r>
      <w:r>
        <w:rPr>
          <w:color w:val="231F20"/>
          <w:spacing w:val="-15"/>
          <w:w w:val="135"/>
          <w:lang w:eastAsia="ja-JP"/>
        </w:rPr>
        <w:t>き</w:t>
      </w:r>
      <w:r>
        <w:rPr>
          <w:color w:val="231F20"/>
          <w:spacing w:val="-13"/>
          <w:w w:val="105"/>
          <w:lang w:eastAsia="ja-JP"/>
        </w:rPr>
        <w:t>聞</w:t>
      </w:r>
      <w:r>
        <w:rPr>
          <w:color w:val="231F20"/>
          <w:spacing w:val="-11"/>
          <w:w w:val="135"/>
          <w:lang w:eastAsia="ja-JP"/>
        </w:rPr>
        <w:t>き</w:t>
      </w:r>
      <w:r>
        <w:rPr>
          <w:color w:val="231F20"/>
          <w:spacing w:val="-13"/>
          <w:w w:val="105"/>
          <w:lang w:eastAsia="ja-JP"/>
        </w:rPr>
        <w:t>取</w:t>
      </w:r>
      <w:r>
        <w:rPr>
          <w:color w:val="231F20"/>
          <w:spacing w:val="-15"/>
          <w:w w:val="145"/>
          <w:lang w:eastAsia="ja-JP"/>
        </w:rPr>
        <w:t>り</w:t>
      </w:r>
      <w:r>
        <w:rPr>
          <w:color w:val="231F20"/>
          <w:spacing w:val="-9"/>
          <w:w w:val="105"/>
          <w:lang w:eastAsia="ja-JP"/>
        </w:rPr>
        <w:t>調査を続けた</w:t>
      </w:r>
      <w:r>
        <w:rPr>
          <w:color w:val="231F20"/>
          <w:spacing w:val="-11"/>
          <w:w w:val="135"/>
          <w:lang w:eastAsia="ja-JP"/>
        </w:rPr>
        <w:t>。</w:t>
      </w:r>
      <w:r>
        <w:rPr>
          <w:rFonts w:ascii="Century" w:eastAsia="Century"/>
          <w:color w:val="231F20"/>
          <w:spacing w:val="-4"/>
          <w:w w:val="105"/>
          <w:lang w:eastAsia="ja-JP"/>
        </w:rPr>
        <w:t>1987</w:t>
      </w:r>
      <w:r>
        <w:rPr>
          <w:color w:val="231F20"/>
          <w:spacing w:val="-10"/>
          <w:w w:val="105"/>
          <w:lang w:eastAsia="ja-JP"/>
        </w:rPr>
        <w:t>年には</w:t>
      </w:r>
      <w:r>
        <w:rPr>
          <w:color w:val="231F20"/>
          <w:spacing w:val="-12"/>
          <w:w w:val="135"/>
          <w:lang w:eastAsia="ja-JP"/>
        </w:rPr>
        <w:t>、</w:t>
      </w:r>
      <w:r>
        <w:rPr>
          <w:color w:val="231F20"/>
          <w:w w:val="105"/>
          <w:lang w:eastAsia="ja-JP"/>
        </w:rPr>
        <w:t>常</w:t>
      </w:r>
      <w:r>
        <w:rPr>
          <w:color w:val="231F20"/>
          <w:spacing w:val="-9"/>
          <w:w w:val="105"/>
          <w:lang w:eastAsia="ja-JP"/>
        </w:rPr>
        <w:t>見氏が団長</w:t>
      </w:r>
      <w:r>
        <w:rPr>
          <w:color w:val="231F20"/>
          <w:spacing w:val="-18"/>
          <w:w w:val="135"/>
          <w:lang w:eastAsia="ja-JP"/>
        </w:rPr>
        <w:t>と</w:t>
      </w:r>
      <w:r>
        <w:rPr>
          <w:color w:val="231F20"/>
          <w:spacing w:val="-13"/>
          <w:w w:val="105"/>
          <w:lang w:eastAsia="ja-JP"/>
        </w:rPr>
        <w:t>なって調査を</w:t>
      </w:r>
      <w:r>
        <w:rPr>
          <w:color w:val="231F20"/>
          <w:spacing w:val="-10"/>
          <w:w w:val="135"/>
          <w:lang w:eastAsia="ja-JP"/>
        </w:rPr>
        <w:t>し</w:t>
      </w:r>
      <w:r>
        <w:rPr>
          <w:color w:val="231F20"/>
          <w:spacing w:val="-7"/>
          <w:w w:val="105"/>
          <w:lang w:eastAsia="ja-JP"/>
        </w:rPr>
        <w:t>ていた船橋市民俗文化財緊</w:t>
      </w:r>
      <w:r>
        <w:rPr>
          <w:color w:val="231F20"/>
          <w:spacing w:val="-8"/>
          <w:w w:val="105"/>
          <w:lang w:eastAsia="ja-JP"/>
        </w:rPr>
        <w:t>急調査団か</w:t>
      </w:r>
      <w:r>
        <w:rPr>
          <w:color w:val="231F20"/>
          <w:spacing w:val="-10"/>
          <w:w w:val="130"/>
          <w:lang w:eastAsia="ja-JP"/>
        </w:rPr>
        <w:t>ら</w:t>
      </w:r>
      <w:r>
        <w:rPr>
          <w:color w:val="231F20"/>
          <w:spacing w:val="-10"/>
          <w:w w:val="105"/>
          <w:lang w:eastAsia="ja-JP"/>
        </w:rPr>
        <w:t>船橋市の漁業集落の調査を依頼</w:t>
      </w:r>
      <w:r>
        <w:rPr>
          <w:color w:val="231F20"/>
          <w:spacing w:val="-14"/>
          <w:w w:val="130"/>
          <w:lang w:eastAsia="ja-JP"/>
        </w:rPr>
        <w:t>さ</w:t>
      </w:r>
      <w:r>
        <w:rPr>
          <w:color w:val="231F20"/>
          <w:spacing w:val="-8"/>
          <w:w w:val="105"/>
          <w:lang w:eastAsia="ja-JP"/>
        </w:rPr>
        <w:t>れ</w:t>
      </w:r>
      <w:r>
        <w:rPr>
          <w:color w:val="231F20"/>
          <w:spacing w:val="-12"/>
          <w:w w:val="130"/>
          <w:lang w:eastAsia="ja-JP"/>
        </w:rPr>
        <w:t>ること</w:t>
      </w:r>
      <w:r>
        <w:rPr>
          <w:color w:val="231F20"/>
          <w:spacing w:val="-12"/>
          <w:w w:val="105"/>
          <w:lang w:eastAsia="ja-JP"/>
        </w:rPr>
        <w:t>になった</w:t>
      </w:r>
      <w:r>
        <w:rPr>
          <w:color w:val="231F20"/>
          <w:spacing w:val="-12"/>
          <w:w w:val="135"/>
          <w:lang w:eastAsia="ja-JP"/>
        </w:rPr>
        <w:t>。</w:t>
      </w:r>
      <w:r>
        <w:rPr>
          <w:color w:val="231F20"/>
          <w:spacing w:val="-10"/>
          <w:w w:val="105"/>
          <w:lang w:eastAsia="ja-JP"/>
        </w:rPr>
        <w:t>国立民族学博物館に主な収集品を寄贈</w:t>
      </w:r>
      <w:r>
        <w:rPr>
          <w:color w:val="231F20"/>
          <w:spacing w:val="-9"/>
          <w:w w:val="135"/>
          <w:lang w:eastAsia="ja-JP"/>
        </w:rPr>
        <w:t>し</w:t>
      </w:r>
      <w:r>
        <w:rPr>
          <w:color w:val="231F20"/>
          <w:spacing w:val="-5"/>
          <w:w w:val="105"/>
          <w:lang w:eastAsia="ja-JP"/>
        </w:rPr>
        <w:t>たの</w:t>
      </w:r>
      <w:r>
        <w:rPr>
          <w:color w:val="231F20"/>
          <w:spacing w:val="-9"/>
          <w:w w:val="105"/>
          <w:lang w:eastAsia="ja-JP"/>
        </w:rPr>
        <w:t>ち、収集品を保管す</w:t>
      </w:r>
      <w:r>
        <w:rPr>
          <w:color w:val="231F20"/>
          <w:spacing w:val="-8"/>
          <w:w w:val="135"/>
          <w:lang w:eastAsia="ja-JP"/>
        </w:rPr>
        <w:t>る</w:t>
      </w:r>
      <w:r>
        <w:rPr>
          <w:color w:val="231F20"/>
          <w:spacing w:val="-8"/>
          <w:w w:val="105"/>
          <w:lang w:eastAsia="ja-JP"/>
        </w:rPr>
        <w:t>場所がないため</w:t>
      </w:r>
      <w:r>
        <w:rPr>
          <w:color w:val="231F20"/>
          <w:spacing w:val="-17"/>
          <w:w w:val="135"/>
          <w:lang w:eastAsia="ja-JP"/>
        </w:rPr>
        <w:t>、も</w:t>
      </w:r>
      <w:r>
        <w:rPr>
          <w:color w:val="231F20"/>
          <w:spacing w:val="-8"/>
          <w:w w:val="105"/>
          <w:lang w:eastAsia="ja-JP"/>
        </w:rPr>
        <w:t>のを収集しな</w:t>
      </w:r>
      <w:r>
        <w:rPr>
          <w:color w:val="231F20"/>
          <w:spacing w:val="-16"/>
          <w:w w:val="105"/>
          <w:lang w:eastAsia="ja-JP"/>
        </w:rPr>
        <w:t>いよ</w:t>
      </w:r>
      <w:r>
        <w:rPr>
          <w:color w:val="231F20"/>
          <w:spacing w:val="-20"/>
          <w:w w:val="145"/>
          <w:lang w:eastAsia="ja-JP"/>
        </w:rPr>
        <w:t>う</w:t>
      </w:r>
      <w:r>
        <w:rPr>
          <w:color w:val="231F20"/>
          <w:spacing w:val="-15"/>
          <w:w w:val="105"/>
          <w:lang w:eastAsia="ja-JP"/>
        </w:rPr>
        <w:t>に</w:t>
      </w:r>
      <w:r>
        <w:rPr>
          <w:color w:val="231F20"/>
          <w:spacing w:val="-9"/>
          <w:w w:val="135"/>
          <w:lang w:eastAsia="ja-JP"/>
        </w:rPr>
        <w:t>し</w:t>
      </w:r>
      <w:r>
        <w:rPr>
          <w:color w:val="231F20"/>
          <w:spacing w:val="-8"/>
          <w:w w:val="105"/>
          <w:lang w:eastAsia="ja-JP"/>
        </w:rPr>
        <w:t>ていたが</w:t>
      </w:r>
      <w:r>
        <w:rPr>
          <w:color w:val="231F20"/>
          <w:spacing w:val="-11"/>
          <w:w w:val="135"/>
          <w:lang w:eastAsia="ja-JP"/>
        </w:rPr>
        <w:t>、</w:t>
      </w:r>
      <w:r>
        <w:rPr>
          <w:color w:val="231F20"/>
          <w:spacing w:val="-7"/>
          <w:w w:val="105"/>
          <w:lang w:eastAsia="ja-JP"/>
        </w:rPr>
        <w:t>船橋市での調査に伴い</w:t>
      </w:r>
      <w:r>
        <w:rPr>
          <w:color w:val="231F20"/>
          <w:spacing w:val="-11"/>
          <w:w w:val="135"/>
          <w:lang w:eastAsia="ja-JP"/>
        </w:rPr>
        <w:t>、</w:t>
      </w:r>
      <w:r>
        <w:rPr>
          <w:color w:val="231F20"/>
          <w:spacing w:val="-3"/>
          <w:w w:val="105"/>
          <w:lang w:eastAsia="ja-JP"/>
        </w:rPr>
        <w:t>再び収集</w:t>
      </w:r>
      <w:r>
        <w:rPr>
          <w:color w:val="231F20"/>
          <w:spacing w:val="-8"/>
          <w:w w:val="105"/>
          <w:lang w:eastAsia="ja-JP"/>
        </w:rPr>
        <w:t>品が増加の一途をた</w:t>
      </w:r>
      <w:r>
        <w:rPr>
          <w:color w:val="231F20"/>
          <w:spacing w:val="-15"/>
          <w:w w:val="135"/>
          <w:lang w:eastAsia="ja-JP"/>
        </w:rPr>
        <w:t>どること</w:t>
      </w:r>
      <w:r>
        <w:rPr>
          <w:color w:val="231F20"/>
          <w:spacing w:val="-12"/>
          <w:w w:val="105"/>
          <w:lang w:eastAsia="ja-JP"/>
        </w:rPr>
        <w:t>になった</w:t>
      </w:r>
      <w:r>
        <w:rPr>
          <w:color w:val="231F20"/>
          <w:spacing w:val="-8"/>
          <w:w w:val="135"/>
          <w:lang w:eastAsia="ja-JP"/>
        </w:rPr>
        <w:t>。</w:t>
      </w:r>
      <w:r>
        <w:rPr>
          <w:color w:val="231F20"/>
          <w:spacing w:val="-4"/>
          <w:w w:val="105"/>
          <w:lang w:eastAsia="ja-JP"/>
        </w:rPr>
        <w:t>一時は常見氏が</w:t>
      </w:r>
      <w:r>
        <w:rPr>
          <w:color w:val="231F20"/>
          <w:spacing w:val="-8"/>
          <w:w w:val="105"/>
          <w:lang w:eastAsia="ja-JP"/>
        </w:rPr>
        <w:t>在籍</w:t>
      </w:r>
      <w:r>
        <w:rPr>
          <w:color w:val="231F20"/>
          <w:spacing w:val="-9"/>
          <w:w w:val="135"/>
          <w:lang w:eastAsia="ja-JP"/>
        </w:rPr>
        <w:t>し</w:t>
      </w:r>
      <w:r>
        <w:rPr>
          <w:color w:val="231F20"/>
          <w:spacing w:val="-10"/>
          <w:w w:val="105"/>
          <w:lang w:eastAsia="ja-JP"/>
        </w:rPr>
        <w:t>ていた淑徳大学の倉庫に収めていた</w:t>
      </w:r>
      <w:r>
        <w:rPr>
          <w:color w:val="231F20"/>
          <w:spacing w:val="-15"/>
          <w:w w:val="135"/>
          <w:lang w:eastAsia="ja-JP"/>
        </w:rPr>
        <w:t>も</w:t>
      </w:r>
      <w:r>
        <w:rPr>
          <w:color w:val="231F20"/>
          <w:spacing w:val="-9"/>
          <w:w w:val="105"/>
          <w:lang w:eastAsia="ja-JP"/>
        </w:rPr>
        <w:t>のの</w:t>
      </w:r>
      <w:r>
        <w:rPr>
          <w:color w:val="231F20"/>
          <w:spacing w:val="-14"/>
          <w:w w:val="135"/>
          <w:lang w:eastAsia="ja-JP"/>
        </w:rPr>
        <w:t>、</w:t>
      </w:r>
      <w:r>
        <w:rPr>
          <w:rFonts w:ascii="Century" w:eastAsia="Century"/>
          <w:color w:val="231F20"/>
          <w:spacing w:val="-3"/>
          <w:w w:val="105"/>
          <w:lang w:eastAsia="ja-JP"/>
        </w:rPr>
        <w:t>1992</w:t>
      </w:r>
      <w:r>
        <w:rPr>
          <w:color w:val="231F20"/>
          <w:spacing w:val="-8"/>
          <w:w w:val="105"/>
          <w:lang w:eastAsia="ja-JP"/>
        </w:rPr>
        <w:t>年</w:t>
      </w:r>
      <w:r>
        <w:rPr>
          <w:rFonts w:ascii="Century" w:eastAsia="Century"/>
          <w:color w:val="231F20"/>
          <w:w w:val="105"/>
          <w:lang w:eastAsia="ja-JP"/>
        </w:rPr>
        <w:t>3</w:t>
      </w:r>
      <w:r>
        <w:rPr>
          <w:color w:val="231F20"/>
          <w:spacing w:val="-6"/>
          <w:w w:val="105"/>
          <w:lang w:eastAsia="ja-JP"/>
        </w:rPr>
        <w:t>月に常見氏が急逝</w:t>
      </w:r>
      <w:r>
        <w:rPr>
          <w:color w:val="231F20"/>
          <w:spacing w:val="-8"/>
          <w:w w:val="135"/>
          <w:lang w:eastAsia="ja-JP"/>
        </w:rPr>
        <w:t>し</w:t>
      </w:r>
      <w:r>
        <w:rPr>
          <w:color w:val="231F20"/>
          <w:spacing w:val="-12"/>
          <w:w w:val="105"/>
          <w:lang w:eastAsia="ja-JP"/>
        </w:rPr>
        <w:t>た</w:t>
      </w:r>
      <w:r>
        <w:rPr>
          <w:color w:val="231F20"/>
          <w:spacing w:val="-17"/>
          <w:w w:val="135"/>
          <w:lang w:eastAsia="ja-JP"/>
        </w:rPr>
        <w:t>こと</w:t>
      </w:r>
      <w:r>
        <w:rPr>
          <w:color w:val="231F20"/>
          <w:spacing w:val="-6"/>
          <w:w w:val="105"/>
          <w:lang w:eastAsia="ja-JP"/>
        </w:rPr>
        <w:t>に伴い</w:t>
      </w:r>
      <w:r>
        <w:rPr>
          <w:color w:val="231F20"/>
          <w:spacing w:val="-10"/>
          <w:w w:val="135"/>
          <w:lang w:eastAsia="ja-JP"/>
        </w:rPr>
        <w:t>、</w:t>
      </w:r>
      <w:r>
        <w:rPr>
          <w:color w:val="231F20"/>
          <w:spacing w:val="-9"/>
          <w:w w:val="105"/>
          <w:lang w:eastAsia="ja-JP"/>
        </w:rPr>
        <w:t>収集品は転々</w:t>
      </w:r>
      <w:r>
        <w:rPr>
          <w:color w:val="231F20"/>
          <w:w w:val="135"/>
          <w:lang w:eastAsia="ja-JP"/>
        </w:rPr>
        <w:t>と</w:t>
      </w:r>
      <w:r>
        <w:rPr>
          <w:color w:val="231F20"/>
          <w:spacing w:val="-11"/>
          <w:w w:val="135"/>
          <w:lang w:eastAsia="ja-JP"/>
        </w:rPr>
        <w:t>し、</w:t>
      </w:r>
      <w:r>
        <w:rPr>
          <w:rFonts w:ascii="Century" w:eastAsia="Century"/>
          <w:color w:val="231F20"/>
          <w:spacing w:val="-3"/>
          <w:w w:val="105"/>
          <w:lang w:eastAsia="ja-JP"/>
        </w:rPr>
        <w:t>1998</w:t>
      </w:r>
      <w:r>
        <w:rPr>
          <w:color w:val="231F20"/>
          <w:spacing w:val="-13"/>
          <w:w w:val="105"/>
          <w:lang w:eastAsia="ja-JP"/>
        </w:rPr>
        <w:t>年頃になって</w:t>
      </w:r>
      <w:r>
        <w:rPr>
          <w:color w:val="231F20"/>
          <w:spacing w:val="-20"/>
          <w:w w:val="135"/>
          <w:lang w:eastAsia="ja-JP"/>
        </w:rPr>
        <w:t>よ</w:t>
      </w:r>
      <w:r>
        <w:rPr>
          <w:color w:val="231F20"/>
          <w:spacing w:val="-17"/>
          <w:w w:val="145"/>
          <w:lang w:eastAsia="ja-JP"/>
        </w:rPr>
        <w:t>う</w:t>
      </w:r>
      <w:r>
        <w:rPr>
          <w:color w:val="231F20"/>
          <w:spacing w:val="-17"/>
          <w:w w:val="105"/>
          <w:lang w:eastAsia="ja-JP"/>
        </w:rPr>
        <w:t>や</w:t>
      </w:r>
      <w:r>
        <w:rPr>
          <w:color w:val="231F20"/>
          <w:spacing w:val="-20"/>
          <w:w w:val="145"/>
          <w:lang w:eastAsia="ja-JP"/>
        </w:rPr>
        <w:t>く</w:t>
      </w:r>
      <w:r>
        <w:rPr>
          <w:color w:val="231F20"/>
          <w:spacing w:val="-8"/>
          <w:w w:val="105"/>
          <w:lang w:eastAsia="ja-JP"/>
        </w:rPr>
        <w:t>旧浦安市郷土資料館に寄</w:t>
      </w:r>
      <w:r>
        <w:rPr>
          <w:color w:val="231F20"/>
          <w:spacing w:val="-12"/>
          <w:w w:val="116"/>
          <w:lang w:eastAsia="ja-JP"/>
        </w:rPr>
        <w:t>託さ</w:t>
      </w:r>
      <w:r>
        <w:rPr>
          <w:color w:val="231F20"/>
          <w:spacing w:val="-9"/>
          <w:w w:val="103"/>
          <w:lang w:eastAsia="ja-JP"/>
        </w:rPr>
        <w:t>れ</w:t>
      </w:r>
      <w:r>
        <w:rPr>
          <w:color w:val="231F20"/>
          <w:spacing w:val="-18"/>
          <w:w w:val="129"/>
          <w:lang w:eastAsia="ja-JP"/>
        </w:rPr>
        <w:t>る</w:t>
      </w:r>
      <w:r>
        <w:rPr>
          <w:color w:val="231F20"/>
          <w:spacing w:val="-19"/>
          <w:w w:val="135"/>
          <w:lang w:eastAsia="ja-JP"/>
        </w:rPr>
        <w:t>こ</w:t>
      </w:r>
      <w:r>
        <w:rPr>
          <w:color w:val="231F20"/>
          <w:spacing w:val="-18"/>
          <w:w w:val="145"/>
          <w:lang w:eastAsia="ja-JP"/>
        </w:rPr>
        <w:t>と</w:t>
      </w:r>
      <w:r>
        <w:rPr>
          <w:color w:val="231F20"/>
          <w:spacing w:val="-13"/>
          <w:w w:val="107"/>
          <w:lang w:eastAsia="ja-JP"/>
        </w:rPr>
        <w:t>に</w:t>
      </w:r>
      <w:r>
        <w:rPr>
          <w:color w:val="231F20"/>
          <w:spacing w:val="-13"/>
          <w:w w:val="113"/>
          <w:lang w:eastAsia="ja-JP"/>
        </w:rPr>
        <w:t>な</w:t>
      </w:r>
      <w:r>
        <w:rPr>
          <w:color w:val="231F20"/>
          <w:spacing w:val="-15"/>
          <w:w w:val="119"/>
          <w:lang w:eastAsia="ja-JP"/>
        </w:rPr>
        <w:t>っ</w:t>
      </w:r>
      <w:r>
        <w:rPr>
          <w:color w:val="231F20"/>
          <w:spacing w:val="-15"/>
          <w:w w:val="112"/>
          <w:lang w:eastAsia="ja-JP"/>
        </w:rPr>
        <w:t>た</w:t>
      </w:r>
      <w:r>
        <w:rPr>
          <w:color w:val="231F20"/>
          <w:spacing w:val="-6"/>
          <w:w w:val="204"/>
          <w:lang w:eastAsia="ja-JP"/>
        </w:rPr>
        <w:t>（</w:t>
      </w:r>
      <w:r>
        <w:rPr>
          <w:color w:val="231F20"/>
          <w:spacing w:val="-5"/>
          <w:w w:val="102"/>
          <w:lang w:eastAsia="ja-JP"/>
        </w:rPr>
        <w:t>漁村文化研究会</w:t>
      </w:r>
      <w:r>
        <w:rPr>
          <w:rFonts w:ascii="Century" w:eastAsia="Century"/>
          <w:color w:val="231F20"/>
          <w:spacing w:val="-4"/>
          <w:w w:val="92"/>
          <w:lang w:eastAsia="ja-JP"/>
        </w:rPr>
        <w:t>2</w:t>
      </w:r>
      <w:r>
        <w:rPr>
          <w:rFonts w:ascii="Century" w:eastAsia="Century"/>
          <w:color w:val="231F20"/>
          <w:spacing w:val="-5"/>
          <w:w w:val="92"/>
          <w:lang w:eastAsia="ja-JP"/>
        </w:rPr>
        <w:t>0</w:t>
      </w:r>
      <w:r>
        <w:rPr>
          <w:rFonts w:ascii="Century" w:eastAsia="Century"/>
          <w:color w:val="231F20"/>
          <w:spacing w:val="-6"/>
          <w:w w:val="92"/>
          <w:lang w:eastAsia="ja-JP"/>
        </w:rPr>
        <w:t>1</w:t>
      </w:r>
      <w:r>
        <w:rPr>
          <w:rFonts w:ascii="Century" w:eastAsia="Century"/>
          <w:color w:val="231F20"/>
          <w:spacing w:val="-5"/>
          <w:w w:val="92"/>
          <w:lang w:eastAsia="ja-JP"/>
        </w:rPr>
        <w:t>7</w:t>
      </w:r>
      <w:r>
        <w:rPr>
          <w:color w:val="231F20"/>
          <w:spacing w:val="-105"/>
          <w:w w:val="204"/>
          <w:lang w:eastAsia="ja-JP"/>
        </w:rPr>
        <w:t>）</w:t>
      </w:r>
      <w:r>
        <w:rPr>
          <w:color w:val="231F20"/>
          <w:w w:val="154"/>
          <w:lang w:eastAsia="ja-JP"/>
        </w:rPr>
        <w:t>。</w:t>
      </w:r>
    </w:p>
    <w:p w:rsidR="00E67D66" w:rsidRDefault="00E67D66" w:rsidP="00E67D66">
      <w:pPr>
        <w:pStyle w:val="a3"/>
        <w:spacing w:before="3"/>
        <w:ind w:left="417"/>
        <w:jc w:val="both"/>
        <w:rPr>
          <w:lang w:eastAsia="ja-JP"/>
        </w:rPr>
      </w:pPr>
      <w:r>
        <w:rPr>
          <w:rFonts w:ascii="Century" w:eastAsia="Century"/>
          <w:color w:val="231F20"/>
          <w:w w:val="105"/>
          <w:lang w:eastAsia="ja-JP"/>
        </w:rPr>
        <w:t>2010</w:t>
      </w:r>
      <w:r>
        <w:rPr>
          <w:color w:val="231F20"/>
          <w:w w:val="105"/>
          <w:lang w:eastAsia="ja-JP"/>
        </w:rPr>
        <w:t>年から、寄託資料を正式に寄贈するために</w:t>
      </w:r>
      <w:r>
        <w:rPr>
          <w:color w:val="231F20"/>
          <w:w w:val="125"/>
          <w:lang w:eastAsia="ja-JP"/>
        </w:rPr>
        <w:t>、</w:t>
      </w:r>
    </w:p>
    <w:p w:rsidR="00E67D66" w:rsidRDefault="00E67D66" w:rsidP="00E67D66">
      <w:pPr>
        <w:pStyle w:val="a3"/>
        <w:spacing w:before="74" w:line="316" w:lineRule="auto"/>
        <w:ind w:left="232" w:right="275"/>
        <w:jc w:val="both"/>
        <w:rPr>
          <w:lang w:eastAsia="ja-JP"/>
        </w:rPr>
      </w:pPr>
      <w:r>
        <w:rPr>
          <w:color w:val="231F20"/>
          <w:w w:val="105"/>
          <w:lang w:eastAsia="ja-JP"/>
        </w:rPr>
        <w:t>現研究会メンバー</w:t>
      </w:r>
      <w:r>
        <w:rPr>
          <w:rFonts w:ascii="Century" w:eastAsia="Century"/>
          <w:color w:val="231F20"/>
          <w:w w:val="105"/>
          <w:lang w:eastAsia="ja-JP"/>
        </w:rPr>
        <w:t>3</w:t>
      </w:r>
      <w:r>
        <w:rPr>
          <w:color w:val="231F20"/>
          <w:w w:val="105"/>
          <w:lang w:eastAsia="ja-JP"/>
        </w:rPr>
        <w:t>名の手によって整理作業が行われ、</w:t>
      </w:r>
      <w:r>
        <w:rPr>
          <w:rFonts w:ascii="Century" w:eastAsia="Century"/>
          <w:color w:val="231F20"/>
          <w:w w:val="105"/>
          <w:lang w:eastAsia="ja-JP"/>
        </w:rPr>
        <w:t>2016</w:t>
      </w:r>
      <w:r>
        <w:rPr>
          <w:color w:val="231F20"/>
          <w:w w:val="105"/>
          <w:lang w:eastAsia="ja-JP"/>
        </w:rPr>
        <w:t>年に実物資料</w:t>
      </w:r>
      <w:r>
        <w:rPr>
          <w:rFonts w:ascii="Century" w:eastAsia="Century"/>
          <w:color w:val="231F20"/>
          <w:w w:val="105"/>
          <w:lang w:eastAsia="ja-JP"/>
        </w:rPr>
        <w:t>650</w:t>
      </w:r>
      <w:r>
        <w:rPr>
          <w:color w:val="231F20"/>
          <w:w w:val="105"/>
          <w:lang w:eastAsia="ja-JP"/>
        </w:rPr>
        <w:t>点が浦安市郷土博物館に寄贈された。</w:t>
      </w:r>
    </w:p>
    <w:p w:rsidR="00E67D66" w:rsidRDefault="00E67D66" w:rsidP="00E67D66">
      <w:pPr>
        <w:pStyle w:val="a3"/>
        <w:spacing w:before="1" w:line="316" w:lineRule="auto"/>
        <w:ind w:left="222" w:right="182" w:firstLine="187"/>
        <w:jc w:val="both"/>
        <w:rPr>
          <w:lang w:eastAsia="ja-JP"/>
        </w:rPr>
      </w:pPr>
      <w:r>
        <w:rPr>
          <w:color w:val="231F20"/>
          <w:spacing w:val="-12"/>
          <w:w w:val="105"/>
          <w:lang w:eastAsia="ja-JP"/>
        </w:rPr>
        <w:t>なお</w:t>
      </w:r>
      <w:r>
        <w:rPr>
          <w:color w:val="231F20"/>
          <w:spacing w:val="-15"/>
          <w:w w:val="135"/>
          <w:lang w:eastAsia="ja-JP"/>
        </w:rPr>
        <w:t>、</w:t>
      </w:r>
      <w:r>
        <w:rPr>
          <w:color w:val="231F20"/>
          <w:spacing w:val="-10"/>
          <w:w w:val="105"/>
          <w:lang w:eastAsia="ja-JP"/>
        </w:rPr>
        <w:t>漁村文化研究会は漁撈文化を後世に伝え</w:t>
      </w:r>
      <w:r>
        <w:rPr>
          <w:color w:val="231F20"/>
          <w:spacing w:val="-11"/>
          <w:w w:val="135"/>
          <w:lang w:eastAsia="ja-JP"/>
        </w:rPr>
        <w:t>る</w:t>
      </w:r>
      <w:r>
        <w:rPr>
          <w:color w:val="231F20"/>
          <w:spacing w:val="-16"/>
          <w:w w:val="105"/>
          <w:lang w:eastAsia="ja-JP"/>
        </w:rPr>
        <w:t>働</w:t>
      </w:r>
      <w:r>
        <w:rPr>
          <w:color w:val="231F20"/>
          <w:w w:val="135"/>
          <w:lang w:eastAsia="ja-JP"/>
        </w:rPr>
        <w:t>き</w:t>
      </w:r>
      <w:r>
        <w:rPr>
          <w:color w:val="231F20"/>
          <w:spacing w:val="-4"/>
          <w:w w:val="105"/>
          <w:lang w:eastAsia="ja-JP"/>
        </w:rPr>
        <w:t>が認め</w:t>
      </w:r>
      <w:r>
        <w:rPr>
          <w:color w:val="231F20"/>
          <w:spacing w:val="-10"/>
          <w:w w:val="135"/>
          <w:lang w:eastAsia="ja-JP"/>
        </w:rPr>
        <w:t>ら</w:t>
      </w:r>
      <w:r>
        <w:rPr>
          <w:color w:val="231F20"/>
          <w:spacing w:val="-6"/>
          <w:w w:val="105"/>
          <w:lang w:eastAsia="ja-JP"/>
        </w:rPr>
        <w:t>れ</w:t>
      </w:r>
      <w:r>
        <w:rPr>
          <w:color w:val="231F20"/>
          <w:spacing w:val="-16"/>
          <w:w w:val="135"/>
          <w:lang w:eastAsia="ja-JP"/>
        </w:rPr>
        <w:t>、</w:t>
      </w:r>
      <w:r>
        <w:rPr>
          <w:rFonts w:ascii="Century" w:eastAsia="Century"/>
          <w:color w:val="231F20"/>
          <w:spacing w:val="-6"/>
          <w:w w:val="105"/>
          <w:lang w:eastAsia="ja-JP"/>
        </w:rPr>
        <w:t>2017</w:t>
      </w:r>
      <w:r>
        <w:rPr>
          <w:color w:val="231F20"/>
          <w:spacing w:val="-2"/>
          <w:w w:val="105"/>
          <w:lang w:eastAsia="ja-JP"/>
        </w:rPr>
        <w:t>年度に浦安市教育功労者</w:t>
      </w:r>
      <w:r>
        <w:rPr>
          <w:color w:val="231F20"/>
          <w:spacing w:val="-16"/>
          <w:w w:val="135"/>
          <w:lang w:eastAsia="ja-JP"/>
        </w:rPr>
        <w:t>、</w:t>
      </w:r>
      <w:r>
        <w:rPr>
          <w:rFonts w:ascii="Century" w:eastAsia="Century"/>
          <w:color w:val="231F20"/>
          <w:spacing w:val="-5"/>
          <w:w w:val="105"/>
          <w:lang w:eastAsia="ja-JP"/>
        </w:rPr>
        <w:t>2019</w:t>
      </w:r>
      <w:r>
        <w:rPr>
          <w:color w:val="231F20"/>
          <w:w w:val="105"/>
          <w:lang w:eastAsia="ja-JP"/>
        </w:rPr>
        <w:t>年度</w:t>
      </w:r>
      <w:r>
        <w:rPr>
          <w:color w:val="231F20"/>
          <w:spacing w:val="-9"/>
          <w:w w:val="105"/>
          <w:lang w:eastAsia="ja-JP"/>
        </w:rPr>
        <w:t>に千</w:t>
      </w:r>
      <w:r>
        <w:rPr>
          <w:color w:val="231F20"/>
          <w:spacing w:val="-9"/>
          <w:w w:val="102"/>
          <w:lang w:eastAsia="ja-JP"/>
        </w:rPr>
        <w:t>葉県文化財保護功労者</w:t>
      </w:r>
      <w:r>
        <w:rPr>
          <w:color w:val="231F20"/>
          <w:spacing w:val="-30"/>
          <w:w w:val="145"/>
          <w:lang w:eastAsia="ja-JP"/>
        </w:rPr>
        <w:t>と</w:t>
      </w:r>
      <w:r>
        <w:rPr>
          <w:color w:val="231F20"/>
          <w:spacing w:val="-14"/>
          <w:w w:val="131"/>
          <w:lang w:eastAsia="ja-JP"/>
        </w:rPr>
        <w:t>し</w:t>
      </w:r>
      <w:r>
        <w:rPr>
          <w:color w:val="231F20"/>
          <w:spacing w:val="-12"/>
          <w:w w:val="113"/>
          <w:lang w:eastAsia="ja-JP"/>
        </w:rPr>
        <w:t>て</w:t>
      </w:r>
      <w:r>
        <w:rPr>
          <w:color w:val="231F20"/>
          <w:spacing w:val="-10"/>
          <w:w w:val="102"/>
          <w:lang w:eastAsia="ja-JP"/>
        </w:rPr>
        <w:t>表彰</w:t>
      </w:r>
      <w:r>
        <w:rPr>
          <w:color w:val="231F20"/>
          <w:spacing w:val="-20"/>
          <w:w w:val="135"/>
          <w:lang w:eastAsia="ja-JP"/>
        </w:rPr>
        <w:t>さ</w:t>
      </w:r>
      <w:r>
        <w:rPr>
          <w:color w:val="231F20"/>
          <w:spacing w:val="-9"/>
          <w:w w:val="103"/>
          <w:lang w:eastAsia="ja-JP"/>
        </w:rPr>
        <w:t>れ</w:t>
      </w:r>
      <w:r>
        <w:rPr>
          <w:color w:val="231F20"/>
          <w:spacing w:val="-15"/>
          <w:w w:val="113"/>
          <w:lang w:eastAsia="ja-JP"/>
        </w:rPr>
        <w:t>て</w:t>
      </w:r>
      <w:r>
        <w:rPr>
          <w:color w:val="231F20"/>
          <w:spacing w:val="-18"/>
          <w:w w:val="107"/>
          <w:lang w:eastAsia="ja-JP"/>
        </w:rPr>
        <w:t>い</w:t>
      </w:r>
      <w:r>
        <w:rPr>
          <w:color w:val="231F20"/>
          <w:spacing w:val="-26"/>
          <w:w w:val="129"/>
          <w:lang w:eastAsia="ja-JP"/>
        </w:rPr>
        <w:t>る</w:t>
      </w:r>
      <w:r>
        <w:rPr>
          <w:color w:val="231F20"/>
          <w:spacing w:val="-8"/>
          <w:w w:val="204"/>
          <w:lang w:eastAsia="ja-JP"/>
        </w:rPr>
        <w:t>（</w:t>
      </w:r>
      <w:r>
        <w:rPr>
          <w:color w:val="231F20"/>
          <w:spacing w:val="18"/>
          <w:w w:val="102"/>
          <w:lang w:eastAsia="ja-JP"/>
        </w:rPr>
        <w:t>註</w:t>
      </w:r>
      <w:r>
        <w:rPr>
          <w:rFonts w:ascii="Century" w:eastAsia="Century"/>
          <w:color w:val="231F20"/>
          <w:spacing w:val="-8"/>
          <w:w w:val="92"/>
          <w:lang w:eastAsia="ja-JP"/>
        </w:rPr>
        <w:t>2</w:t>
      </w:r>
      <w:r>
        <w:rPr>
          <w:color w:val="231F20"/>
          <w:spacing w:val="-110"/>
          <w:w w:val="204"/>
          <w:lang w:eastAsia="ja-JP"/>
        </w:rPr>
        <w:t>）</w:t>
      </w:r>
      <w:r>
        <w:rPr>
          <w:color w:val="231F20"/>
          <w:w w:val="154"/>
          <w:lang w:eastAsia="ja-JP"/>
        </w:rPr>
        <w:t>。</w:t>
      </w:r>
    </w:p>
    <w:p w:rsidR="00E67D66" w:rsidRDefault="00E67D66" w:rsidP="00E67D66">
      <w:pPr>
        <w:pStyle w:val="a3"/>
        <w:spacing w:before="1" w:line="316" w:lineRule="auto"/>
        <w:ind w:left="223" w:right="183" w:firstLine="202"/>
        <w:rPr>
          <w:lang w:eastAsia="ja-JP"/>
        </w:rPr>
      </w:pPr>
      <w:r>
        <w:rPr>
          <w:color w:val="231F20"/>
          <w:spacing w:val="-1"/>
          <w:w w:val="105"/>
          <w:lang w:eastAsia="ja-JP"/>
        </w:rPr>
        <w:t>資料を寄贈するために行われた整理作業において、</w:t>
      </w:r>
      <w:r>
        <w:rPr>
          <w:color w:val="231F20"/>
          <w:spacing w:val="-12"/>
          <w:w w:val="110"/>
          <w:lang w:eastAsia="ja-JP"/>
        </w:rPr>
        <w:t>寄託資料の中に常見氏の研究資料が多く含まれているこ</w:t>
      </w:r>
      <w:r>
        <w:rPr>
          <w:color w:val="231F20"/>
          <w:spacing w:val="-8"/>
          <w:w w:val="115"/>
          <w:lang w:eastAsia="ja-JP"/>
        </w:rPr>
        <w:t>とが判明した</w:t>
      </w:r>
      <w:r>
        <w:rPr>
          <w:color w:val="231F20"/>
          <w:spacing w:val="-5"/>
          <w:w w:val="140"/>
          <w:lang w:eastAsia="ja-JP"/>
        </w:rPr>
        <w:t>。</w:t>
      </w:r>
      <w:r>
        <w:rPr>
          <w:color w:val="231F20"/>
          <w:spacing w:val="-10"/>
          <w:w w:val="115"/>
          <w:lang w:eastAsia="ja-JP"/>
        </w:rPr>
        <w:t>処分をしてしま</w:t>
      </w:r>
      <w:r>
        <w:rPr>
          <w:color w:val="231F20"/>
          <w:spacing w:val="-14"/>
          <w:w w:val="145"/>
          <w:lang w:eastAsia="ja-JP"/>
        </w:rPr>
        <w:t>う</w:t>
      </w:r>
      <w:r>
        <w:rPr>
          <w:color w:val="231F20"/>
          <w:spacing w:val="-8"/>
          <w:w w:val="115"/>
          <w:lang w:eastAsia="ja-JP"/>
        </w:rPr>
        <w:t>のは忍びない</w:t>
      </w:r>
      <w:r>
        <w:rPr>
          <w:color w:val="231F20"/>
          <w:spacing w:val="-9"/>
          <w:w w:val="140"/>
          <w:lang w:eastAsia="ja-JP"/>
        </w:rPr>
        <w:t>と</w:t>
      </w:r>
      <w:r>
        <w:rPr>
          <w:color w:val="231F20"/>
          <w:spacing w:val="-6"/>
          <w:w w:val="115"/>
          <w:lang w:eastAsia="ja-JP"/>
        </w:rPr>
        <w:t>感じた</w:t>
      </w:r>
      <w:r>
        <w:rPr>
          <w:color w:val="231F20"/>
          <w:spacing w:val="-6"/>
          <w:w w:val="105"/>
          <w:lang w:eastAsia="ja-JP"/>
        </w:rPr>
        <w:t>浦安市郷土博物館の学芸員が受け入れ先を検討する中</w:t>
      </w:r>
      <w:r>
        <w:rPr>
          <w:color w:val="231F20"/>
          <w:spacing w:val="-5"/>
          <w:w w:val="110"/>
          <w:lang w:eastAsia="ja-JP"/>
        </w:rPr>
        <w:t>で、常見氏が参加した上智大学西北タイ歴史・文化調</w:t>
      </w:r>
      <w:r>
        <w:rPr>
          <w:color w:val="231F20"/>
          <w:spacing w:val="-6"/>
          <w:w w:val="102"/>
          <w:lang w:eastAsia="ja-JP"/>
        </w:rPr>
        <w:t>査団資料</w:t>
      </w:r>
      <w:r>
        <w:rPr>
          <w:color w:val="231F20"/>
          <w:spacing w:val="-9"/>
          <w:w w:val="111"/>
          <w:lang w:eastAsia="ja-JP"/>
        </w:rPr>
        <w:t>があ</w:t>
      </w:r>
      <w:r>
        <w:rPr>
          <w:color w:val="231F20"/>
          <w:spacing w:val="-17"/>
          <w:w w:val="129"/>
          <w:lang w:eastAsia="ja-JP"/>
        </w:rPr>
        <w:t>る</w:t>
      </w:r>
      <w:r>
        <w:rPr>
          <w:color w:val="231F20"/>
          <w:spacing w:val="-18"/>
          <w:w w:val="135"/>
          <w:lang w:eastAsia="ja-JP"/>
        </w:rPr>
        <w:t>こ</w:t>
      </w:r>
      <w:r>
        <w:rPr>
          <w:color w:val="231F20"/>
          <w:spacing w:val="-14"/>
          <w:w w:val="145"/>
          <w:lang w:eastAsia="ja-JP"/>
        </w:rPr>
        <w:t>と</w:t>
      </w:r>
      <w:r>
        <w:rPr>
          <w:color w:val="231F20"/>
          <w:spacing w:val="-13"/>
          <w:w w:val="108"/>
          <w:lang w:eastAsia="ja-JP"/>
        </w:rPr>
        <w:t>か</w:t>
      </w:r>
      <w:r>
        <w:rPr>
          <w:color w:val="231F20"/>
          <w:spacing w:val="-13"/>
          <w:w w:val="133"/>
          <w:lang w:eastAsia="ja-JP"/>
        </w:rPr>
        <w:t>ら</w:t>
      </w:r>
      <w:r>
        <w:rPr>
          <w:color w:val="231F20"/>
          <w:spacing w:val="-6"/>
          <w:w w:val="102"/>
          <w:lang w:eastAsia="ja-JP"/>
        </w:rPr>
        <w:t>当</w:t>
      </w:r>
      <w:r>
        <w:rPr>
          <w:color w:val="231F20"/>
          <w:spacing w:val="-5"/>
          <w:w w:val="105"/>
          <w:lang w:eastAsia="ja-JP"/>
        </w:rPr>
        <w:t>館が</w:t>
      </w:r>
      <w:r>
        <w:rPr>
          <w:color w:val="231F20"/>
          <w:spacing w:val="-6"/>
          <w:w w:val="102"/>
          <w:lang w:eastAsia="ja-JP"/>
        </w:rPr>
        <w:t>候補</w:t>
      </w:r>
      <w:r>
        <w:rPr>
          <w:color w:val="231F20"/>
          <w:spacing w:val="-7"/>
          <w:w w:val="105"/>
          <w:lang w:eastAsia="ja-JP"/>
        </w:rPr>
        <w:t>に挙が</w:t>
      </w:r>
      <w:r>
        <w:rPr>
          <w:color w:val="231F20"/>
          <w:spacing w:val="-14"/>
          <w:w w:val="119"/>
          <w:lang w:eastAsia="ja-JP"/>
        </w:rPr>
        <w:t>っ</w:t>
      </w:r>
      <w:r>
        <w:rPr>
          <w:color w:val="231F20"/>
          <w:spacing w:val="-14"/>
          <w:w w:val="112"/>
          <w:lang w:eastAsia="ja-JP"/>
        </w:rPr>
        <w:t>た</w:t>
      </w:r>
      <w:r>
        <w:rPr>
          <w:color w:val="231F20"/>
          <w:spacing w:val="-5"/>
          <w:w w:val="204"/>
          <w:lang w:eastAsia="ja-JP"/>
        </w:rPr>
        <w:t>（</w:t>
      </w:r>
      <w:r>
        <w:rPr>
          <w:color w:val="231F20"/>
          <w:w w:val="102"/>
          <w:lang w:eastAsia="ja-JP"/>
        </w:rPr>
        <w:t>註</w:t>
      </w:r>
      <w:r>
        <w:rPr>
          <w:rFonts w:ascii="Century" w:eastAsia="Century"/>
          <w:color w:val="231F20"/>
          <w:spacing w:val="-5"/>
          <w:w w:val="92"/>
          <w:lang w:eastAsia="ja-JP"/>
        </w:rPr>
        <w:t>3</w:t>
      </w:r>
      <w:r>
        <w:rPr>
          <w:color w:val="231F20"/>
          <w:spacing w:val="-104"/>
          <w:w w:val="204"/>
          <w:lang w:eastAsia="ja-JP"/>
        </w:rPr>
        <w:t>）</w:t>
      </w:r>
      <w:r>
        <w:rPr>
          <w:color w:val="231F20"/>
          <w:w w:val="154"/>
          <w:lang w:eastAsia="ja-JP"/>
        </w:rPr>
        <w:t>。</w:t>
      </w:r>
    </w:p>
    <w:p w:rsidR="00E67D66" w:rsidRDefault="00E67D66" w:rsidP="00E67D66">
      <w:pPr>
        <w:pStyle w:val="a3"/>
        <w:spacing w:before="2" w:line="316" w:lineRule="auto"/>
        <w:ind w:left="232" w:right="192" w:firstLine="184"/>
        <w:rPr>
          <w:lang w:eastAsia="ja-JP"/>
        </w:rPr>
      </w:pPr>
      <w:r>
        <w:rPr>
          <w:color w:val="231F20"/>
          <w:w w:val="105"/>
          <w:lang w:eastAsia="ja-JP"/>
        </w:rPr>
        <w:t>沖縄関連資料は名護市の博物館へ、千葉県に関連する資料は浦安市郷土博物館でそれぞれ受け入れられ</w:t>
      </w:r>
      <w:r>
        <w:rPr>
          <w:color w:val="231F20"/>
          <w:w w:val="135"/>
          <w:lang w:eastAsia="ja-JP"/>
        </w:rPr>
        <w:t>、</w:t>
      </w:r>
      <w:r>
        <w:rPr>
          <w:color w:val="231F20"/>
          <w:w w:val="105"/>
          <w:lang w:eastAsia="ja-JP"/>
        </w:rPr>
        <w:t>残りの資料全てを当館が受け入れる運びとなった。</w:t>
      </w:r>
    </w:p>
    <w:p w:rsidR="00E67D66" w:rsidRDefault="00E67D66" w:rsidP="00E67D66">
      <w:pPr>
        <w:pStyle w:val="a3"/>
        <w:spacing w:before="1" w:line="316" w:lineRule="auto"/>
        <w:ind w:left="232" w:right="284" w:firstLine="184"/>
        <w:rPr>
          <w:lang w:eastAsia="ja-JP"/>
        </w:rPr>
      </w:pPr>
      <w:r>
        <w:rPr>
          <w:color w:val="231F20"/>
          <w:spacing w:val="-1"/>
          <w:w w:val="105"/>
          <w:lang w:eastAsia="ja-JP"/>
        </w:rPr>
        <w:t>なお、常見氏が在籍していた淑徳大学関連資料もあ</w:t>
      </w:r>
      <w:r>
        <w:rPr>
          <w:color w:val="231F20"/>
          <w:spacing w:val="-1"/>
          <w:w w:val="110"/>
          <w:lang w:eastAsia="ja-JP"/>
        </w:rPr>
        <w:t>るため、過去に淑徳大学との調整も行われたが、受け</w:t>
      </w:r>
      <w:r>
        <w:rPr>
          <w:color w:val="231F20"/>
          <w:w w:val="115"/>
          <w:lang w:eastAsia="ja-JP"/>
        </w:rPr>
        <w:t>入れには至らなかった。</w:t>
      </w:r>
    </w:p>
    <w:p w:rsidR="00E67D66" w:rsidRDefault="00E67D66" w:rsidP="00E67D66">
      <w:pPr>
        <w:pStyle w:val="a3"/>
        <w:spacing w:before="74" w:line="316" w:lineRule="auto"/>
        <w:ind w:left="286" w:right="75" w:firstLine="184"/>
        <w:jc w:val="both"/>
        <w:rPr>
          <w:lang w:eastAsia="ja-JP"/>
        </w:rPr>
      </w:pPr>
      <w:r>
        <w:rPr>
          <w:rFonts w:ascii="Century" w:eastAsia="Century"/>
          <w:color w:val="231F20"/>
          <w:w w:val="105"/>
          <w:lang w:eastAsia="ja-JP"/>
        </w:rPr>
        <w:t>1996</w:t>
      </w:r>
      <w:r>
        <w:rPr>
          <w:color w:val="231F20"/>
          <w:spacing w:val="12"/>
          <w:w w:val="105"/>
          <w:lang w:eastAsia="ja-JP"/>
        </w:rPr>
        <w:t>年頃に故比嘉政夫氏</w:t>
      </w:r>
      <w:r>
        <w:rPr>
          <w:color w:val="231F20"/>
          <w:spacing w:val="14"/>
          <w:w w:val="105"/>
          <w:lang w:eastAsia="ja-JP"/>
        </w:rPr>
        <w:t>（上智大学西北タイ歴</w:t>
      </w:r>
      <w:r>
        <w:rPr>
          <w:color w:val="231F20"/>
          <w:spacing w:val="5"/>
          <w:w w:val="105"/>
          <w:lang w:eastAsia="ja-JP"/>
        </w:rPr>
        <w:t>史・文化調査団員の一人</w:t>
      </w:r>
      <w:r>
        <w:rPr>
          <w:color w:val="231F20"/>
          <w:spacing w:val="8"/>
          <w:w w:val="105"/>
          <w:lang w:eastAsia="ja-JP"/>
        </w:rPr>
        <w:t>）が漁村文化研究会のメン</w:t>
      </w:r>
      <w:r>
        <w:rPr>
          <w:color w:val="231F20"/>
          <w:w w:val="105"/>
          <w:lang w:eastAsia="ja-JP"/>
        </w:rPr>
        <w:t>バー宛てに送った、常見氏の資料の移動について言及</w:t>
      </w:r>
      <w:r>
        <w:rPr>
          <w:color w:val="231F20"/>
          <w:w w:val="117"/>
          <w:lang w:eastAsia="ja-JP"/>
        </w:rPr>
        <w:t>したメールを紹介する（註</w:t>
      </w:r>
      <w:r>
        <w:rPr>
          <w:rFonts w:ascii="Century" w:eastAsia="Century"/>
          <w:color w:val="231F20"/>
          <w:w w:val="92"/>
          <w:lang w:eastAsia="ja-JP"/>
        </w:rPr>
        <w:t>4</w:t>
      </w:r>
      <w:r>
        <w:rPr>
          <w:color w:val="231F20"/>
          <w:spacing w:val="-93"/>
          <w:w w:val="204"/>
          <w:lang w:eastAsia="ja-JP"/>
        </w:rPr>
        <w:t>）</w:t>
      </w:r>
      <w:r>
        <w:rPr>
          <w:color w:val="231F20"/>
          <w:w w:val="154"/>
          <w:lang w:eastAsia="ja-JP"/>
        </w:rPr>
        <w:t>。</w:t>
      </w:r>
    </w:p>
    <w:p w:rsidR="00E67D66" w:rsidRDefault="00E67D66" w:rsidP="00E67D66">
      <w:pPr>
        <w:pStyle w:val="a3"/>
        <w:spacing w:before="1" w:line="316" w:lineRule="auto"/>
        <w:ind w:left="654" w:right="49"/>
        <w:rPr>
          <w:lang w:eastAsia="ja-JP"/>
        </w:rPr>
      </w:pPr>
      <w:r>
        <w:rPr>
          <w:color w:val="231F20"/>
          <w:w w:val="110"/>
          <w:lang w:eastAsia="ja-JP"/>
        </w:rPr>
        <w:lastRenderedPageBreak/>
        <w:t>「常見純一氏の研究室に残された資料・書籍の処理についての私見」</w:t>
      </w:r>
    </w:p>
    <w:p w:rsidR="00A135D9" w:rsidRDefault="00E67D66" w:rsidP="00E67D66">
      <w:pPr>
        <w:pStyle w:val="a3"/>
        <w:spacing w:before="1" w:line="316" w:lineRule="auto"/>
        <w:ind w:left="654" w:right="90"/>
        <w:jc w:val="both"/>
        <w:rPr>
          <w:lang w:eastAsia="ja-JP"/>
        </w:rPr>
      </w:pPr>
      <w:r>
        <w:rPr>
          <w:color w:val="231F20"/>
          <w:w w:val="110"/>
          <w:lang w:eastAsia="ja-JP"/>
        </w:rPr>
        <w:t>重要な遺産であるので、後々問題を残さないため</w:t>
      </w:r>
      <w:r>
        <w:rPr>
          <w:color w:val="231F20"/>
          <w:w w:val="115"/>
          <w:lang w:eastAsia="ja-JP"/>
        </w:rPr>
        <w:t>に、少なくとも、以下のことについて確認しない</w:t>
      </w:r>
      <w:r>
        <w:rPr>
          <w:color w:val="231F20"/>
          <w:w w:val="110"/>
          <w:lang w:eastAsia="ja-JP"/>
        </w:rPr>
        <w:t>と比嘉のところに資料等を移動させることに躊躇</w:t>
      </w:r>
      <w:r>
        <w:rPr>
          <w:color w:val="231F20"/>
          <w:w w:val="115"/>
          <w:lang w:eastAsia="ja-JP"/>
        </w:rPr>
        <w:t>せざるをえない。</w:t>
      </w:r>
      <w:r>
        <w:rPr>
          <w:color w:val="231F20"/>
          <w:spacing w:val="3"/>
          <w:w w:val="110"/>
          <w:lang w:eastAsia="ja-JP"/>
        </w:rPr>
        <w:t>蔵書は人類学・民族学に関するものが多いと</w:t>
      </w:r>
      <w:r>
        <w:rPr>
          <w:color w:val="231F20"/>
          <w:spacing w:val="6"/>
          <w:w w:val="115"/>
          <w:lang w:eastAsia="ja-JP"/>
        </w:rPr>
        <w:t>思われるので、ご自宅の蔵書とともに「常見文庫」としてま</w:t>
      </w:r>
      <w:r w:rsidR="00B65F45">
        <w:rPr>
          <w:color w:val="231F20"/>
          <w:spacing w:val="6"/>
          <w:w w:val="115"/>
          <w:lang w:eastAsia="ja-JP"/>
        </w:rPr>
        <w:t>とめて扱う。常見教授と関わりの深</w:t>
      </w:r>
      <w:r w:rsidR="00B65F45">
        <w:rPr>
          <w:color w:val="231F20"/>
          <w:spacing w:val="6"/>
          <w:w w:val="110"/>
          <w:lang w:eastAsia="ja-JP"/>
        </w:rPr>
        <w:t>かった大学などの研究機関に引き取ってもらうのが理想的である。書店に譲渡も良し。それが決ま</w:t>
      </w:r>
      <w:r w:rsidR="00B65F45">
        <w:rPr>
          <w:color w:val="231F20"/>
          <w:spacing w:val="6"/>
          <w:w w:val="115"/>
          <w:lang w:eastAsia="ja-JP"/>
        </w:rPr>
        <w:t>らないままに比嘉のところに移動させることは後に問題を残すのではないか。</w:t>
      </w:r>
    </w:p>
    <w:p w:rsidR="00A135D9" w:rsidRDefault="00B65F45">
      <w:pPr>
        <w:pStyle w:val="a3"/>
        <w:spacing w:before="2" w:line="316" w:lineRule="auto"/>
        <w:ind w:left="654" w:right="90"/>
        <w:rPr>
          <w:lang w:eastAsia="ja-JP"/>
        </w:rPr>
      </w:pPr>
      <w:r>
        <w:rPr>
          <w:color w:val="231F20"/>
          <w:w w:val="110"/>
          <w:lang w:eastAsia="ja-JP"/>
        </w:rPr>
        <w:t>寄贈・譲渡いずれにせよ、蔵書目録を作る必要があるが、誰がやるか。</w:t>
      </w:r>
    </w:p>
    <w:p w:rsidR="00A135D9" w:rsidRDefault="00B65F45">
      <w:pPr>
        <w:pStyle w:val="a3"/>
        <w:spacing w:before="1" w:line="316" w:lineRule="auto"/>
        <w:ind w:left="654" w:right="39"/>
        <w:rPr>
          <w:lang w:eastAsia="ja-JP"/>
        </w:rPr>
      </w:pPr>
      <w:r>
        <w:rPr>
          <w:color w:val="231F20"/>
          <w:w w:val="105"/>
          <w:lang w:eastAsia="ja-JP"/>
        </w:rPr>
        <w:t>寄贈先の研究機関や譲渡先の書店にやってもらう</w:t>
      </w:r>
      <w:r>
        <w:rPr>
          <w:color w:val="231F20"/>
          <w:w w:val="115"/>
          <w:lang w:eastAsia="ja-JP"/>
        </w:rPr>
        <w:t>ことも一案。</w:t>
      </w:r>
    </w:p>
    <w:p w:rsidR="00EB52D0" w:rsidRPr="00EB52D0" w:rsidRDefault="00B65F45">
      <w:pPr>
        <w:pStyle w:val="a5"/>
        <w:numPr>
          <w:ilvl w:val="1"/>
          <w:numId w:val="4"/>
        </w:numPr>
        <w:tabs>
          <w:tab w:val="left" w:pos="928"/>
        </w:tabs>
        <w:spacing w:before="0" w:line="316" w:lineRule="auto"/>
        <w:ind w:left="651" w:firstLine="2"/>
        <w:rPr>
          <w:sz w:val="18"/>
          <w:lang w:eastAsia="ja-JP"/>
        </w:rPr>
      </w:pPr>
      <w:r>
        <w:rPr>
          <w:color w:val="231F20"/>
          <w:spacing w:val="-6"/>
          <w:w w:val="105"/>
          <w:sz w:val="18"/>
          <w:lang w:eastAsia="ja-JP"/>
        </w:rPr>
        <w:t>船橋市の調査など漁村文化研究会の共同調査の</w:t>
      </w:r>
      <w:r>
        <w:rPr>
          <w:color w:val="231F20"/>
          <w:spacing w:val="-7"/>
          <w:w w:val="105"/>
          <w:sz w:val="18"/>
          <w:lang w:eastAsia="ja-JP"/>
        </w:rPr>
        <w:t>資料</w:t>
      </w:r>
      <w:r>
        <w:rPr>
          <w:color w:val="231F20"/>
          <w:spacing w:val="-11"/>
          <w:w w:val="145"/>
          <w:sz w:val="18"/>
          <w:lang w:eastAsia="ja-JP"/>
        </w:rPr>
        <w:t>と</w:t>
      </w:r>
      <w:r>
        <w:rPr>
          <w:color w:val="231F20"/>
          <w:spacing w:val="-7"/>
          <w:w w:val="105"/>
          <w:sz w:val="18"/>
          <w:lang w:eastAsia="ja-JP"/>
        </w:rPr>
        <w:t>分別</w:t>
      </w:r>
      <w:r>
        <w:rPr>
          <w:color w:val="231F20"/>
          <w:spacing w:val="-9"/>
          <w:w w:val="145"/>
          <w:sz w:val="18"/>
          <w:lang w:eastAsia="ja-JP"/>
        </w:rPr>
        <w:t>し</w:t>
      </w:r>
      <w:r>
        <w:rPr>
          <w:color w:val="231F20"/>
          <w:spacing w:val="-8"/>
          <w:w w:val="105"/>
          <w:sz w:val="18"/>
          <w:lang w:eastAsia="ja-JP"/>
        </w:rPr>
        <w:t>て</w:t>
      </w:r>
      <w:r>
        <w:rPr>
          <w:color w:val="231F20"/>
          <w:spacing w:val="-9"/>
          <w:w w:val="145"/>
          <w:sz w:val="18"/>
          <w:lang w:eastAsia="ja-JP"/>
        </w:rPr>
        <w:t>、</w:t>
      </w:r>
      <w:r>
        <w:rPr>
          <w:color w:val="231F20"/>
          <w:spacing w:val="-7"/>
          <w:w w:val="105"/>
          <w:sz w:val="18"/>
          <w:lang w:eastAsia="ja-JP"/>
        </w:rPr>
        <w:t>研究会の</w:t>
      </w:r>
      <w:r>
        <w:rPr>
          <w:color w:val="231F20"/>
          <w:spacing w:val="-20"/>
          <w:w w:val="145"/>
          <w:sz w:val="18"/>
          <w:lang w:eastAsia="ja-JP"/>
        </w:rPr>
        <w:t>メ</w:t>
      </w:r>
      <w:r>
        <w:rPr>
          <w:color w:val="231F20"/>
          <w:spacing w:val="-10"/>
          <w:w w:val="105"/>
          <w:sz w:val="18"/>
          <w:lang w:eastAsia="ja-JP"/>
        </w:rPr>
        <w:t>ンバーが引</w:t>
      </w:r>
      <w:r>
        <w:rPr>
          <w:color w:val="231F20"/>
          <w:spacing w:val="-11"/>
          <w:w w:val="145"/>
          <w:sz w:val="18"/>
          <w:lang w:eastAsia="ja-JP"/>
        </w:rPr>
        <w:t>き</w:t>
      </w:r>
      <w:r>
        <w:rPr>
          <w:color w:val="231F20"/>
          <w:spacing w:val="-10"/>
          <w:w w:val="105"/>
          <w:sz w:val="18"/>
          <w:lang w:eastAsia="ja-JP"/>
        </w:rPr>
        <w:t>継ぐ</w:t>
      </w:r>
      <w:r>
        <w:rPr>
          <w:color w:val="231F20"/>
          <w:spacing w:val="-8"/>
          <w:w w:val="145"/>
          <w:sz w:val="18"/>
          <w:lang w:eastAsia="ja-JP"/>
        </w:rPr>
        <w:t>。</w:t>
      </w:r>
      <w:r>
        <w:rPr>
          <w:color w:val="231F20"/>
          <w:w w:val="105"/>
          <w:sz w:val="18"/>
          <w:lang w:eastAsia="ja-JP"/>
        </w:rPr>
        <w:t>常</w:t>
      </w:r>
      <w:r>
        <w:rPr>
          <w:color w:val="231F20"/>
          <w:spacing w:val="-8"/>
          <w:w w:val="105"/>
          <w:sz w:val="18"/>
          <w:lang w:eastAsia="ja-JP"/>
        </w:rPr>
        <w:t>見夫人</w:t>
      </w:r>
      <w:r>
        <w:rPr>
          <w:color w:val="231F20"/>
          <w:spacing w:val="-19"/>
          <w:w w:val="145"/>
          <w:sz w:val="18"/>
          <w:lang w:eastAsia="ja-JP"/>
        </w:rPr>
        <w:t>もしく</w:t>
      </w:r>
      <w:r>
        <w:rPr>
          <w:color w:val="231F20"/>
          <w:spacing w:val="-8"/>
          <w:w w:val="105"/>
          <w:sz w:val="18"/>
          <w:lang w:eastAsia="ja-JP"/>
        </w:rPr>
        <w:t>はご子息の立合</w:t>
      </w:r>
      <w:r>
        <w:rPr>
          <w:color w:val="231F20"/>
          <w:spacing w:val="-8"/>
          <w:w w:val="175"/>
          <w:sz w:val="18"/>
          <w:lang w:eastAsia="ja-JP"/>
        </w:rPr>
        <w:t>・</w:t>
      </w:r>
      <w:r>
        <w:rPr>
          <w:color w:val="231F20"/>
          <w:spacing w:val="-9"/>
          <w:w w:val="105"/>
          <w:sz w:val="18"/>
          <w:lang w:eastAsia="ja-JP"/>
        </w:rPr>
        <w:t>確認の</w:t>
      </w:r>
      <w:r>
        <w:rPr>
          <w:color w:val="231F20"/>
          <w:spacing w:val="-17"/>
          <w:w w:val="145"/>
          <w:sz w:val="18"/>
          <w:lang w:eastAsia="ja-JP"/>
        </w:rPr>
        <w:t>もと</w:t>
      </w:r>
      <w:r>
        <w:rPr>
          <w:color w:val="231F20"/>
          <w:spacing w:val="-8"/>
          <w:w w:val="105"/>
          <w:sz w:val="18"/>
          <w:lang w:eastAsia="ja-JP"/>
        </w:rPr>
        <w:t>で行</w:t>
      </w:r>
      <w:r>
        <w:rPr>
          <w:color w:val="231F20"/>
          <w:spacing w:val="-8"/>
          <w:w w:val="145"/>
          <w:sz w:val="18"/>
          <w:lang w:eastAsia="ja-JP"/>
        </w:rPr>
        <w:t>う。</w:t>
      </w:r>
    </w:p>
    <w:p w:rsidR="00DE7E05" w:rsidRPr="00DE7E05" w:rsidRDefault="00B65F45" w:rsidP="0059621D">
      <w:pPr>
        <w:pStyle w:val="a5"/>
        <w:numPr>
          <w:ilvl w:val="1"/>
          <w:numId w:val="4"/>
        </w:numPr>
        <w:tabs>
          <w:tab w:val="left" w:pos="928"/>
        </w:tabs>
        <w:spacing w:before="0" w:line="316" w:lineRule="auto"/>
        <w:ind w:left="651" w:firstLine="2"/>
        <w:rPr>
          <w:sz w:val="18"/>
          <w:lang w:eastAsia="ja-JP"/>
        </w:rPr>
      </w:pPr>
      <w:r w:rsidRPr="00DE7E05">
        <w:rPr>
          <w:color w:val="231F20"/>
          <w:w w:val="105"/>
          <w:sz w:val="18"/>
          <w:lang w:eastAsia="ja-JP"/>
        </w:rPr>
        <w:t>常見氏の沖縄調査の資料は分別して、比嘉が整理・編集して出来れば近い将来、常見教授の遺稿集として世に出したい。ご家族を交え、南山大学の倉田教授と作業の連携など細かな計画・打合せが必要である。作業日程・整理の協力依頼などの打ち合わせをどう進めるか。</w:t>
      </w:r>
    </w:p>
    <w:p w:rsidR="00C6519F" w:rsidRDefault="00C6519F" w:rsidP="00C6519F">
      <w:pPr>
        <w:tabs>
          <w:tab w:val="left" w:pos="928"/>
        </w:tabs>
        <w:spacing w:before="4" w:line="317" w:lineRule="auto"/>
        <w:ind w:left="372" w:firstLineChars="150" w:firstLine="254"/>
        <w:jc w:val="both"/>
        <w:rPr>
          <w:color w:val="231F20"/>
          <w:w w:val="105"/>
          <w:sz w:val="18"/>
          <w:lang w:eastAsia="ja-JP"/>
        </w:rPr>
      </w:pPr>
      <w:r w:rsidRPr="00C6519F">
        <w:rPr>
          <w:rFonts w:ascii="Century" w:hAnsi="Century"/>
          <w:color w:val="231F20"/>
          <w:spacing w:val="2"/>
          <w:w w:val="105"/>
          <w:sz w:val="16"/>
          <w:szCs w:val="16"/>
          <w:lang w:eastAsia="ja-JP"/>
        </w:rPr>
        <w:t>3.</w:t>
      </w:r>
      <w:r w:rsidR="00B65F45" w:rsidRPr="00C6519F">
        <w:rPr>
          <w:color w:val="231F20"/>
          <w:spacing w:val="2"/>
          <w:w w:val="105"/>
          <w:sz w:val="18"/>
          <w:lang w:eastAsia="ja-JP"/>
        </w:rPr>
        <w:t>その他作業の過程で起こりうると予想される</w:t>
      </w:r>
      <w:r w:rsidR="00B65F45" w:rsidRPr="00C6519F">
        <w:rPr>
          <w:color w:val="231F20"/>
          <w:w w:val="105"/>
          <w:sz w:val="18"/>
          <w:lang w:eastAsia="ja-JP"/>
        </w:rPr>
        <w:t>ことについては</w:t>
      </w:r>
      <w:r w:rsidR="00B65F45" w:rsidRPr="00C6519F">
        <w:rPr>
          <w:color w:val="231F20"/>
          <w:spacing w:val="-53"/>
          <w:w w:val="145"/>
          <w:sz w:val="18"/>
          <w:lang w:eastAsia="ja-JP"/>
        </w:rPr>
        <w:t>、</w:t>
      </w:r>
      <w:r w:rsidR="00B65F45" w:rsidRPr="00C6519F">
        <w:rPr>
          <w:rFonts w:ascii="Century" w:eastAsia="Century"/>
          <w:color w:val="231F20"/>
          <w:w w:val="105"/>
          <w:sz w:val="18"/>
          <w:lang w:eastAsia="ja-JP"/>
        </w:rPr>
        <w:t>1996</w:t>
      </w:r>
      <w:r w:rsidR="00B65F45" w:rsidRPr="00C6519F">
        <w:rPr>
          <w:color w:val="231F20"/>
          <w:spacing w:val="2"/>
          <w:w w:val="105"/>
          <w:sz w:val="18"/>
          <w:lang w:eastAsia="ja-JP"/>
        </w:rPr>
        <w:t>年</w:t>
      </w:r>
      <w:r w:rsidR="00B65F45" w:rsidRPr="00C6519F">
        <w:rPr>
          <w:rFonts w:ascii="Century" w:eastAsia="Century"/>
          <w:color w:val="231F20"/>
          <w:w w:val="105"/>
          <w:sz w:val="18"/>
          <w:lang w:eastAsia="ja-JP"/>
        </w:rPr>
        <w:t>7</w:t>
      </w:r>
      <w:r w:rsidR="00B65F45" w:rsidRPr="00C6519F">
        <w:rPr>
          <w:color w:val="231F20"/>
          <w:spacing w:val="1"/>
          <w:w w:val="105"/>
          <w:sz w:val="18"/>
          <w:lang w:eastAsia="ja-JP"/>
        </w:rPr>
        <w:t>月</w:t>
      </w:r>
      <w:r w:rsidR="00B65F45" w:rsidRPr="00C6519F">
        <w:rPr>
          <w:rFonts w:ascii="Century" w:eastAsia="Century"/>
          <w:color w:val="231F20"/>
          <w:w w:val="105"/>
          <w:sz w:val="18"/>
          <w:lang w:eastAsia="ja-JP"/>
        </w:rPr>
        <w:t>14</w:t>
      </w:r>
      <w:r w:rsidR="00B65F45" w:rsidRPr="00C6519F">
        <w:rPr>
          <w:color w:val="231F20"/>
          <w:spacing w:val="-2"/>
          <w:w w:val="105"/>
          <w:sz w:val="18"/>
          <w:lang w:eastAsia="ja-JP"/>
        </w:rPr>
        <w:t>日の作業の前に、</w:t>
      </w:r>
      <w:r w:rsidR="00B65F45" w:rsidRPr="00C6519F">
        <w:rPr>
          <w:color w:val="231F20"/>
          <w:w w:val="105"/>
          <w:sz w:val="18"/>
          <w:lang w:eastAsia="ja-JP"/>
        </w:rPr>
        <w:t>ご家族、研究会のメ</w:t>
      </w:r>
      <w:r w:rsidR="00B65F45" w:rsidRPr="00E67D66">
        <w:rPr>
          <w:color w:val="231F20"/>
          <w:w w:val="105"/>
          <w:sz w:val="18"/>
          <w:lang w:eastAsia="ja-JP"/>
        </w:rPr>
        <w:t>ン</w:t>
      </w:r>
    </w:p>
    <w:p w:rsidR="00C6519F" w:rsidRDefault="00B65F45" w:rsidP="00C6519F">
      <w:pPr>
        <w:tabs>
          <w:tab w:val="left" w:pos="928"/>
        </w:tabs>
        <w:spacing w:before="4" w:line="317" w:lineRule="auto"/>
        <w:ind w:left="372" w:firstLineChars="150" w:firstLine="283"/>
        <w:jc w:val="both"/>
        <w:rPr>
          <w:color w:val="231F20"/>
          <w:spacing w:val="-1"/>
          <w:w w:val="105"/>
          <w:sz w:val="18"/>
          <w:szCs w:val="18"/>
          <w:lang w:eastAsia="ja-JP"/>
        </w:rPr>
      </w:pPr>
      <w:r w:rsidRPr="00E67D66">
        <w:rPr>
          <w:color w:val="231F20"/>
          <w:w w:val="105"/>
          <w:sz w:val="18"/>
          <w:lang w:eastAsia="ja-JP"/>
        </w:rPr>
        <w:t>バーが話し合うこと。</w:t>
      </w:r>
      <w:r w:rsidRPr="00E67D66">
        <w:rPr>
          <w:color w:val="231F20"/>
          <w:spacing w:val="-1"/>
          <w:w w:val="115"/>
          <w:sz w:val="18"/>
          <w:szCs w:val="18"/>
          <w:lang w:eastAsia="ja-JP"/>
        </w:rPr>
        <w:t>このやりとりの後、研究会のメンバーと常見氏のご遺</w:t>
      </w:r>
      <w:r w:rsidRPr="00E67D66">
        <w:rPr>
          <w:color w:val="231F20"/>
          <w:spacing w:val="-1"/>
          <w:w w:val="105"/>
          <w:sz w:val="18"/>
          <w:szCs w:val="18"/>
          <w:lang w:eastAsia="ja-JP"/>
        </w:rPr>
        <w:t>族の間で話し合いがもたれ、すべての資</w:t>
      </w:r>
    </w:p>
    <w:p w:rsidR="00A135D9" w:rsidRDefault="00B65F45" w:rsidP="00C6519F">
      <w:pPr>
        <w:tabs>
          <w:tab w:val="left" w:pos="928"/>
        </w:tabs>
        <w:spacing w:before="4" w:line="317" w:lineRule="auto"/>
        <w:ind w:left="372" w:firstLineChars="150" w:firstLine="281"/>
        <w:jc w:val="both"/>
        <w:rPr>
          <w:lang w:eastAsia="ja-JP"/>
        </w:rPr>
      </w:pPr>
      <w:r w:rsidRPr="00E67D66">
        <w:rPr>
          <w:color w:val="231F20"/>
          <w:spacing w:val="-1"/>
          <w:w w:val="105"/>
          <w:sz w:val="18"/>
          <w:szCs w:val="18"/>
          <w:lang w:eastAsia="ja-JP"/>
        </w:rPr>
        <w:t>料が東京の比嘉氏宅へ運ばれ、その後に浦安市郷土博物館へ寄託さ</w:t>
      </w:r>
      <w:r w:rsidRPr="00E67D66">
        <w:rPr>
          <w:color w:val="231F20"/>
          <w:w w:val="117"/>
          <w:sz w:val="18"/>
          <w:szCs w:val="18"/>
          <w:lang w:eastAsia="ja-JP"/>
        </w:rPr>
        <w:t>れたという記録が残っている（註</w:t>
      </w:r>
      <w:r w:rsidRPr="00E67D66">
        <w:rPr>
          <w:rFonts w:ascii="Century" w:eastAsia="Century"/>
          <w:color w:val="231F20"/>
          <w:w w:val="92"/>
          <w:sz w:val="18"/>
          <w:szCs w:val="18"/>
          <w:lang w:eastAsia="ja-JP"/>
        </w:rPr>
        <w:t>5</w:t>
      </w:r>
      <w:r w:rsidRPr="00E67D66">
        <w:rPr>
          <w:color w:val="231F20"/>
          <w:spacing w:val="-93"/>
          <w:w w:val="204"/>
          <w:sz w:val="18"/>
          <w:szCs w:val="18"/>
          <w:lang w:eastAsia="ja-JP"/>
        </w:rPr>
        <w:t>）</w:t>
      </w:r>
      <w:r w:rsidRPr="00E67D66">
        <w:rPr>
          <w:color w:val="231F20"/>
          <w:w w:val="154"/>
          <w:sz w:val="18"/>
          <w:szCs w:val="18"/>
          <w:lang w:eastAsia="ja-JP"/>
        </w:rPr>
        <w:t>。</w:t>
      </w:r>
    </w:p>
    <w:p w:rsidR="00A135D9" w:rsidRDefault="00B65F45" w:rsidP="00C6519F">
      <w:pPr>
        <w:pStyle w:val="a3"/>
        <w:spacing w:before="1" w:line="316" w:lineRule="auto"/>
        <w:ind w:left="286" w:right="40" w:firstLineChars="200" w:firstLine="377"/>
        <w:rPr>
          <w:lang w:eastAsia="ja-JP"/>
        </w:rPr>
      </w:pPr>
      <w:r>
        <w:rPr>
          <w:color w:val="231F20"/>
          <w:w w:val="105"/>
          <w:lang w:eastAsia="ja-JP"/>
        </w:rPr>
        <w:t>なお、話題に上がっている蔵書などは受け入れた資</w:t>
      </w:r>
      <w:r>
        <w:rPr>
          <w:color w:val="231F20"/>
          <w:w w:val="110"/>
          <w:lang w:eastAsia="ja-JP"/>
        </w:rPr>
        <w:t>料の中に含まれていなかった。</w:t>
      </w:r>
    </w:p>
    <w:p w:rsidR="00A135D9" w:rsidRDefault="00A135D9">
      <w:pPr>
        <w:pStyle w:val="a3"/>
        <w:spacing w:before="3"/>
        <w:rPr>
          <w:sz w:val="34"/>
          <w:lang w:eastAsia="ja-JP"/>
        </w:rPr>
      </w:pPr>
    </w:p>
    <w:p w:rsidR="00A135D9" w:rsidRDefault="00B65F45">
      <w:pPr>
        <w:pStyle w:val="5"/>
        <w:numPr>
          <w:ilvl w:val="0"/>
          <w:numId w:val="4"/>
        </w:numPr>
        <w:tabs>
          <w:tab w:val="left" w:pos="619"/>
        </w:tabs>
        <w:ind w:hanging="333"/>
        <w:rPr>
          <w:rFonts w:ascii="BIZ UDP明朝 Medium" w:eastAsia="BIZ UDP明朝 Medium"/>
        </w:rPr>
      </w:pPr>
      <w:r>
        <w:rPr>
          <w:rFonts w:ascii="BIZ UDP明朝 Medium" w:eastAsia="BIZ UDP明朝 Medium" w:hint="eastAsia"/>
          <w:color w:val="231F20"/>
          <w:w w:val="110"/>
        </w:rPr>
        <w:t>受け入れにあたって</w:t>
      </w:r>
    </w:p>
    <w:p w:rsidR="00A135D9" w:rsidRDefault="00B65F45" w:rsidP="00C6519F">
      <w:pPr>
        <w:pStyle w:val="a3"/>
        <w:spacing w:before="216" w:line="316" w:lineRule="auto"/>
        <w:ind w:left="286" w:right="39" w:firstLine="184"/>
        <w:rPr>
          <w:lang w:eastAsia="ja-JP"/>
        </w:rPr>
      </w:pPr>
      <w:r>
        <w:rPr>
          <w:rFonts w:ascii="Century" w:eastAsia="Century"/>
          <w:color w:val="231F20"/>
          <w:w w:val="105"/>
          <w:lang w:eastAsia="ja-JP"/>
        </w:rPr>
        <w:t>2018</w:t>
      </w:r>
      <w:r>
        <w:rPr>
          <w:color w:val="231F20"/>
          <w:w w:val="105"/>
          <w:lang w:eastAsia="ja-JP"/>
        </w:rPr>
        <w:t>年</w:t>
      </w:r>
      <w:r>
        <w:rPr>
          <w:rFonts w:ascii="Century" w:eastAsia="Century"/>
          <w:color w:val="231F20"/>
          <w:w w:val="105"/>
          <w:lang w:eastAsia="ja-JP"/>
        </w:rPr>
        <w:t>11</w:t>
      </w:r>
      <w:r>
        <w:rPr>
          <w:color w:val="231F20"/>
          <w:w w:val="105"/>
          <w:lang w:eastAsia="ja-JP"/>
        </w:rPr>
        <w:t>月</w:t>
      </w:r>
      <w:r>
        <w:rPr>
          <w:rFonts w:ascii="Century" w:eastAsia="Century"/>
          <w:color w:val="231F20"/>
          <w:w w:val="105"/>
          <w:lang w:eastAsia="ja-JP"/>
        </w:rPr>
        <w:t>20</w:t>
      </w:r>
      <w:r>
        <w:rPr>
          <w:color w:val="231F20"/>
          <w:w w:val="105"/>
          <w:lang w:eastAsia="ja-JP"/>
        </w:rPr>
        <w:t>日に浦安市郷土博物館から最初の連絡をもらって以降、メールにて資料の詳細や経緯に</w:t>
      </w:r>
      <w:r>
        <w:rPr>
          <w:color w:val="231F20"/>
          <w:w w:val="110"/>
          <w:lang w:eastAsia="ja-JP"/>
        </w:rPr>
        <w:t>ついて説明を受けた。上智大学西北タイ歴史・文化調査団資料に関連するものを含んでいることから、受け</w:t>
      </w:r>
      <w:r>
        <w:rPr>
          <w:color w:val="231F20"/>
          <w:spacing w:val="1"/>
          <w:w w:val="110"/>
          <w:lang w:eastAsia="ja-JP"/>
        </w:rPr>
        <w:t>入れの方向で検討を進めた。現物を確認するために、</w:t>
      </w:r>
      <w:r>
        <w:rPr>
          <w:color w:val="231F20"/>
          <w:spacing w:val="5"/>
          <w:w w:val="107"/>
          <w:lang w:eastAsia="ja-JP"/>
        </w:rPr>
        <w:t>資料の郵送を依頼し</w:t>
      </w:r>
      <w:r>
        <w:rPr>
          <w:color w:val="231F20"/>
          <w:spacing w:val="-1"/>
          <w:w w:val="154"/>
          <w:lang w:eastAsia="ja-JP"/>
        </w:rPr>
        <w:t>、</w:t>
      </w:r>
      <w:r>
        <w:rPr>
          <w:rFonts w:ascii="Century" w:eastAsia="Century"/>
          <w:color w:val="231F20"/>
          <w:w w:val="92"/>
          <w:lang w:eastAsia="ja-JP"/>
        </w:rPr>
        <w:t>12</w:t>
      </w:r>
      <w:r>
        <w:rPr>
          <w:color w:val="231F20"/>
          <w:w w:val="102"/>
          <w:lang w:eastAsia="ja-JP"/>
        </w:rPr>
        <w:t>月</w:t>
      </w:r>
      <w:r>
        <w:rPr>
          <w:rFonts w:ascii="Century" w:eastAsia="Century"/>
          <w:color w:val="231F20"/>
          <w:w w:val="92"/>
          <w:lang w:eastAsia="ja-JP"/>
        </w:rPr>
        <w:t>10</w:t>
      </w:r>
      <w:r>
        <w:rPr>
          <w:color w:val="231F20"/>
          <w:spacing w:val="5"/>
          <w:w w:val="104"/>
          <w:lang w:eastAsia="ja-JP"/>
        </w:rPr>
        <w:t>日に段ボール</w:t>
      </w:r>
      <w:r>
        <w:rPr>
          <w:color w:val="231F20"/>
          <w:spacing w:val="-1"/>
          <w:w w:val="204"/>
          <w:lang w:eastAsia="ja-JP"/>
        </w:rPr>
        <w:t>（</w:t>
      </w:r>
      <w:r>
        <w:rPr>
          <w:rFonts w:ascii="Century" w:eastAsia="Century"/>
          <w:color w:val="231F20"/>
          <w:w w:val="92"/>
          <w:lang w:eastAsia="ja-JP"/>
        </w:rPr>
        <w:t>140</w:t>
      </w:r>
      <w:r>
        <w:rPr>
          <w:color w:val="231F20"/>
          <w:w w:val="107"/>
          <w:lang w:eastAsia="ja-JP"/>
        </w:rPr>
        <w:t>サ</w:t>
      </w:r>
      <w:r>
        <w:rPr>
          <w:color w:val="231F20"/>
          <w:w w:val="130"/>
          <w:lang w:eastAsia="ja-JP"/>
        </w:rPr>
        <w:t>イズ</w:t>
      </w:r>
      <w:r>
        <w:rPr>
          <w:color w:val="231F20"/>
          <w:w w:val="110"/>
          <w:lang w:eastAsia="ja-JP"/>
        </w:rPr>
        <w:t>）</w:t>
      </w:r>
      <w:r>
        <w:rPr>
          <w:rFonts w:ascii="Century" w:eastAsia="Century"/>
          <w:color w:val="231F20"/>
          <w:w w:val="110"/>
          <w:lang w:eastAsia="ja-JP"/>
        </w:rPr>
        <w:t>6</w:t>
      </w:r>
      <w:r>
        <w:rPr>
          <w:color w:val="231F20"/>
          <w:spacing w:val="-1"/>
          <w:w w:val="110"/>
          <w:lang w:eastAsia="ja-JP"/>
        </w:rPr>
        <w:t>箱と地図が入った筒</w:t>
      </w:r>
      <w:r>
        <w:rPr>
          <w:rFonts w:ascii="Century" w:eastAsia="Century"/>
          <w:color w:val="231F20"/>
          <w:w w:val="110"/>
          <w:lang w:eastAsia="ja-JP"/>
        </w:rPr>
        <w:t>2</w:t>
      </w:r>
      <w:r>
        <w:rPr>
          <w:color w:val="231F20"/>
          <w:w w:val="110"/>
          <w:lang w:eastAsia="ja-JP"/>
        </w:rPr>
        <w:t>本を収受した。</w:t>
      </w:r>
    </w:p>
    <w:p w:rsidR="00A135D9" w:rsidRDefault="00B65F45" w:rsidP="00C6519F">
      <w:pPr>
        <w:pStyle w:val="a3"/>
        <w:spacing w:before="1"/>
        <w:ind w:left="430"/>
        <w:jc w:val="both"/>
        <w:rPr>
          <w:lang w:eastAsia="ja-JP"/>
        </w:rPr>
      </w:pPr>
      <w:r>
        <w:rPr>
          <w:color w:val="231F20"/>
          <w:spacing w:val="4"/>
          <w:w w:val="110"/>
          <w:lang w:eastAsia="ja-JP"/>
        </w:rPr>
        <w:t>その後、学芸員</w:t>
      </w:r>
      <w:r>
        <w:rPr>
          <w:rFonts w:ascii="Century" w:eastAsia="Century"/>
          <w:color w:val="231F20"/>
          <w:w w:val="110"/>
          <w:lang w:eastAsia="ja-JP"/>
        </w:rPr>
        <w:t>2</w:t>
      </w:r>
      <w:r>
        <w:rPr>
          <w:color w:val="231F20"/>
          <w:spacing w:val="6"/>
          <w:w w:val="110"/>
          <w:lang w:eastAsia="ja-JP"/>
        </w:rPr>
        <w:t>名と学生アルバイト</w:t>
      </w:r>
      <w:r>
        <w:rPr>
          <w:rFonts w:ascii="Century" w:eastAsia="Century"/>
          <w:color w:val="231F20"/>
          <w:w w:val="110"/>
          <w:lang w:eastAsia="ja-JP"/>
        </w:rPr>
        <w:t>3</w:t>
      </w:r>
      <w:r>
        <w:rPr>
          <w:color w:val="231F20"/>
          <w:spacing w:val="10"/>
          <w:w w:val="110"/>
          <w:lang w:eastAsia="ja-JP"/>
        </w:rPr>
        <w:t>名の手に</w:t>
      </w:r>
      <w:r>
        <w:rPr>
          <w:color w:val="231F20"/>
          <w:w w:val="105"/>
          <w:lang w:eastAsia="ja-JP"/>
        </w:rPr>
        <w:t>よって全資料のリストアップ作業を行った。資料を</w:t>
      </w:r>
      <w:r>
        <w:rPr>
          <w:rFonts w:ascii="Century" w:eastAsia="Century"/>
          <w:color w:val="231F20"/>
          <w:w w:val="105"/>
          <w:lang w:eastAsia="ja-JP"/>
        </w:rPr>
        <w:t>1</w:t>
      </w:r>
      <w:r>
        <w:rPr>
          <w:color w:val="231F20"/>
          <w:spacing w:val="4"/>
          <w:w w:val="105"/>
          <w:lang w:eastAsia="ja-JP"/>
        </w:rPr>
        <w:t>点ずつ確認し</w:t>
      </w:r>
      <w:r>
        <w:rPr>
          <w:color w:val="231F20"/>
          <w:spacing w:val="-93"/>
          <w:w w:val="135"/>
          <w:lang w:eastAsia="ja-JP"/>
        </w:rPr>
        <w:t>、</w:t>
      </w:r>
      <w:r>
        <w:rPr>
          <w:color w:val="231F20"/>
          <w:spacing w:val="5"/>
          <w:w w:val="105"/>
          <w:lang w:eastAsia="ja-JP"/>
        </w:rPr>
        <w:t>「</w:t>
      </w:r>
      <w:r>
        <w:rPr>
          <w:color w:val="231F20"/>
          <w:spacing w:val="2"/>
          <w:w w:val="130"/>
          <w:lang w:eastAsia="ja-JP"/>
        </w:rPr>
        <w:t>分類</w:t>
      </w:r>
      <w:r>
        <w:rPr>
          <w:color w:val="231F20"/>
          <w:spacing w:val="5"/>
          <w:w w:val="105"/>
          <w:lang w:eastAsia="ja-JP"/>
        </w:rPr>
        <w:t>（資料形態</w:t>
      </w:r>
      <w:r>
        <w:rPr>
          <w:color w:val="231F20"/>
          <w:spacing w:val="-93"/>
          <w:w w:val="185"/>
          <w:lang w:eastAsia="ja-JP"/>
        </w:rPr>
        <w:t>）」</w:t>
      </w:r>
      <w:r>
        <w:rPr>
          <w:color w:val="231F20"/>
          <w:spacing w:val="5"/>
          <w:w w:val="105"/>
          <w:lang w:eastAsia="ja-JP"/>
        </w:rPr>
        <w:t>「</w:t>
      </w:r>
      <w:r>
        <w:rPr>
          <w:color w:val="231F20"/>
          <w:spacing w:val="2"/>
          <w:w w:val="130"/>
          <w:lang w:eastAsia="ja-JP"/>
        </w:rPr>
        <w:t>名称</w:t>
      </w:r>
      <w:r>
        <w:rPr>
          <w:color w:val="231F20"/>
          <w:spacing w:val="5"/>
          <w:w w:val="130"/>
          <w:lang w:eastAsia="ja-JP"/>
        </w:rPr>
        <w:t>（タイトル</w:t>
      </w:r>
      <w:r>
        <w:rPr>
          <w:color w:val="231F20"/>
          <w:spacing w:val="4"/>
          <w:w w:val="105"/>
          <w:lang w:eastAsia="ja-JP"/>
        </w:rPr>
        <w:t>があれば</w:t>
      </w:r>
      <w:r>
        <w:rPr>
          <w:color w:val="231F20"/>
          <w:spacing w:val="-93"/>
          <w:w w:val="185"/>
          <w:lang w:eastAsia="ja-JP"/>
        </w:rPr>
        <w:t>）」</w:t>
      </w:r>
      <w:r>
        <w:rPr>
          <w:color w:val="231F20"/>
          <w:spacing w:val="4"/>
          <w:w w:val="105"/>
          <w:lang w:eastAsia="ja-JP"/>
        </w:rPr>
        <w:t>「</w:t>
      </w:r>
      <w:r>
        <w:rPr>
          <w:color w:val="231F20"/>
          <w:spacing w:val="4"/>
          <w:w w:val="130"/>
          <w:lang w:eastAsia="ja-JP"/>
        </w:rPr>
        <w:t>個数</w:t>
      </w:r>
      <w:r>
        <w:rPr>
          <w:color w:val="231F20"/>
          <w:spacing w:val="-93"/>
          <w:w w:val="185"/>
          <w:lang w:eastAsia="ja-JP"/>
        </w:rPr>
        <w:t>」</w:t>
      </w:r>
      <w:r>
        <w:rPr>
          <w:color w:val="231F20"/>
          <w:spacing w:val="4"/>
          <w:w w:val="105"/>
          <w:lang w:eastAsia="ja-JP"/>
        </w:rPr>
        <w:t>「</w:t>
      </w:r>
      <w:r>
        <w:rPr>
          <w:color w:val="231F20"/>
          <w:spacing w:val="4"/>
          <w:w w:val="130"/>
          <w:lang w:eastAsia="ja-JP"/>
        </w:rPr>
        <w:t>地域</w:t>
      </w:r>
      <w:r>
        <w:rPr>
          <w:color w:val="231F20"/>
          <w:spacing w:val="-93"/>
          <w:w w:val="185"/>
          <w:lang w:eastAsia="ja-JP"/>
        </w:rPr>
        <w:t>」</w:t>
      </w:r>
      <w:r>
        <w:rPr>
          <w:color w:val="231F20"/>
          <w:spacing w:val="4"/>
          <w:w w:val="105"/>
          <w:lang w:eastAsia="ja-JP"/>
        </w:rPr>
        <w:t>「</w:t>
      </w:r>
      <w:r>
        <w:rPr>
          <w:color w:val="231F20"/>
          <w:spacing w:val="4"/>
          <w:w w:val="130"/>
          <w:lang w:eastAsia="ja-JP"/>
        </w:rPr>
        <w:t>日時</w:t>
      </w:r>
      <w:r>
        <w:rPr>
          <w:color w:val="231F20"/>
          <w:spacing w:val="-93"/>
          <w:w w:val="185"/>
          <w:lang w:eastAsia="ja-JP"/>
        </w:rPr>
        <w:t>」</w:t>
      </w:r>
      <w:r>
        <w:rPr>
          <w:color w:val="231F20"/>
          <w:spacing w:val="4"/>
          <w:w w:val="105"/>
          <w:lang w:eastAsia="ja-JP"/>
        </w:rPr>
        <w:t>「</w:t>
      </w:r>
      <w:r>
        <w:rPr>
          <w:color w:val="231F20"/>
          <w:spacing w:val="4"/>
          <w:w w:val="130"/>
          <w:lang w:eastAsia="ja-JP"/>
        </w:rPr>
        <w:t>備考</w:t>
      </w:r>
      <w:r>
        <w:rPr>
          <w:color w:val="231F20"/>
          <w:spacing w:val="4"/>
          <w:w w:val="105"/>
          <w:lang w:eastAsia="ja-JP"/>
        </w:rPr>
        <w:t>」</w:t>
      </w:r>
      <w:r>
        <w:rPr>
          <w:color w:val="231F20"/>
          <w:spacing w:val="4"/>
          <w:w w:val="130"/>
          <w:lang w:eastAsia="ja-JP"/>
        </w:rPr>
        <w:t>の項目に</w:t>
      </w:r>
      <w:r>
        <w:rPr>
          <w:color w:val="231F20"/>
          <w:spacing w:val="9"/>
          <w:w w:val="105"/>
          <w:lang w:eastAsia="ja-JP"/>
        </w:rPr>
        <w:t>分けて記入し</w:t>
      </w:r>
      <w:r>
        <w:rPr>
          <w:color w:val="231F20"/>
          <w:w w:val="125"/>
          <w:lang w:eastAsia="ja-JP"/>
        </w:rPr>
        <w:t>、</w:t>
      </w:r>
      <w:r>
        <w:rPr>
          <w:rFonts w:ascii="Century" w:eastAsia="Century"/>
          <w:color w:val="231F20"/>
          <w:w w:val="105"/>
          <w:lang w:eastAsia="ja-JP"/>
        </w:rPr>
        <w:t>A4</w:t>
      </w:r>
      <w:r>
        <w:rPr>
          <w:color w:val="231F20"/>
          <w:spacing w:val="-3"/>
          <w:w w:val="105"/>
          <w:lang w:eastAsia="ja-JP"/>
        </w:rPr>
        <w:t>用紙</w:t>
      </w:r>
      <w:r>
        <w:rPr>
          <w:rFonts w:ascii="Century" w:eastAsia="Century"/>
          <w:color w:val="231F20"/>
          <w:w w:val="105"/>
          <w:lang w:eastAsia="ja-JP"/>
        </w:rPr>
        <w:t>48</w:t>
      </w:r>
      <w:r>
        <w:rPr>
          <w:color w:val="231F20"/>
          <w:spacing w:val="11"/>
          <w:w w:val="125"/>
          <w:lang w:eastAsia="ja-JP"/>
        </w:rPr>
        <w:t>枚にわたる手書き</w:t>
      </w:r>
      <w:r>
        <w:rPr>
          <w:color w:val="231F20"/>
          <w:spacing w:val="11"/>
          <w:w w:val="105"/>
          <w:lang w:eastAsia="ja-JP"/>
        </w:rPr>
        <w:t>リ</w:t>
      </w:r>
      <w:r>
        <w:rPr>
          <w:color w:val="231F20"/>
          <w:spacing w:val="11"/>
          <w:w w:val="125"/>
          <w:lang w:eastAsia="ja-JP"/>
        </w:rPr>
        <w:t>ス</w:t>
      </w:r>
      <w:r>
        <w:rPr>
          <w:color w:val="231F20"/>
          <w:spacing w:val="11"/>
          <w:w w:val="105"/>
          <w:lang w:eastAsia="ja-JP"/>
        </w:rPr>
        <w:t>ト</w:t>
      </w:r>
      <w:r>
        <w:rPr>
          <w:color w:val="231F20"/>
          <w:w w:val="115"/>
          <w:lang w:eastAsia="ja-JP"/>
        </w:rPr>
        <w:t>（</w:t>
      </w:r>
      <w:r>
        <w:rPr>
          <w:color w:val="231F20"/>
          <w:spacing w:val="-17"/>
          <w:w w:val="115"/>
          <w:lang w:eastAsia="ja-JP"/>
        </w:rPr>
        <w:t>図</w:t>
      </w:r>
      <w:r>
        <w:rPr>
          <w:rFonts w:ascii="Century" w:eastAsia="Century"/>
          <w:color w:val="231F20"/>
          <w:w w:val="115"/>
          <w:lang w:eastAsia="ja-JP"/>
        </w:rPr>
        <w:t>1</w:t>
      </w:r>
      <w:r>
        <w:rPr>
          <w:color w:val="231F20"/>
          <w:w w:val="115"/>
          <w:lang w:eastAsia="ja-JP"/>
        </w:rPr>
        <w:t>）を完成させた。備考欄には、資料の特定につ</w:t>
      </w:r>
      <w:r>
        <w:rPr>
          <w:color w:val="231F20"/>
          <w:spacing w:val="-1"/>
          <w:w w:val="115"/>
          <w:lang w:eastAsia="ja-JP"/>
        </w:rPr>
        <w:t>ながるように、資料が入っている封筒・ファイルに記</w:t>
      </w:r>
      <w:r>
        <w:rPr>
          <w:color w:val="231F20"/>
          <w:spacing w:val="-1"/>
          <w:w w:val="110"/>
          <w:lang w:eastAsia="ja-JP"/>
        </w:rPr>
        <w:t>載されている文字や、何枚綴りであるかなどの情報を</w:t>
      </w:r>
      <w:r>
        <w:rPr>
          <w:color w:val="231F20"/>
          <w:w w:val="115"/>
          <w:lang w:eastAsia="ja-JP"/>
        </w:rPr>
        <w:t>記入している。</w:t>
      </w:r>
    </w:p>
    <w:p w:rsidR="00A135D9" w:rsidRDefault="00B65F45" w:rsidP="00C6519F">
      <w:pPr>
        <w:pStyle w:val="a3"/>
        <w:spacing w:before="1"/>
        <w:ind w:left="432"/>
        <w:jc w:val="both"/>
        <w:rPr>
          <w:lang w:eastAsia="ja-JP"/>
        </w:rPr>
      </w:pPr>
      <w:r>
        <w:rPr>
          <w:color w:val="231F20"/>
          <w:w w:val="105"/>
          <w:lang w:eastAsia="ja-JP"/>
        </w:rPr>
        <w:t>その後、当資料は</w:t>
      </w:r>
      <w:r>
        <w:rPr>
          <w:rFonts w:ascii="Century" w:eastAsia="Century"/>
          <w:color w:val="231F20"/>
          <w:w w:val="105"/>
          <w:lang w:eastAsia="ja-JP"/>
        </w:rPr>
        <w:t>2019</w:t>
      </w:r>
      <w:r>
        <w:rPr>
          <w:color w:val="231F20"/>
          <w:w w:val="105"/>
          <w:lang w:eastAsia="ja-JP"/>
        </w:rPr>
        <w:t>年</w:t>
      </w:r>
      <w:r>
        <w:rPr>
          <w:rFonts w:ascii="Century" w:eastAsia="Century"/>
          <w:color w:val="231F20"/>
          <w:w w:val="105"/>
          <w:lang w:eastAsia="ja-JP"/>
        </w:rPr>
        <w:t>2</w:t>
      </w:r>
      <w:r>
        <w:rPr>
          <w:color w:val="231F20"/>
          <w:w w:val="105"/>
          <w:lang w:eastAsia="ja-JP"/>
        </w:rPr>
        <w:t>月</w:t>
      </w:r>
      <w:r>
        <w:rPr>
          <w:rFonts w:ascii="Century" w:eastAsia="Century"/>
          <w:color w:val="231F20"/>
          <w:w w:val="105"/>
          <w:lang w:eastAsia="ja-JP"/>
        </w:rPr>
        <w:t>29</w:t>
      </w:r>
      <w:r>
        <w:rPr>
          <w:color w:val="231F20"/>
          <w:w w:val="105"/>
          <w:lang w:eastAsia="ja-JP"/>
        </w:rPr>
        <w:t>日に開催された</w:t>
      </w:r>
      <w:r>
        <w:rPr>
          <w:rFonts w:ascii="Century" w:eastAsia="Century"/>
          <w:color w:val="231F20"/>
          <w:lang w:eastAsia="ja-JP"/>
        </w:rPr>
        <w:t>2018</w:t>
      </w:r>
      <w:r>
        <w:rPr>
          <w:color w:val="231F20"/>
          <w:spacing w:val="4"/>
          <w:lang w:eastAsia="ja-JP"/>
        </w:rPr>
        <w:t>年度第</w:t>
      </w:r>
      <w:r>
        <w:rPr>
          <w:rFonts w:ascii="Century" w:eastAsia="Century"/>
          <w:color w:val="231F20"/>
          <w:lang w:eastAsia="ja-JP"/>
        </w:rPr>
        <w:t>2</w:t>
      </w:r>
      <w:r>
        <w:rPr>
          <w:color w:val="231F20"/>
          <w:spacing w:val="6"/>
          <w:lang w:eastAsia="ja-JP"/>
        </w:rPr>
        <w:t>回南山大学人類学博物館資料評価委員</w:t>
      </w:r>
      <w:r>
        <w:rPr>
          <w:color w:val="231F20"/>
          <w:spacing w:val="3"/>
          <w:w w:val="105"/>
          <w:lang w:eastAsia="ja-JP"/>
        </w:rPr>
        <w:t>会の審議にかけられ</w:t>
      </w:r>
      <w:r>
        <w:rPr>
          <w:color w:val="231F20"/>
          <w:spacing w:val="-93"/>
          <w:w w:val="125"/>
          <w:lang w:eastAsia="ja-JP"/>
        </w:rPr>
        <w:t>、</w:t>
      </w:r>
      <w:r>
        <w:rPr>
          <w:color w:val="231F20"/>
          <w:spacing w:val="4"/>
          <w:w w:val="105"/>
          <w:lang w:eastAsia="ja-JP"/>
        </w:rPr>
        <w:t>「常見純一氏研究資料」として</w:t>
      </w:r>
      <w:r>
        <w:rPr>
          <w:color w:val="231F20"/>
          <w:spacing w:val="7"/>
          <w:w w:val="105"/>
          <w:lang w:eastAsia="ja-JP"/>
        </w:rPr>
        <w:t>受け入れが決定した。資料評価委員会での審議の結</w:t>
      </w:r>
      <w:r>
        <w:rPr>
          <w:color w:val="231F20"/>
          <w:spacing w:val="4"/>
          <w:w w:val="105"/>
          <w:lang w:eastAsia="ja-JP"/>
        </w:rPr>
        <w:t>果、個人情報を含む資料の廃棄、国内資料に関して</w:t>
      </w:r>
      <w:r>
        <w:rPr>
          <w:color w:val="231F20"/>
          <w:w w:val="105"/>
          <w:lang w:eastAsia="ja-JP"/>
        </w:rPr>
        <w:t>は、今後、再移管の可能性もありうるという条件の下で受け入れることになった。</w:t>
      </w:r>
    </w:p>
    <w:p w:rsidR="00A135D9" w:rsidRDefault="00A135D9">
      <w:pPr>
        <w:pStyle w:val="a3"/>
        <w:spacing w:before="4"/>
        <w:rPr>
          <w:sz w:val="34"/>
          <w:lang w:eastAsia="ja-JP"/>
        </w:rPr>
      </w:pPr>
    </w:p>
    <w:p w:rsidR="00A135D9" w:rsidRDefault="00B65F45">
      <w:pPr>
        <w:pStyle w:val="5"/>
        <w:numPr>
          <w:ilvl w:val="0"/>
          <w:numId w:val="4"/>
        </w:numPr>
        <w:tabs>
          <w:tab w:val="left" w:pos="569"/>
        </w:tabs>
        <w:ind w:left="568" w:hanging="333"/>
        <w:rPr>
          <w:rFonts w:ascii="BIZ UDP明朝 Medium" w:eastAsia="BIZ UDP明朝 Medium"/>
        </w:rPr>
      </w:pPr>
      <w:r>
        <w:rPr>
          <w:rFonts w:ascii="BIZ UDP明朝 Medium" w:eastAsia="BIZ UDP明朝 Medium" w:hint="eastAsia"/>
          <w:color w:val="231F20"/>
        </w:rPr>
        <w:t>整理状況</w:t>
      </w:r>
    </w:p>
    <w:p w:rsidR="00C6519F" w:rsidRDefault="00B65F45" w:rsidP="00E86FCA">
      <w:pPr>
        <w:pStyle w:val="a3"/>
        <w:tabs>
          <w:tab w:val="left" w:pos="1368"/>
        </w:tabs>
        <w:snapToGrid w:val="0"/>
        <w:spacing w:line="180" w:lineRule="atLeast"/>
        <w:ind w:left="234" w:right="192" w:firstLine="182"/>
        <w:rPr>
          <w:color w:val="231F20"/>
          <w:w w:val="154"/>
          <w:lang w:eastAsia="ja-JP"/>
        </w:rPr>
      </w:pPr>
      <w:r>
        <w:rPr>
          <w:color w:val="231F20"/>
          <w:spacing w:val="-11"/>
          <w:w w:val="105"/>
          <w:lang w:eastAsia="ja-JP"/>
        </w:rPr>
        <w:t>受</w:t>
      </w:r>
      <w:r>
        <w:rPr>
          <w:color w:val="231F20"/>
          <w:spacing w:val="-8"/>
          <w:w w:val="105"/>
          <w:lang w:eastAsia="ja-JP"/>
        </w:rPr>
        <w:t>け</w:t>
      </w:r>
      <w:r>
        <w:rPr>
          <w:color w:val="231F20"/>
          <w:spacing w:val="-9"/>
          <w:w w:val="105"/>
          <w:lang w:eastAsia="ja-JP"/>
        </w:rPr>
        <w:t>入</w:t>
      </w:r>
      <w:r>
        <w:rPr>
          <w:color w:val="231F20"/>
          <w:spacing w:val="-4"/>
          <w:w w:val="105"/>
          <w:lang w:eastAsia="ja-JP"/>
        </w:rPr>
        <w:t>れ</w:t>
      </w:r>
      <w:r>
        <w:rPr>
          <w:color w:val="231F20"/>
          <w:spacing w:val="-6"/>
          <w:w w:val="105"/>
          <w:lang w:eastAsia="ja-JP"/>
        </w:rPr>
        <w:t>後</w:t>
      </w:r>
      <w:r>
        <w:rPr>
          <w:color w:val="231F20"/>
          <w:spacing w:val="-21"/>
          <w:w w:val="140"/>
          <w:lang w:eastAsia="ja-JP"/>
        </w:rPr>
        <w:t>、</w:t>
      </w:r>
      <w:r>
        <w:rPr>
          <w:rFonts w:ascii="Century" w:eastAsia="Century"/>
          <w:color w:val="231F20"/>
          <w:spacing w:val="-5"/>
          <w:w w:val="105"/>
          <w:lang w:eastAsia="ja-JP"/>
        </w:rPr>
        <w:t>2019</w:t>
      </w:r>
      <w:r>
        <w:rPr>
          <w:color w:val="231F20"/>
          <w:w w:val="105"/>
          <w:lang w:eastAsia="ja-JP"/>
        </w:rPr>
        <w:t>年</w:t>
      </w:r>
      <w:r>
        <w:rPr>
          <w:rFonts w:ascii="Century" w:eastAsia="Century"/>
          <w:color w:val="231F20"/>
          <w:w w:val="105"/>
          <w:lang w:eastAsia="ja-JP"/>
        </w:rPr>
        <w:t>5</w:t>
      </w:r>
      <w:r>
        <w:rPr>
          <w:color w:val="231F20"/>
          <w:spacing w:val="-23"/>
          <w:w w:val="105"/>
          <w:lang w:eastAsia="ja-JP"/>
        </w:rPr>
        <w:t>月</w:t>
      </w:r>
      <w:r>
        <w:rPr>
          <w:color w:val="231F20"/>
          <w:spacing w:val="-12"/>
          <w:w w:val="105"/>
          <w:lang w:eastAsia="ja-JP"/>
        </w:rPr>
        <w:t>に</w:t>
      </w:r>
      <w:r>
        <w:rPr>
          <w:color w:val="231F20"/>
          <w:spacing w:val="-5"/>
          <w:w w:val="105"/>
          <w:lang w:eastAsia="ja-JP"/>
        </w:rPr>
        <w:t>資</w:t>
      </w:r>
      <w:r>
        <w:rPr>
          <w:color w:val="231F20"/>
          <w:spacing w:val="-8"/>
          <w:w w:val="105"/>
          <w:lang w:eastAsia="ja-JP"/>
        </w:rPr>
        <w:t>料</w:t>
      </w:r>
      <w:r>
        <w:rPr>
          <w:color w:val="231F20"/>
          <w:spacing w:val="-9"/>
          <w:w w:val="105"/>
          <w:lang w:eastAsia="ja-JP"/>
        </w:rPr>
        <w:t>の</w:t>
      </w:r>
      <w:r>
        <w:rPr>
          <w:color w:val="231F20"/>
          <w:spacing w:val="-5"/>
          <w:w w:val="105"/>
          <w:lang w:eastAsia="ja-JP"/>
        </w:rPr>
        <w:t>燻蒸処</w:t>
      </w:r>
      <w:r>
        <w:rPr>
          <w:color w:val="231F20"/>
          <w:spacing w:val="-13"/>
          <w:w w:val="105"/>
          <w:lang w:eastAsia="ja-JP"/>
        </w:rPr>
        <w:t>理</w:t>
      </w:r>
      <w:r>
        <w:rPr>
          <w:color w:val="231F20"/>
          <w:spacing w:val="-12"/>
          <w:w w:val="105"/>
          <w:lang w:eastAsia="ja-JP"/>
        </w:rPr>
        <w:t>を</w:t>
      </w:r>
      <w:r>
        <w:rPr>
          <w:color w:val="231F20"/>
          <w:spacing w:val="-10"/>
          <w:w w:val="105"/>
          <w:lang w:eastAsia="ja-JP"/>
        </w:rPr>
        <w:t>行い</w:t>
      </w:r>
      <w:r>
        <w:rPr>
          <w:color w:val="231F20"/>
          <w:spacing w:val="-21"/>
          <w:w w:val="140"/>
          <w:lang w:eastAsia="ja-JP"/>
        </w:rPr>
        <w:t>、</w:t>
      </w:r>
      <w:r>
        <w:rPr>
          <w:color w:val="231F20"/>
          <w:w w:val="105"/>
          <w:lang w:eastAsia="ja-JP"/>
        </w:rPr>
        <w:t>中</w:t>
      </w:r>
      <w:r>
        <w:rPr>
          <w:color w:val="231F20"/>
          <w:spacing w:val="-5"/>
          <w:w w:val="102"/>
          <w:lang w:eastAsia="ja-JP"/>
        </w:rPr>
        <w:t>性紙</w:t>
      </w:r>
      <w:r>
        <w:rPr>
          <w:color w:val="231F20"/>
          <w:spacing w:val="-14"/>
          <w:w w:val="102"/>
          <w:lang w:eastAsia="ja-JP"/>
        </w:rPr>
        <w:t>箱</w:t>
      </w:r>
      <w:r>
        <w:rPr>
          <w:color w:val="231F20"/>
          <w:spacing w:val="-10"/>
          <w:w w:val="107"/>
          <w:lang w:eastAsia="ja-JP"/>
        </w:rPr>
        <w:t>に</w:t>
      </w:r>
      <w:r>
        <w:rPr>
          <w:color w:val="231F20"/>
          <w:spacing w:val="-18"/>
          <w:w w:val="102"/>
          <w:lang w:eastAsia="ja-JP"/>
        </w:rPr>
        <w:t>移</w:t>
      </w:r>
      <w:r>
        <w:rPr>
          <w:color w:val="231F20"/>
          <w:spacing w:val="-9"/>
          <w:w w:val="131"/>
          <w:lang w:eastAsia="ja-JP"/>
        </w:rPr>
        <w:t>し</w:t>
      </w:r>
      <w:r>
        <w:rPr>
          <w:color w:val="231F20"/>
          <w:spacing w:val="-10"/>
          <w:w w:val="102"/>
          <w:lang w:eastAsia="ja-JP"/>
        </w:rPr>
        <w:t>替</w:t>
      </w:r>
      <w:r>
        <w:rPr>
          <w:color w:val="231F20"/>
          <w:spacing w:val="-15"/>
          <w:w w:val="113"/>
          <w:lang w:eastAsia="ja-JP"/>
        </w:rPr>
        <w:t>え</w:t>
      </w:r>
      <w:r>
        <w:rPr>
          <w:color w:val="231F20"/>
          <w:spacing w:val="-19"/>
          <w:w w:val="112"/>
          <w:lang w:eastAsia="ja-JP"/>
        </w:rPr>
        <w:t>た</w:t>
      </w:r>
      <w:r>
        <w:rPr>
          <w:color w:val="231F20"/>
          <w:spacing w:val="-11"/>
          <w:w w:val="204"/>
          <w:lang w:eastAsia="ja-JP"/>
        </w:rPr>
        <w:t>（</w:t>
      </w:r>
      <w:r>
        <w:rPr>
          <w:color w:val="231F20"/>
          <w:w w:val="102"/>
          <w:lang w:eastAsia="ja-JP"/>
        </w:rPr>
        <w:t>図</w:t>
      </w:r>
      <w:r>
        <w:rPr>
          <w:rFonts w:ascii="Century" w:eastAsia="Century"/>
          <w:color w:val="231F20"/>
          <w:spacing w:val="-8"/>
          <w:w w:val="92"/>
          <w:lang w:eastAsia="ja-JP"/>
        </w:rPr>
        <w:t>2</w:t>
      </w:r>
      <w:r>
        <w:rPr>
          <w:color w:val="231F20"/>
          <w:spacing w:val="-109"/>
          <w:w w:val="204"/>
          <w:lang w:eastAsia="ja-JP"/>
        </w:rPr>
        <w:t>）</w:t>
      </w:r>
      <w:r>
        <w:rPr>
          <w:color w:val="231F20"/>
          <w:spacing w:val="-13"/>
          <w:w w:val="123"/>
          <w:lang w:eastAsia="ja-JP"/>
        </w:rPr>
        <w:t>。</w:t>
      </w:r>
      <w:r>
        <w:rPr>
          <w:color w:val="231F20"/>
          <w:spacing w:val="-2"/>
          <w:w w:val="123"/>
          <w:lang w:eastAsia="ja-JP"/>
        </w:rPr>
        <w:t>分</w:t>
      </w:r>
      <w:r>
        <w:rPr>
          <w:color w:val="231F20"/>
          <w:spacing w:val="-13"/>
          <w:w w:val="103"/>
          <w:lang w:eastAsia="ja-JP"/>
        </w:rPr>
        <w:t>類</w:t>
      </w:r>
      <w:r>
        <w:rPr>
          <w:color w:val="231F20"/>
          <w:spacing w:val="-10"/>
          <w:w w:val="103"/>
          <w:lang w:eastAsia="ja-JP"/>
        </w:rPr>
        <w:t>は</w:t>
      </w:r>
      <w:r>
        <w:rPr>
          <w:color w:val="231F20"/>
          <w:spacing w:val="-8"/>
          <w:w w:val="102"/>
          <w:lang w:eastAsia="ja-JP"/>
        </w:rPr>
        <w:t>以</w:t>
      </w:r>
      <w:r>
        <w:rPr>
          <w:color w:val="231F20"/>
          <w:spacing w:val="-11"/>
          <w:w w:val="102"/>
          <w:lang w:eastAsia="ja-JP"/>
        </w:rPr>
        <w:t>下</w:t>
      </w:r>
      <w:r>
        <w:rPr>
          <w:color w:val="231F20"/>
          <w:spacing w:val="-20"/>
          <w:w w:val="107"/>
          <w:lang w:eastAsia="ja-JP"/>
        </w:rPr>
        <w:t>の</w:t>
      </w:r>
      <w:r>
        <w:rPr>
          <w:color w:val="231F20"/>
          <w:spacing w:val="-20"/>
          <w:w w:val="145"/>
          <w:lang w:eastAsia="ja-JP"/>
        </w:rPr>
        <w:t>と</w:t>
      </w:r>
      <w:r>
        <w:rPr>
          <w:color w:val="231F20"/>
          <w:spacing w:val="-24"/>
          <w:w w:val="102"/>
          <w:lang w:eastAsia="ja-JP"/>
        </w:rPr>
        <w:t>お</w:t>
      </w:r>
      <w:r>
        <w:rPr>
          <w:color w:val="231F20"/>
          <w:spacing w:val="-25"/>
          <w:w w:val="159"/>
          <w:lang w:eastAsia="ja-JP"/>
        </w:rPr>
        <w:t>り</w:t>
      </w:r>
      <w:r>
        <w:rPr>
          <w:color w:val="231F20"/>
          <w:spacing w:val="-11"/>
          <w:w w:val="108"/>
          <w:lang w:eastAsia="ja-JP"/>
        </w:rPr>
        <w:t>で</w:t>
      </w:r>
      <w:r>
        <w:rPr>
          <w:color w:val="231F20"/>
          <w:spacing w:val="-17"/>
          <w:w w:val="115"/>
          <w:lang w:eastAsia="ja-JP"/>
        </w:rPr>
        <w:t>あ</w:t>
      </w:r>
      <w:r>
        <w:rPr>
          <w:color w:val="231F20"/>
          <w:spacing w:val="-16"/>
          <w:w w:val="129"/>
          <w:lang w:eastAsia="ja-JP"/>
        </w:rPr>
        <w:t>る</w:t>
      </w:r>
      <w:r>
        <w:rPr>
          <w:color w:val="231F20"/>
          <w:w w:val="154"/>
          <w:lang w:eastAsia="ja-JP"/>
        </w:rPr>
        <w:t>。</w:t>
      </w:r>
    </w:p>
    <w:p w:rsidR="00A135D9" w:rsidRDefault="00B65F45" w:rsidP="00E86FCA">
      <w:pPr>
        <w:pStyle w:val="a3"/>
        <w:tabs>
          <w:tab w:val="left" w:pos="1091"/>
        </w:tabs>
        <w:snapToGrid w:val="0"/>
        <w:spacing w:line="180" w:lineRule="atLeast"/>
        <w:ind w:left="234" w:right="192" w:firstLine="182"/>
        <w:rPr>
          <w:rFonts w:hint="eastAsia"/>
          <w:color w:val="231F20"/>
          <w:w w:val="105"/>
          <w:lang w:eastAsia="ja-JP"/>
        </w:rPr>
      </w:pPr>
      <w:r>
        <w:rPr>
          <w:color w:val="231F20"/>
          <w:w w:val="105"/>
          <w:lang w:eastAsia="ja-JP"/>
        </w:rPr>
        <w:t>箱</w:t>
      </w:r>
      <w:r>
        <w:rPr>
          <w:rFonts w:ascii="Century" w:eastAsia="Century"/>
          <w:color w:val="231F20"/>
          <w:w w:val="105"/>
          <w:lang w:eastAsia="ja-JP"/>
        </w:rPr>
        <w:t>1</w:t>
      </w:r>
      <w:r>
        <w:rPr>
          <w:color w:val="231F20"/>
          <w:w w:val="105"/>
          <w:lang w:eastAsia="ja-JP"/>
        </w:rPr>
        <w:t>．</w:t>
      </w:r>
      <w:r>
        <w:rPr>
          <w:rFonts w:ascii="Century" w:eastAsia="Century"/>
          <w:color w:val="231F20"/>
          <w:w w:val="105"/>
          <w:lang w:eastAsia="ja-JP"/>
        </w:rPr>
        <w:t>2</w:t>
      </w:r>
      <w:r>
        <w:rPr>
          <w:rFonts w:ascii="Century" w:eastAsia="Century"/>
          <w:color w:val="231F20"/>
          <w:w w:val="105"/>
          <w:lang w:eastAsia="ja-JP"/>
        </w:rPr>
        <w:tab/>
      </w:r>
      <w:r>
        <w:rPr>
          <w:color w:val="231F20"/>
          <w:w w:val="105"/>
          <w:lang w:eastAsia="ja-JP"/>
        </w:rPr>
        <w:t>スライド、ネガ類</w:t>
      </w:r>
      <w:r w:rsidR="00C6519F">
        <w:rPr>
          <w:rFonts w:hint="eastAsia"/>
          <w:color w:val="231F20"/>
          <w:w w:val="105"/>
          <w:lang w:eastAsia="ja-JP"/>
        </w:rPr>
        <w:t xml:space="preserve"> </w:t>
      </w:r>
    </w:p>
    <w:p w:rsidR="00A135D9" w:rsidRDefault="00B65F45" w:rsidP="00E86FCA">
      <w:pPr>
        <w:pStyle w:val="a3"/>
        <w:tabs>
          <w:tab w:val="left" w:pos="1370"/>
        </w:tabs>
        <w:snapToGrid w:val="0"/>
        <w:spacing w:line="180" w:lineRule="atLeast"/>
        <w:ind w:left="236" w:firstLineChars="100" w:firstLine="206"/>
        <w:rPr>
          <w:lang w:eastAsia="ja-JP"/>
        </w:rPr>
      </w:pPr>
      <w:r>
        <w:rPr>
          <w:color w:val="231F20"/>
          <w:w w:val="115"/>
          <w:lang w:eastAsia="ja-JP"/>
        </w:rPr>
        <w:t>箱</w:t>
      </w:r>
      <w:r>
        <w:rPr>
          <w:rFonts w:ascii="Century" w:eastAsia="Century"/>
          <w:color w:val="231F20"/>
          <w:w w:val="115"/>
          <w:lang w:eastAsia="ja-JP"/>
        </w:rPr>
        <w:t>3</w:t>
      </w:r>
      <w:r w:rsidR="00C6519F">
        <w:rPr>
          <w:rFonts w:ascii="Century" w:eastAsia="Century"/>
          <w:color w:val="231F20"/>
          <w:w w:val="115"/>
          <w:lang w:eastAsia="ja-JP"/>
        </w:rPr>
        <w:t xml:space="preserve"> </w:t>
      </w:r>
      <w:r>
        <w:rPr>
          <w:color w:val="231F20"/>
          <w:w w:val="115"/>
          <w:lang w:eastAsia="ja-JP"/>
        </w:rPr>
        <w:t>オープンリール、カセット類</w:t>
      </w:r>
    </w:p>
    <w:p w:rsidR="00C6519F" w:rsidRDefault="00B65F45" w:rsidP="00E86FCA">
      <w:pPr>
        <w:pStyle w:val="a3"/>
        <w:tabs>
          <w:tab w:val="left" w:pos="1370"/>
        </w:tabs>
        <w:snapToGrid w:val="0"/>
        <w:spacing w:line="180" w:lineRule="atLeast"/>
        <w:ind w:left="236" w:right="2835" w:firstLineChars="100" w:firstLine="197"/>
        <w:rPr>
          <w:color w:val="231F20"/>
          <w:spacing w:val="-18"/>
          <w:w w:val="110"/>
          <w:lang w:eastAsia="ja-JP"/>
        </w:rPr>
      </w:pPr>
      <w:r>
        <w:rPr>
          <w:color w:val="231F20"/>
          <w:w w:val="110"/>
          <w:lang w:eastAsia="ja-JP"/>
        </w:rPr>
        <w:t>箱</w:t>
      </w:r>
      <w:r>
        <w:rPr>
          <w:rFonts w:ascii="Century" w:eastAsia="Century"/>
          <w:color w:val="231F20"/>
          <w:w w:val="110"/>
          <w:lang w:eastAsia="ja-JP"/>
        </w:rPr>
        <w:t>4</w:t>
      </w:r>
      <w:r>
        <w:rPr>
          <w:color w:val="231F20"/>
          <w:w w:val="110"/>
          <w:lang w:eastAsia="ja-JP"/>
        </w:rPr>
        <w:t>．</w:t>
      </w:r>
      <w:r>
        <w:rPr>
          <w:rFonts w:ascii="Century" w:eastAsia="Century"/>
          <w:color w:val="231F20"/>
          <w:w w:val="110"/>
          <w:lang w:eastAsia="ja-JP"/>
        </w:rPr>
        <w:t>11</w:t>
      </w:r>
      <w:r w:rsidR="00C6519F">
        <w:rPr>
          <w:rFonts w:ascii="Century" w:eastAsia="Century"/>
          <w:color w:val="231F20"/>
          <w:w w:val="110"/>
          <w:lang w:eastAsia="ja-JP"/>
        </w:rPr>
        <w:t xml:space="preserve"> </w:t>
      </w:r>
      <w:r>
        <w:rPr>
          <w:color w:val="231F20"/>
          <w:w w:val="110"/>
          <w:lang w:eastAsia="ja-JP"/>
        </w:rPr>
        <w:t>ノート</w:t>
      </w:r>
      <w:r>
        <w:rPr>
          <w:color w:val="231F20"/>
          <w:spacing w:val="-18"/>
          <w:w w:val="110"/>
          <w:lang w:eastAsia="ja-JP"/>
        </w:rPr>
        <w:t>類</w:t>
      </w:r>
    </w:p>
    <w:p w:rsidR="00C6519F" w:rsidRDefault="00B65F45" w:rsidP="00E86FCA">
      <w:pPr>
        <w:pStyle w:val="a3"/>
        <w:tabs>
          <w:tab w:val="left" w:pos="1370"/>
        </w:tabs>
        <w:snapToGrid w:val="0"/>
        <w:spacing w:line="180" w:lineRule="atLeast"/>
        <w:ind w:left="236" w:right="2835" w:firstLineChars="100" w:firstLine="197"/>
        <w:rPr>
          <w:color w:val="231F20"/>
          <w:w w:val="110"/>
          <w:lang w:eastAsia="ja-JP"/>
        </w:rPr>
      </w:pPr>
      <w:r>
        <w:rPr>
          <w:color w:val="231F20"/>
          <w:w w:val="110"/>
          <w:lang w:eastAsia="ja-JP"/>
        </w:rPr>
        <w:t>箱</w:t>
      </w:r>
      <w:r>
        <w:rPr>
          <w:rFonts w:ascii="Century" w:eastAsia="Century"/>
          <w:color w:val="231F20"/>
          <w:w w:val="110"/>
          <w:lang w:eastAsia="ja-JP"/>
        </w:rPr>
        <w:t>5</w:t>
      </w:r>
      <w:r>
        <w:rPr>
          <w:color w:val="231F20"/>
          <w:w w:val="110"/>
          <w:lang w:eastAsia="ja-JP"/>
        </w:rPr>
        <w:t>．</w:t>
      </w:r>
      <w:r>
        <w:rPr>
          <w:rFonts w:ascii="Century" w:eastAsia="Century"/>
          <w:color w:val="231F20"/>
          <w:w w:val="110"/>
          <w:lang w:eastAsia="ja-JP"/>
        </w:rPr>
        <w:t>6</w:t>
      </w:r>
      <w:r>
        <w:rPr>
          <w:color w:val="231F20"/>
          <w:w w:val="110"/>
          <w:lang w:eastAsia="ja-JP"/>
        </w:rPr>
        <w:t>．</w:t>
      </w:r>
      <w:r>
        <w:rPr>
          <w:rFonts w:ascii="Century" w:eastAsia="Century"/>
          <w:color w:val="231F20"/>
          <w:w w:val="110"/>
          <w:lang w:eastAsia="ja-JP"/>
        </w:rPr>
        <w:t>7</w:t>
      </w:r>
      <w:r>
        <w:rPr>
          <w:rFonts w:ascii="Century" w:eastAsia="Century"/>
          <w:color w:val="231F20"/>
          <w:w w:val="110"/>
          <w:lang w:eastAsia="ja-JP"/>
        </w:rPr>
        <w:tab/>
      </w:r>
      <w:r>
        <w:rPr>
          <w:color w:val="231F20"/>
          <w:w w:val="110"/>
          <w:lang w:eastAsia="ja-JP"/>
        </w:rPr>
        <w:t>文献類</w:t>
      </w:r>
    </w:p>
    <w:p w:rsidR="00A135D9" w:rsidRDefault="00B65F45" w:rsidP="00E86FCA">
      <w:pPr>
        <w:pStyle w:val="a3"/>
        <w:tabs>
          <w:tab w:val="left" w:pos="1370"/>
        </w:tabs>
        <w:snapToGrid w:val="0"/>
        <w:spacing w:line="180" w:lineRule="atLeast"/>
        <w:ind w:left="236" w:right="2835" w:firstLineChars="100" w:firstLine="197"/>
        <w:rPr>
          <w:lang w:eastAsia="ja-JP"/>
        </w:rPr>
      </w:pPr>
      <w:r>
        <w:rPr>
          <w:color w:val="231F20"/>
          <w:w w:val="110"/>
          <w:lang w:eastAsia="ja-JP"/>
        </w:rPr>
        <w:t>箱</w:t>
      </w:r>
      <w:r>
        <w:rPr>
          <w:color w:val="231F20"/>
          <w:spacing w:val="-14"/>
          <w:w w:val="110"/>
          <w:lang w:eastAsia="ja-JP"/>
        </w:rPr>
        <w:t xml:space="preserve"> </w:t>
      </w:r>
      <w:r>
        <w:rPr>
          <w:rFonts w:ascii="Century" w:eastAsia="Century"/>
          <w:color w:val="231F20"/>
          <w:w w:val="110"/>
          <w:lang w:eastAsia="ja-JP"/>
        </w:rPr>
        <w:t>8</w:t>
      </w:r>
      <w:r>
        <w:rPr>
          <w:color w:val="231F20"/>
          <w:w w:val="110"/>
          <w:lang w:eastAsia="ja-JP"/>
        </w:rPr>
        <w:t>．</w:t>
      </w:r>
      <w:r>
        <w:rPr>
          <w:rFonts w:ascii="Century" w:eastAsia="Century"/>
          <w:color w:val="231F20"/>
          <w:w w:val="110"/>
          <w:lang w:eastAsia="ja-JP"/>
        </w:rPr>
        <w:t>9</w:t>
      </w:r>
      <w:r>
        <w:rPr>
          <w:rFonts w:ascii="Century" w:eastAsia="Century"/>
          <w:color w:val="231F20"/>
          <w:w w:val="110"/>
          <w:lang w:eastAsia="ja-JP"/>
        </w:rPr>
        <w:tab/>
      </w:r>
      <w:r>
        <w:rPr>
          <w:color w:val="231F20"/>
          <w:w w:val="110"/>
          <w:lang w:eastAsia="ja-JP"/>
        </w:rPr>
        <w:t>原稿</w:t>
      </w:r>
    </w:p>
    <w:p w:rsidR="00A135D9" w:rsidRDefault="00B65F45" w:rsidP="00E86FCA">
      <w:pPr>
        <w:pStyle w:val="a3"/>
        <w:tabs>
          <w:tab w:val="left" w:pos="1370"/>
        </w:tabs>
        <w:snapToGrid w:val="0"/>
        <w:spacing w:line="180" w:lineRule="atLeast"/>
        <w:ind w:left="236" w:firstLineChars="100" w:firstLine="188"/>
        <w:rPr>
          <w:lang w:eastAsia="ja-JP"/>
        </w:rPr>
      </w:pPr>
      <w:r>
        <w:rPr>
          <w:color w:val="231F20"/>
          <w:w w:val="105"/>
          <w:lang w:eastAsia="ja-JP"/>
        </w:rPr>
        <w:t>箱</w:t>
      </w:r>
      <w:r>
        <w:rPr>
          <w:color w:val="231F20"/>
          <w:spacing w:val="-20"/>
          <w:w w:val="105"/>
          <w:lang w:eastAsia="ja-JP"/>
        </w:rPr>
        <w:t xml:space="preserve"> </w:t>
      </w:r>
      <w:r>
        <w:rPr>
          <w:rFonts w:ascii="Century" w:eastAsia="Century"/>
          <w:color w:val="231F20"/>
          <w:w w:val="105"/>
          <w:lang w:eastAsia="ja-JP"/>
        </w:rPr>
        <w:t>10</w:t>
      </w:r>
      <w:r>
        <w:rPr>
          <w:rFonts w:ascii="Century" w:eastAsia="Century"/>
          <w:color w:val="231F20"/>
          <w:w w:val="105"/>
          <w:lang w:eastAsia="ja-JP"/>
        </w:rPr>
        <w:tab/>
      </w:r>
      <w:r>
        <w:rPr>
          <w:color w:val="231F20"/>
          <w:w w:val="105"/>
          <w:lang w:eastAsia="ja-JP"/>
        </w:rPr>
        <w:t>その他</w:t>
      </w:r>
    </w:p>
    <w:p w:rsidR="0023158F" w:rsidRDefault="00EB52D0" w:rsidP="00EB52D0">
      <w:pPr>
        <w:pStyle w:val="a3"/>
        <w:spacing w:before="74" w:line="317" w:lineRule="auto"/>
        <w:jc w:val="right"/>
        <w:rPr>
          <w:color w:val="231F20"/>
          <w:spacing w:val="4"/>
          <w:w w:val="105"/>
          <w:lang w:eastAsia="ja-JP"/>
        </w:rPr>
      </w:pPr>
      <w:r>
        <w:rPr>
          <w:rFonts w:ascii="Century" w:eastAsia="Century" w:hAnsi="Century"/>
          <w:color w:val="231F20"/>
          <w:w w:val="105"/>
          <w:lang w:eastAsia="ja-JP"/>
        </w:rPr>
        <w:t xml:space="preserve">     </w:t>
      </w:r>
      <w:r w:rsidR="00B65F45">
        <w:rPr>
          <w:rFonts w:ascii="Century" w:eastAsia="Century" w:hAnsi="Century"/>
          <w:color w:val="231F20"/>
          <w:w w:val="105"/>
          <w:lang w:eastAsia="ja-JP"/>
        </w:rPr>
        <w:t>2020</w:t>
      </w:r>
      <w:r w:rsidR="00B65F45">
        <w:rPr>
          <w:color w:val="231F20"/>
          <w:spacing w:val="-18"/>
          <w:w w:val="105"/>
          <w:lang w:eastAsia="ja-JP"/>
        </w:rPr>
        <w:t>年</w:t>
      </w:r>
      <w:r w:rsidR="00B65F45">
        <w:rPr>
          <w:rFonts w:ascii="Century" w:eastAsia="Century" w:hAnsi="Century"/>
          <w:color w:val="231F20"/>
          <w:w w:val="105"/>
          <w:lang w:eastAsia="ja-JP"/>
        </w:rPr>
        <w:t>2</w:t>
      </w:r>
      <w:r w:rsidR="00B65F45">
        <w:rPr>
          <w:color w:val="231F20"/>
          <w:spacing w:val="-2"/>
          <w:w w:val="105"/>
          <w:lang w:eastAsia="ja-JP"/>
        </w:rPr>
        <w:t>月には手</w:t>
      </w:r>
      <w:r w:rsidR="00B65F45">
        <w:rPr>
          <w:color w:val="231F20"/>
          <w:spacing w:val="-4"/>
          <w:w w:val="125"/>
          <w:lang w:eastAsia="ja-JP"/>
        </w:rPr>
        <w:t>書きリストの</w:t>
      </w:r>
      <w:r w:rsidR="00B65F45">
        <w:rPr>
          <w:color w:val="231F20"/>
          <w:w w:val="105"/>
          <w:lang w:eastAsia="ja-JP"/>
        </w:rPr>
        <w:t>情報をエ</w:t>
      </w:r>
      <w:r w:rsidR="00B65F45">
        <w:rPr>
          <w:color w:val="231F20"/>
          <w:spacing w:val="-2"/>
          <w:w w:val="125"/>
          <w:lang w:eastAsia="ja-JP"/>
        </w:rPr>
        <w:t>クセ</w:t>
      </w:r>
      <w:r w:rsidR="00B65F45">
        <w:rPr>
          <w:color w:val="231F20"/>
          <w:w w:val="105"/>
          <w:lang w:eastAsia="ja-JP"/>
        </w:rPr>
        <w:t>ル台帳</w:t>
      </w:r>
      <w:r w:rsidR="00B65F45">
        <w:rPr>
          <w:color w:val="231F20"/>
          <w:spacing w:val="-1"/>
          <w:w w:val="105"/>
          <w:lang w:eastAsia="ja-JP"/>
        </w:rPr>
        <w:t>に入力</w:t>
      </w:r>
      <w:r w:rsidR="00B65F45">
        <w:rPr>
          <w:color w:val="231F20"/>
          <w:spacing w:val="-1"/>
          <w:w w:val="135"/>
          <w:lang w:eastAsia="ja-JP"/>
        </w:rPr>
        <w:t>し</w:t>
      </w:r>
      <w:r w:rsidR="00B65F45">
        <w:rPr>
          <w:color w:val="231F20"/>
          <w:spacing w:val="-1"/>
          <w:w w:val="105"/>
          <w:lang w:eastAsia="ja-JP"/>
        </w:rPr>
        <w:t>直</w:t>
      </w:r>
      <w:r w:rsidR="00B65F45">
        <w:rPr>
          <w:color w:val="231F20"/>
          <w:spacing w:val="-1"/>
          <w:w w:val="135"/>
          <w:lang w:eastAsia="ja-JP"/>
        </w:rPr>
        <w:t>し</w:t>
      </w:r>
      <w:r w:rsidR="00B65F45">
        <w:rPr>
          <w:color w:val="231F20"/>
          <w:spacing w:val="-1"/>
          <w:w w:val="105"/>
          <w:lang w:eastAsia="ja-JP"/>
        </w:rPr>
        <w:t>た</w:t>
      </w:r>
      <w:r w:rsidR="00B65F45">
        <w:rPr>
          <w:color w:val="231F20"/>
          <w:spacing w:val="-1"/>
          <w:w w:val="135"/>
          <w:lang w:eastAsia="ja-JP"/>
        </w:rPr>
        <w:t>。</w:t>
      </w:r>
      <w:r w:rsidR="00B65F45">
        <w:rPr>
          <w:color w:val="231F20"/>
          <w:spacing w:val="-1"/>
          <w:w w:val="105"/>
          <w:lang w:eastAsia="ja-JP"/>
        </w:rPr>
        <w:t>手書き</w:t>
      </w:r>
      <w:r w:rsidR="00B65F45">
        <w:rPr>
          <w:color w:val="231F20"/>
          <w:w w:val="175"/>
          <w:lang w:eastAsia="ja-JP"/>
        </w:rPr>
        <w:t>リ</w:t>
      </w:r>
      <w:r w:rsidR="00B65F45">
        <w:rPr>
          <w:color w:val="231F20"/>
          <w:w w:val="135"/>
          <w:lang w:eastAsia="ja-JP"/>
        </w:rPr>
        <w:t>ス</w:t>
      </w:r>
      <w:r w:rsidR="00B65F45">
        <w:rPr>
          <w:color w:val="231F20"/>
          <w:w w:val="175"/>
          <w:lang w:eastAsia="ja-JP"/>
        </w:rPr>
        <w:t>ト</w:t>
      </w:r>
      <w:r w:rsidR="00B65F45">
        <w:rPr>
          <w:color w:val="231F20"/>
          <w:w w:val="105"/>
          <w:lang w:eastAsia="ja-JP"/>
        </w:rPr>
        <w:t>の文字が不明瞭であっ</w:t>
      </w:r>
      <w:r w:rsidR="00B65F45">
        <w:rPr>
          <w:color w:val="231F20"/>
          <w:spacing w:val="3"/>
          <w:w w:val="105"/>
          <w:lang w:eastAsia="ja-JP"/>
        </w:rPr>
        <w:t>た</w:t>
      </w:r>
      <w:r w:rsidR="00B65F45">
        <w:rPr>
          <w:color w:val="231F20"/>
          <w:spacing w:val="3"/>
          <w:w w:val="135"/>
          <w:lang w:eastAsia="ja-JP"/>
        </w:rPr>
        <w:t>とこ</w:t>
      </w:r>
      <w:r w:rsidR="00B65F45">
        <w:rPr>
          <w:color w:val="231F20"/>
          <w:spacing w:val="4"/>
          <w:w w:val="105"/>
          <w:lang w:eastAsia="ja-JP"/>
        </w:rPr>
        <w:t>ろや</w:t>
      </w:r>
    </w:p>
    <w:p w:rsidR="00A135D9" w:rsidRDefault="00B65F45" w:rsidP="0023158F">
      <w:pPr>
        <w:pStyle w:val="a3"/>
        <w:spacing w:line="317" w:lineRule="auto"/>
        <w:rPr>
          <w:color w:val="231F20"/>
          <w:w w:val="120"/>
          <w:lang w:eastAsia="ja-JP"/>
        </w:rPr>
      </w:pPr>
      <w:r>
        <w:rPr>
          <w:color w:val="231F20"/>
          <w:spacing w:val="4"/>
          <w:w w:val="105"/>
          <w:lang w:eastAsia="ja-JP"/>
        </w:rPr>
        <w:t>変換で</w:t>
      </w:r>
      <w:r>
        <w:rPr>
          <w:color w:val="231F20"/>
          <w:spacing w:val="3"/>
          <w:w w:val="135"/>
          <w:lang w:eastAsia="ja-JP"/>
        </w:rPr>
        <w:t>き</w:t>
      </w:r>
      <w:r>
        <w:rPr>
          <w:color w:val="231F20"/>
          <w:spacing w:val="2"/>
          <w:w w:val="105"/>
          <w:lang w:eastAsia="ja-JP"/>
        </w:rPr>
        <w:t>なかった漢字などは</w:t>
      </w:r>
      <w:r>
        <w:rPr>
          <w:color w:val="231F20"/>
          <w:spacing w:val="-15"/>
          <w:w w:val="135"/>
          <w:lang w:eastAsia="ja-JP"/>
        </w:rPr>
        <w:t>、「■」とし</w:t>
      </w:r>
      <w:r>
        <w:rPr>
          <w:color w:val="231F20"/>
          <w:spacing w:val="3"/>
          <w:w w:val="105"/>
          <w:lang w:eastAsia="ja-JP"/>
        </w:rPr>
        <w:t>ている</w:t>
      </w:r>
      <w:r>
        <w:rPr>
          <w:color w:val="231F20"/>
          <w:spacing w:val="5"/>
          <w:w w:val="135"/>
          <w:lang w:eastAsia="ja-JP"/>
        </w:rPr>
        <w:t>。</w:t>
      </w:r>
      <w:r>
        <w:rPr>
          <w:color w:val="231F20"/>
          <w:spacing w:val="2"/>
          <w:w w:val="105"/>
          <w:lang w:eastAsia="ja-JP"/>
        </w:rPr>
        <w:t>なお、台帳の</w:t>
      </w:r>
      <w:r>
        <w:rPr>
          <w:color w:val="231F20"/>
          <w:w w:val="175"/>
          <w:lang w:eastAsia="ja-JP"/>
        </w:rPr>
        <w:t>「</w:t>
      </w:r>
      <w:r>
        <w:rPr>
          <w:rFonts w:ascii="Century" w:eastAsia="Century" w:hAnsi="Century"/>
          <w:color w:val="231F20"/>
          <w:w w:val="105"/>
          <w:lang w:eastAsia="ja-JP"/>
        </w:rPr>
        <w:t>No.</w:t>
      </w:r>
      <w:r>
        <w:rPr>
          <w:color w:val="231F20"/>
          <w:spacing w:val="5"/>
          <w:w w:val="135"/>
          <w:lang w:eastAsia="ja-JP"/>
        </w:rPr>
        <w:t>」は</w:t>
      </w:r>
      <w:r>
        <w:rPr>
          <w:color w:val="231F20"/>
          <w:spacing w:val="5"/>
          <w:w w:val="105"/>
          <w:lang w:eastAsia="ja-JP"/>
        </w:rPr>
        <w:t>便宜上つけたもので</w:t>
      </w:r>
      <w:r>
        <w:rPr>
          <w:color w:val="231F20"/>
          <w:spacing w:val="-3"/>
          <w:w w:val="105"/>
          <w:lang w:eastAsia="ja-JP"/>
        </w:rPr>
        <w:t>あるため、資料と</w:t>
      </w:r>
      <w:r>
        <w:rPr>
          <w:color w:val="231F20"/>
          <w:spacing w:val="-3"/>
          <w:w w:val="175"/>
          <w:lang w:eastAsia="ja-JP"/>
        </w:rPr>
        <w:t>リ</w:t>
      </w:r>
      <w:r>
        <w:rPr>
          <w:color w:val="231F20"/>
          <w:spacing w:val="-4"/>
          <w:w w:val="135"/>
          <w:lang w:eastAsia="ja-JP"/>
        </w:rPr>
        <w:t>ス</w:t>
      </w:r>
      <w:r>
        <w:rPr>
          <w:color w:val="231F20"/>
          <w:spacing w:val="-3"/>
          <w:w w:val="175"/>
          <w:lang w:eastAsia="ja-JP"/>
        </w:rPr>
        <w:t>ト</w:t>
      </w:r>
      <w:r>
        <w:rPr>
          <w:color w:val="231F20"/>
          <w:spacing w:val="-2"/>
          <w:w w:val="105"/>
          <w:lang w:eastAsia="ja-JP"/>
        </w:rPr>
        <w:t>を結びつける番号ではない。その後</w:t>
      </w:r>
      <w:r>
        <w:rPr>
          <w:color w:val="231F20"/>
          <w:spacing w:val="-2"/>
          <w:w w:val="135"/>
          <w:lang w:eastAsia="ja-JP"/>
        </w:rPr>
        <w:t>、</w:t>
      </w:r>
      <w:r>
        <w:rPr>
          <w:color w:val="231F20"/>
          <w:spacing w:val="-2"/>
          <w:w w:val="105"/>
          <w:lang w:eastAsia="ja-JP"/>
        </w:rPr>
        <w:t>完成</w:t>
      </w:r>
      <w:r>
        <w:rPr>
          <w:color w:val="231F20"/>
          <w:w w:val="135"/>
          <w:lang w:eastAsia="ja-JP"/>
        </w:rPr>
        <w:t>し</w:t>
      </w:r>
      <w:r>
        <w:rPr>
          <w:color w:val="231F20"/>
          <w:w w:val="105"/>
          <w:lang w:eastAsia="ja-JP"/>
        </w:rPr>
        <w:t>たエ</w:t>
      </w:r>
      <w:r>
        <w:rPr>
          <w:color w:val="231F20"/>
          <w:spacing w:val="-3"/>
          <w:w w:val="135"/>
          <w:lang w:eastAsia="ja-JP"/>
        </w:rPr>
        <w:t>ク</w:t>
      </w:r>
      <w:r>
        <w:rPr>
          <w:color w:val="231F20"/>
          <w:w w:val="105"/>
          <w:lang w:eastAsia="ja-JP"/>
        </w:rPr>
        <w:t>セル台帳</w:t>
      </w:r>
      <w:r>
        <w:rPr>
          <w:color w:val="231F20"/>
          <w:w w:val="135"/>
          <w:lang w:eastAsia="ja-JP"/>
        </w:rPr>
        <w:t>と</w:t>
      </w:r>
      <w:r>
        <w:rPr>
          <w:color w:val="231F20"/>
          <w:w w:val="105"/>
          <w:lang w:eastAsia="ja-JP"/>
        </w:rPr>
        <w:t>資料の照合作業を</w:t>
      </w:r>
      <w:r>
        <w:rPr>
          <w:color w:val="231F20"/>
          <w:spacing w:val="1"/>
          <w:w w:val="105"/>
          <w:lang w:eastAsia="ja-JP"/>
        </w:rPr>
        <w:t>行った</w:t>
      </w:r>
      <w:r>
        <w:rPr>
          <w:color w:val="231F20"/>
          <w:w w:val="145"/>
          <w:lang w:eastAsia="ja-JP"/>
        </w:rPr>
        <w:t>。</w:t>
      </w:r>
      <w:r>
        <w:rPr>
          <w:color w:val="231F20"/>
          <w:spacing w:val="6"/>
          <w:w w:val="115"/>
          <w:lang w:eastAsia="ja-JP"/>
        </w:rPr>
        <w:t>ど</w:t>
      </w:r>
      <w:r>
        <w:rPr>
          <w:color w:val="231F20"/>
          <w:spacing w:val="4"/>
          <w:w w:val="105"/>
          <w:lang w:eastAsia="ja-JP"/>
        </w:rPr>
        <w:t>の箱に入ってい</w:t>
      </w:r>
      <w:r>
        <w:rPr>
          <w:color w:val="231F20"/>
          <w:spacing w:val="3"/>
          <w:w w:val="115"/>
          <w:lang w:eastAsia="ja-JP"/>
        </w:rPr>
        <w:t>る</w:t>
      </w:r>
      <w:r>
        <w:rPr>
          <w:color w:val="231F20"/>
          <w:spacing w:val="14"/>
          <w:w w:val="105"/>
          <w:lang w:eastAsia="ja-JP"/>
        </w:rPr>
        <w:t>のかを</w:t>
      </w:r>
      <w:r>
        <w:rPr>
          <w:rFonts w:ascii="Century" w:eastAsia="Century"/>
          <w:color w:val="231F20"/>
          <w:w w:val="105"/>
          <w:lang w:eastAsia="ja-JP"/>
        </w:rPr>
        <w:t>1</w:t>
      </w:r>
      <w:r>
        <w:rPr>
          <w:color w:val="231F20"/>
          <w:spacing w:val="5"/>
          <w:w w:val="105"/>
          <w:lang w:eastAsia="ja-JP"/>
        </w:rPr>
        <w:t>点ずつ確認</w:t>
      </w:r>
      <w:r>
        <w:rPr>
          <w:color w:val="231F20"/>
          <w:spacing w:val="-3"/>
          <w:w w:val="115"/>
          <w:lang w:eastAsia="ja-JP"/>
        </w:rPr>
        <w:t>し</w:t>
      </w:r>
      <w:r>
        <w:rPr>
          <w:color w:val="231F20"/>
          <w:w w:val="145"/>
          <w:lang w:eastAsia="ja-JP"/>
        </w:rPr>
        <w:t>、</w:t>
      </w:r>
      <w:r>
        <w:rPr>
          <w:color w:val="231F20"/>
          <w:spacing w:val="-3"/>
          <w:w w:val="145"/>
          <w:lang w:eastAsia="ja-JP"/>
        </w:rPr>
        <w:t>リ</w:t>
      </w:r>
      <w:r>
        <w:rPr>
          <w:color w:val="231F20"/>
          <w:spacing w:val="-5"/>
          <w:w w:val="115"/>
          <w:lang w:eastAsia="ja-JP"/>
        </w:rPr>
        <w:t>ス</w:t>
      </w:r>
      <w:r>
        <w:rPr>
          <w:color w:val="231F20"/>
          <w:w w:val="145"/>
          <w:lang w:eastAsia="ja-JP"/>
        </w:rPr>
        <w:t>ト</w:t>
      </w:r>
      <w:r>
        <w:rPr>
          <w:color w:val="231F20"/>
          <w:spacing w:val="-4"/>
          <w:w w:val="105"/>
          <w:lang w:eastAsia="ja-JP"/>
        </w:rPr>
        <w:t>の</w:t>
      </w:r>
      <w:r>
        <w:rPr>
          <w:color w:val="231F20"/>
          <w:w w:val="115"/>
          <w:lang w:eastAsia="ja-JP"/>
        </w:rPr>
        <w:t>「箱番号」</w:t>
      </w:r>
      <w:r>
        <w:rPr>
          <w:color w:val="231F20"/>
          <w:w w:val="105"/>
          <w:lang w:eastAsia="ja-JP"/>
        </w:rPr>
        <w:t>の項目に箱番号</w:t>
      </w:r>
      <w:r>
        <w:rPr>
          <w:color w:val="231F20"/>
          <w:w w:val="115"/>
          <w:lang w:eastAsia="ja-JP"/>
        </w:rPr>
        <w:t>を</w:t>
      </w:r>
      <w:r>
        <w:rPr>
          <w:color w:val="231F20"/>
          <w:spacing w:val="8"/>
          <w:w w:val="105"/>
          <w:lang w:eastAsia="ja-JP"/>
        </w:rPr>
        <w:t>示す</w:t>
      </w:r>
      <w:r>
        <w:rPr>
          <w:rFonts w:ascii="Century" w:eastAsia="Century"/>
          <w:color w:val="231F20"/>
          <w:spacing w:val="-3"/>
          <w:w w:val="105"/>
          <w:lang w:eastAsia="ja-JP"/>
        </w:rPr>
        <w:t>1</w:t>
      </w:r>
      <w:r>
        <w:rPr>
          <w:color w:val="231F20"/>
          <w:spacing w:val="-3"/>
          <w:w w:val="105"/>
          <w:lang w:eastAsia="ja-JP"/>
        </w:rPr>
        <w:t>～</w:t>
      </w:r>
      <w:r>
        <w:rPr>
          <w:rFonts w:ascii="Century" w:eastAsia="Century"/>
          <w:color w:val="231F20"/>
          <w:spacing w:val="-3"/>
          <w:w w:val="105"/>
          <w:lang w:eastAsia="ja-JP"/>
        </w:rPr>
        <w:t>11</w:t>
      </w:r>
      <w:r>
        <w:rPr>
          <w:color w:val="231F20"/>
          <w:w w:val="105"/>
          <w:lang w:eastAsia="ja-JP"/>
        </w:rPr>
        <w:t>の数</w:t>
      </w:r>
      <w:r>
        <w:rPr>
          <w:color w:val="231F20"/>
          <w:spacing w:val="-1"/>
          <w:w w:val="105"/>
          <w:lang w:eastAsia="ja-JP"/>
        </w:rPr>
        <w:t>字を入力</w:t>
      </w:r>
      <w:r>
        <w:rPr>
          <w:color w:val="231F20"/>
          <w:spacing w:val="-2"/>
          <w:w w:val="115"/>
          <w:lang w:eastAsia="ja-JP"/>
        </w:rPr>
        <w:t>した。見</w:t>
      </w:r>
      <w:r>
        <w:rPr>
          <w:color w:val="231F20"/>
          <w:w w:val="105"/>
          <w:lang w:eastAsia="ja-JP"/>
        </w:rPr>
        <w:t>つか</w:t>
      </w:r>
      <w:r>
        <w:rPr>
          <w:color w:val="231F20"/>
          <w:w w:val="115"/>
          <w:lang w:eastAsia="ja-JP"/>
        </w:rPr>
        <w:t>ら</w:t>
      </w:r>
      <w:r>
        <w:rPr>
          <w:color w:val="231F20"/>
          <w:w w:val="105"/>
          <w:lang w:eastAsia="ja-JP"/>
        </w:rPr>
        <w:t>なかった資料</w:t>
      </w:r>
      <w:r>
        <w:rPr>
          <w:color w:val="231F20"/>
          <w:w w:val="145"/>
          <w:lang w:eastAsia="ja-JP"/>
        </w:rPr>
        <w:t>、</w:t>
      </w:r>
      <w:r>
        <w:rPr>
          <w:color w:val="231F20"/>
          <w:w w:val="105"/>
          <w:lang w:eastAsia="ja-JP"/>
        </w:rPr>
        <w:t>判断がつかな</w:t>
      </w:r>
      <w:r>
        <w:rPr>
          <w:color w:val="231F20"/>
          <w:spacing w:val="-1"/>
          <w:w w:val="105"/>
          <w:lang w:eastAsia="ja-JP"/>
        </w:rPr>
        <w:t>かった資料は</w:t>
      </w:r>
      <w:r>
        <w:rPr>
          <w:color w:val="231F20"/>
          <w:w w:val="115"/>
          <w:lang w:eastAsia="ja-JP"/>
        </w:rPr>
        <w:t>、箱</w:t>
      </w:r>
      <w:r>
        <w:rPr>
          <w:color w:val="231F20"/>
          <w:w w:val="105"/>
          <w:lang w:eastAsia="ja-JP"/>
        </w:rPr>
        <w:t>番号の欄が空欄にな</w:t>
      </w:r>
      <w:r>
        <w:rPr>
          <w:color w:val="231F20"/>
          <w:w w:val="115"/>
          <w:lang w:eastAsia="ja-JP"/>
        </w:rPr>
        <w:t>っ</w:t>
      </w:r>
      <w:r>
        <w:rPr>
          <w:color w:val="231F20"/>
          <w:w w:val="105"/>
          <w:lang w:eastAsia="ja-JP"/>
        </w:rPr>
        <w:t>てい</w:t>
      </w:r>
      <w:r>
        <w:rPr>
          <w:color w:val="231F20"/>
          <w:spacing w:val="-5"/>
          <w:w w:val="115"/>
          <w:lang w:eastAsia="ja-JP"/>
        </w:rPr>
        <w:t>る</w:t>
      </w:r>
      <w:r>
        <w:rPr>
          <w:color w:val="231F20"/>
          <w:w w:val="145"/>
          <w:lang w:eastAsia="ja-JP"/>
        </w:rPr>
        <w:t>。</w:t>
      </w:r>
      <w:r>
        <w:rPr>
          <w:color w:val="231F20"/>
          <w:spacing w:val="-3"/>
          <w:w w:val="105"/>
          <w:lang w:eastAsia="ja-JP"/>
        </w:rPr>
        <w:t>引</w:t>
      </w:r>
      <w:r>
        <w:rPr>
          <w:color w:val="231F20"/>
          <w:w w:val="115"/>
          <w:lang w:eastAsia="ja-JP"/>
        </w:rPr>
        <w:t>き</w:t>
      </w:r>
      <w:r>
        <w:rPr>
          <w:color w:val="231F20"/>
          <w:spacing w:val="-4"/>
          <w:w w:val="105"/>
          <w:lang w:eastAsia="ja-JP"/>
        </w:rPr>
        <w:t>続き資料の照合</w:t>
      </w:r>
      <w:r>
        <w:rPr>
          <w:color w:val="231F20"/>
          <w:spacing w:val="-4"/>
          <w:w w:val="115"/>
          <w:lang w:eastAsia="ja-JP"/>
        </w:rPr>
        <w:t>を</w:t>
      </w:r>
      <w:r>
        <w:rPr>
          <w:color w:val="231F20"/>
          <w:spacing w:val="-3"/>
          <w:w w:val="105"/>
          <w:lang w:eastAsia="ja-JP"/>
        </w:rPr>
        <w:t>行い</w:t>
      </w:r>
      <w:r>
        <w:rPr>
          <w:color w:val="231F20"/>
          <w:spacing w:val="-8"/>
          <w:w w:val="145"/>
          <w:lang w:eastAsia="ja-JP"/>
        </w:rPr>
        <w:t>、リ</w:t>
      </w:r>
      <w:r>
        <w:rPr>
          <w:color w:val="231F20"/>
          <w:spacing w:val="-10"/>
          <w:w w:val="115"/>
          <w:lang w:eastAsia="ja-JP"/>
        </w:rPr>
        <w:t>ス</w:t>
      </w:r>
      <w:r>
        <w:rPr>
          <w:color w:val="231F20"/>
          <w:spacing w:val="-7"/>
          <w:w w:val="145"/>
          <w:lang w:eastAsia="ja-JP"/>
        </w:rPr>
        <w:t>ト</w:t>
      </w:r>
      <w:r>
        <w:rPr>
          <w:color w:val="231F20"/>
          <w:spacing w:val="-7"/>
          <w:w w:val="105"/>
          <w:lang w:eastAsia="ja-JP"/>
        </w:rPr>
        <w:t>の空欄を減らしてい</w:t>
      </w:r>
      <w:r>
        <w:rPr>
          <w:color w:val="231F20"/>
          <w:spacing w:val="-4"/>
          <w:w w:val="145"/>
          <w:lang w:eastAsia="ja-JP"/>
        </w:rPr>
        <w:t>く。</w:t>
      </w:r>
      <w:r>
        <w:rPr>
          <w:color w:val="231F20"/>
          <w:spacing w:val="-4"/>
          <w:w w:val="105"/>
          <w:lang w:eastAsia="ja-JP"/>
        </w:rPr>
        <w:t>本稿の最後には</w:t>
      </w:r>
      <w:r>
        <w:rPr>
          <w:color w:val="231F20"/>
          <w:spacing w:val="-4"/>
          <w:w w:val="145"/>
          <w:lang w:eastAsia="ja-JP"/>
        </w:rPr>
        <w:t>、</w:t>
      </w:r>
      <w:r>
        <w:rPr>
          <w:rFonts w:ascii="Century" w:eastAsia="Century"/>
          <w:color w:val="231F20"/>
          <w:spacing w:val="-4"/>
          <w:w w:val="105"/>
          <w:lang w:eastAsia="ja-JP"/>
        </w:rPr>
        <w:t>2020</w:t>
      </w:r>
      <w:r>
        <w:rPr>
          <w:color w:val="231F20"/>
          <w:spacing w:val="-10"/>
          <w:w w:val="105"/>
          <w:lang w:eastAsia="ja-JP"/>
        </w:rPr>
        <w:t>年</w:t>
      </w:r>
      <w:r>
        <w:rPr>
          <w:rFonts w:ascii="Century" w:eastAsia="Century"/>
          <w:color w:val="231F20"/>
          <w:w w:val="105"/>
          <w:lang w:eastAsia="ja-JP"/>
        </w:rPr>
        <w:t>10</w:t>
      </w:r>
      <w:r>
        <w:rPr>
          <w:color w:val="231F20"/>
          <w:w w:val="105"/>
          <w:lang w:eastAsia="ja-JP"/>
        </w:rPr>
        <w:t>月現在の資料台帳を掲</w:t>
      </w:r>
      <w:r>
        <w:rPr>
          <w:color w:val="231F20"/>
          <w:w w:val="120"/>
          <w:lang w:eastAsia="ja-JP"/>
        </w:rPr>
        <w:t>載した。</w:t>
      </w:r>
    </w:p>
    <w:p w:rsidR="00E86FCA" w:rsidRDefault="00E86FCA" w:rsidP="0023158F">
      <w:pPr>
        <w:pStyle w:val="a3"/>
        <w:spacing w:line="317" w:lineRule="auto"/>
        <w:rPr>
          <w:rFonts w:hint="eastAsia"/>
          <w:lang w:eastAsia="ja-JP"/>
        </w:rPr>
      </w:pPr>
    </w:p>
    <w:p w:rsidR="00A135D9" w:rsidRDefault="00B65F45">
      <w:pPr>
        <w:pStyle w:val="5"/>
        <w:numPr>
          <w:ilvl w:val="0"/>
          <w:numId w:val="4"/>
        </w:numPr>
        <w:tabs>
          <w:tab w:val="left" w:pos="619"/>
        </w:tabs>
        <w:spacing w:before="240"/>
        <w:ind w:hanging="333"/>
        <w:rPr>
          <w:rFonts w:ascii="BIZ UDP明朝 Medium" w:eastAsia="BIZ UDP明朝 Medium"/>
        </w:rPr>
      </w:pPr>
      <w:r>
        <w:rPr>
          <w:rFonts w:ascii="BIZ UDP明朝 Medium" w:eastAsia="BIZ UDP明朝 Medium" w:hint="eastAsia"/>
          <w:color w:val="231F20"/>
        </w:rPr>
        <w:lastRenderedPageBreak/>
        <w:t>資料の概要</w:t>
      </w:r>
    </w:p>
    <w:p w:rsidR="00A135D9" w:rsidRDefault="00B65F45">
      <w:pPr>
        <w:pStyle w:val="a3"/>
        <w:spacing w:before="164"/>
        <w:ind w:left="286"/>
        <w:rPr>
          <w:rFonts w:ascii="游ゴシック Medium" w:eastAsia="游ゴシック Medium"/>
        </w:rPr>
      </w:pPr>
      <w:r>
        <w:rPr>
          <w:rFonts w:ascii="游ゴシック Medium" w:eastAsia="游ゴシック Medium" w:hint="eastAsia"/>
          <w:color w:val="231F20"/>
        </w:rPr>
        <w:t>実物資料（図 3）</w:t>
      </w:r>
    </w:p>
    <w:p w:rsidR="00A135D9" w:rsidRDefault="00B65F45">
      <w:pPr>
        <w:pStyle w:val="a3"/>
        <w:spacing w:before="18" w:line="316" w:lineRule="auto"/>
        <w:ind w:left="286" w:right="86" w:firstLine="193"/>
        <w:jc w:val="both"/>
        <w:rPr>
          <w:lang w:eastAsia="ja-JP"/>
        </w:rPr>
      </w:pPr>
      <w:r>
        <w:rPr>
          <w:color w:val="231F20"/>
          <w:w w:val="115"/>
          <w:lang w:eastAsia="ja-JP"/>
        </w:rPr>
        <w:t>ユーミエン（ヤオ）族の脚絆、パチンコ、ひしゃく、キャンドル、竹製の矢、腰蓑、インドのものと思われる石膏像（破損しているものが多い）などがあ</w:t>
      </w:r>
      <w:r>
        <w:rPr>
          <w:color w:val="231F20"/>
          <w:w w:val="110"/>
          <w:lang w:eastAsia="ja-JP"/>
        </w:rPr>
        <w:t>る。ユーミエン族の脚絆には、上智大学西北タイ歴史・文化調査団が作成した資料タグが付いており、収</w:t>
      </w:r>
      <w:r>
        <w:rPr>
          <w:color w:val="231F20"/>
          <w:w w:val="105"/>
          <w:lang w:eastAsia="ja-JP"/>
        </w:rPr>
        <w:t>集年月日などの情報が揃っているが、それ以外の資料に関しては収集の経緯や時期、地域については不明で</w:t>
      </w:r>
      <w:r>
        <w:rPr>
          <w:color w:val="231F20"/>
          <w:w w:val="110"/>
          <w:lang w:eastAsia="ja-JP"/>
        </w:rPr>
        <w:t>ある。書類資料の中に何か足がかりになるものがない</w:t>
      </w:r>
      <w:r>
        <w:rPr>
          <w:color w:val="231F20"/>
          <w:w w:val="115"/>
          <w:lang w:eastAsia="ja-JP"/>
        </w:rPr>
        <w:t>か引き続き調査が必要である。</w:t>
      </w:r>
    </w:p>
    <w:p w:rsidR="00A135D9" w:rsidRDefault="00B65F45" w:rsidP="00C6519F">
      <w:pPr>
        <w:pStyle w:val="a3"/>
        <w:spacing w:before="3" w:line="316" w:lineRule="auto"/>
        <w:ind w:left="280" w:firstLine="191"/>
        <w:rPr>
          <w:lang w:eastAsia="ja-JP"/>
        </w:rPr>
      </w:pPr>
      <w:r>
        <w:rPr>
          <w:color w:val="231F20"/>
          <w:spacing w:val="-5"/>
          <w:w w:val="110"/>
          <w:lang w:eastAsia="ja-JP"/>
        </w:rPr>
        <w:t>ユー</w:t>
      </w:r>
      <w:r>
        <w:rPr>
          <w:color w:val="231F20"/>
          <w:spacing w:val="-8"/>
          <w:w w:val="145"/>
          <w:lang w:eastAsia="ja-JP"/>
        </w:rPr>
        <w:t>ミ</w:t>
      </w:r>
      <w:r>
        <w:rPr>
          <w:color w:val="231F20"/>
          <w:spacing w:val="-4"/>
          <w:w w:val="110"/>
          <w:lang w:eastAsia="ja-JP"/>
        </w:rPr>
        <w:t>エン族の脚絆に付け</w:t>
      </w:r>
      <w:r>
        <w:rPr>
          <w:color w:val="231F20"/>
          <w:spacing w:val="-5"/>
          <w:w w:val="125"/>
          <w:lang w:eastAsia="ja-JP"/>
        </w:rPr>
        <w:t>ら</w:t>
      </w:r>
      <w:r>
        <w:rPr>
          <w:color w:val="231F20"/>
          <w:spacing w:val="-3"/>
          <w:w w:val="110"/>
          <w:lang w:eastAsia="ja-JP"/>
        </w:rPr>
        <w:t>れた資料</w:t>
      </w:r>
      <w:r>
        <w:rPr>
          <w:color w:val="231F20"/>
          <w:spacing w:val="-7"/>
          <w:w w:val="125"/>
          <w:lang w:eastAsia="ja-JP"/>
        </w:rPr>
        <w:t>タ</w:t>
      </w:r>
      <w:r>
        <w:rPr>
          <w:color w:val="231F20"/>
          <w:spacing w:val="-5"/>
          <w:w w:val="110"/>
          <w:lang w:eastAsia="ja-JP"/>
        </w:rPr>
        <w:t>グに</w:t>
      </w:r>
      <w:r>
        <w:rPr>
          <w:color w:val="231F20"/>
          <w:spacing w:val="-9"/>
          <w:w w:val="125"/>
          <w:lang w:eastAsia="ja-JP"/>
        </w:rPr>
        <w:t>よると</w:t>
      </w:r>
      <w:r>
        <w:rPr>
          <w:color w:val="231F20"/>
          <w:w w:val="145"/>
          <w:lang w:eastAsia="ja-JP"/>
        </w:rPr>
        <w:t>、</w:t>
      </w:r>
      <w:r>
        <w:rPr>
          <w:color w:val="231F20"/>
          <w:spacing w:val="-7"/>
          <w:w w:val="110"/>
          <w:lang w:eastAsia="ja-JP"/>
        </w:rPr>
        <w:t>この資料は</w:t>
      </w:r>
      <w:r>
        <w:rPr>
          <w:rFonts w:ascii="Century" w:eastAsia="Century"/>
          <w:color w:val="231F20"/>
          <w:w w:val="110"/>
          <w:lang w:eastAsia="ja-JP"/>
        </w:rPr>
        <w:t>1970</w:t>
      </w:r>
      <w:r>
        <w:rPr>
          <w:color w:val="231F20"/>
          <w:spacing w:val="-20"/>
          <w:w w:val="110"/>
          <w:lang w:eastAsia="ja-JP"/>
        </w:rPr>
        <w:t>年</w:t>
      </w:r>
      <w:r>
        <w:rPr>
          <w:rFonts w:ascii="Century" w:eastAsia="Century"/>
          <w:color w:val="231F20"/>
          <w:w w:val="110"/>
          <w:lang w:eastAsia="ja-JP"/>
        </w:rPr>
        <w:t>3</w:t>
      </w:r>
      <w:r>
        <w:rPr>
          <w:color w:val="231F20"/>
          <w:spacing w:val="-21"/>
          <w:w w:val="110"/>
          <w:lang w:eastAsia="ja-JP"/>
        </w:rPr>
        <w:t>月</w:t>
      </w:r>
      <w:r>
        <w:rPr>
          <w:rFonts w:ascii="Century" w:eastAsia="Century"/>
          <w:color w:val="231F20"/>
          <w:w w:val="110"/>
          <w:lang w:eastAsia="ja-JP"/>
        </w:rPr>
        <w:t>12</w:t>
      </w:r>
      <w:r>
        <w:rPr>
          <w:color w:val="231F20"/>
          <w:spacing w:val="1"/>
          <w:w w:val="110"/>
          <w:lang w:eastAsia="ja-JP"/>
        </w:rPr>
        <w:t>日に収集</w:t>
      </w:r>
      <w:r>
        <w:rPr>
          <w:color w:val="231F20"/>
          <w:w w:val="125"/>
          <w:lang w:eastAsia="ja-JP"/>
        </w:rPr>
        <w:t>さ</w:t>
      </w:r>
      <w:r>
        <w:rPr>
          <w:color w:val="231F20"/>
          <w:spacing w:val="4"/>
          <w:w w:val="110"/>
          <w:lang w:eastAsia="ja-JP"/>
        </w:rPr>
        <w:t>れ</w:t>
      </w:r>
      <w:r>
        <w:rPr>
          <w:color w:val="231F20"/>
          <w:w w:val="125"/>
          <w:lang w:eastAsia="ja-JP"/>
        </w:rPr>
        <w:t>たも</w:t>
      </w:r>
      <w:r>
        <w:rPr>
          <w:color w:val="231F20"/>
          <w:w w:val="110"/>
          <w:lang w:eastAsia="ja-JP"/>
        </w:rPr>
        <w:t>のであ</w:t>
      </w:r>
      <w:r>
        <w:rPr>
          <w:color w:val="231F20"/>
          <w:w w:val="125"/>
          <w:lang w:eastAsia="ja-JP"/>
        </w:rPr>
        <w:t>る</w:t>
      </w:r>
      <w:r>
        <w:rPr>
          <w:color w:val="231F20"/>
          <w:spacing w:val="2"/>
          <w:w w:val="123"/>
          <w:lang w:eastAsia="ja-JP"/>
        </w:rPr>
        <w:t>とわ</w:t>
      </w:r>
      <w:r>
        <w:rPr>
          <w:color w:val="231F20"/>
          <w:spacing w:val="3"/>
          <w:w w:val="108"/>
          <w:lang w:eastAsia="ja-JP"/>
        </w:rPr>
        <w:t>か</w:t>
      </w:r>
      <w:r>
        <w:rPr>
          <w:color w:val="231F20"/>
          <w:spacing w:val="-7"/>
          <w:w w:val="129"/>
          <w:lang w:eastAsia="ja-JP"/>
        </w:rPr>
        <w:t>る</w:t>
      </w:r>
      <w:r>
        <w:rPr>
          <w:color w:val="231F20"/>
          <w:w w:val="144"/>
          <w:lang w:eastAsia="ja-JP"/>
        </w:rPr>
        <w:t>。こ</w:t>
      </w:r>
      <w:r>
        <w:rPr>
          <w:color w:val="231F20"/>
          <w:spacing w:val="1"/>
          <w:w w:val="105"/>
          <w:lang w:eastAsia="ja-JP"/>
        </w:rPr>
        <w:t>の日</w:t>
      </w:r>
      <w:r>
        <w:rPr>
          <w:color w:val="231F20"/>
          <w:spacing w:val="3"/>
          <w:w w:val="102"/>
          <w:lang w:eastAsia="ja-JP"/>
        </w:rPr>
        <w:t>付</w:t>
      </w:r>
      <w:r>
        <w:rPr>
          <w:color w:val="231F20"/>
          <w:spacing w:val="4"/>
          <w:w w:val="105"/>
          <w:lang w:eastAsia="ja-JP"/>
        </w:rPr>
        <w:t>は</w:t>
      </w:r>
      <w:r>
        <w:rPr>
          <w:color w:val="231F20"/>
          <w:w w:val="102"/>
          <w:lang w:eastAsia="ja-JP"/>
        </w:rPr>
        <w:t>第</w:t>
      </w:r>
      <w:r>
        <w:rPr>
          <w:rFonts w:ascii="Century" w:eastAsia="Century"/>
          <w:color w:val="231F20"/>
          <w:w w:val="92"/>
          <w:lang w:eastAsia="ja-JP"/>
        </w:rPr>
        <w:t>1</w:t>
      </w:r>
      <w:r>
        <w:rPr>
          <w:color w:val="231F20"/>
          <w:spacing w:val="2"/>
          <w:w w:val="102"/>
          <w:lang w:eastAsia="ja-JP"/>
        </w:rPr>
        <w:t>次調査中</w:t>
      </w:r>
      <w:r>
        <w:rPr>
          <w:color w:val="231F20"/>
          <w:spacing w:val="-4"/>
          <w:w w:val="204"/>
          <w:lang w:eastAsia="ja-JP"/>
        </w:rPr>
        <w:t>（</w:t>
      </w:r>
      <w:r>
        <w:rPr>
          <w:rFonts w:ascii="Century" w:eastAsia="Century"/>
          <w:color w:val="231F20"/>
          <w:spacing w:val="-2"/>
          <w:w w:val="92"/>
          <w:lang w:eastAsia="ja-JP"/>
        </w:rPr>
        <w:t>196</w:t>
      </w:r>
      <w:r>
        <w:rPr>
          <w:rFonts w:ascii="Century" w:eastAsia="Century"/>
          <w:color w:val="231F20"/>
          <w:w w:val="92"/>
          <w:lang w:eastAsia="ja-JP"/>
        </w:rPr>
        <w:t>9</w:t>
      </w:r>
      <w:r>
        <w:rPr>
          <w:color w:val="231F20"/>
          <w:w w:val="102"/>
          <w:lang w:eastAsia="ja-JP"/>
        </w:rPr>
        <w:t>年</w:t>
      </w:r>
      <w:r>
        <w:rPr>
          <w:rFonts w:ascii="Century" w:eastAsia="Century"/>
          <w:color w:val="231F20"/>
          <w:spacing w:val="-4"/>
          <w:w w:val="92"/>
          <w:lang w:eastAsia="ja-JP"/>
        </w:rPr>
        <w:t>1</w:t>
      </w:r>
      <w:r>
        <w:rPr>
          <w:rFonts w:ascii="Century" w:eastAsia="Century"/>
          <w:color w:val="231F20"/>
          <w:w w:val="92"/>
          <w:lang w:eastAsia="ja-JP"/>
        </w:rPr>
        <w:t>1</w:t>
      </w:r>
      <w:r>
        <w:rPr>
          <w:color w:val="231F20"/>
          <w:w w:val="102"/>
          <w:lang w:eastAsia="ja-JP"/>
        </w:rPr>
        <w:t>月</w:t>
      </w:r>
      <w:r>
        <w:rPr>
          <w:rFonts w:ascii="Century" w:eastAsia="Century"/>
          <w:color w:val="231F20"/>
          <w:spacing w:val="-3"/>
          <w:w w:val="92"/>
          <w:lang w:eastAsia="ja-JP"/>
        </w:rPr>
        <w:t>19</w:t>
      </w:r>
      <w:r>
        <w:rPr>
          <w:color w:val="231F20"/>
          <w:spacing w:val="-8"/>
          <w:w w:val="105"/>
          <w:lang w:eastAsia="ja-JP"/>
        </w:rPr>
        <w:t>日</w:t>
      </w:r>
      <w:r>
        <w:rPr>
          <w:color w:val="231F20"/>
          <w:spacing w:val="-3"/>
          <w:w w:val="105"/>
          <w:lang w:eastAsia="ja-JP"/>
        </w:rPr>
        <w:t>～</w:t>
      </w:r>
      <w:r>
        <w:rPr>
          <w:rFonts w:ascii="Century" w:eastAsia="Century"/>
          <w:color w:val="231F20"/>
          <w:spacing w:val="-3"/>
          <w:w w:val="105"/>
          <w:lang w:eastAsia="ja-JP"/>
        </w:rPr>
        <w:t>1970</w:t>
      </w:r>
      <w:r>
        <w:rPr>
          <w:color w:val="231F20"/>
          <w:spacing w:val="-17"/>
          <w:w w:val="105"/>
          <w:lang w:eastAsia="ja-JP"/>
        </w:rPr>
        <w:t>年</w:t>
      </w:r>
      <w:r>
        <w:rPr>
          <w:rFonts w:ascii="Century" w:eastAsia="Century"/>
          <w:color w:val="231F20"/>
          <w:w w:val="105"/>
          <w:lang w:eastAsia="ja-JP"/>
        </w:rPr>
        <w:t>3</w:t>
      </w:r>
      <w:r>
        <w:rPr>
          <w:color w:val="231F20"/>
          <w:spacing w:val="-19"/>
          <w:w w:val="105"/>
          <w:lang w:eastAsia="ja-JP"/>
        </w:rPr>
        <w:t>月</w:t>
      </w:r>
      <w:r>
        <w:rPr>
          <w:rFonts w:ascii="Century" w:eastAsia="Century"/>
          <w:color w:val="231F20"/>
          <w:w w:val="105"/>
          <w:lang w:eastAsia="ja-JP"/>
        </w:rPr>
        <w:t>18</w:t>
      </w:r>
      <w:r>
        <w:rPr>
          <w:color w:val="231F20"/>
          <w:spacing w:val="5"/>
          <w:w w:val="135"/>
          <w:lang w:eastAsia="ja-JP"/>
        </w:rPr>
        <w:t>日）</w:t>
      </w:r>
      <w:r>
        <w:rPr>
          <w:color w:val="231F20"/>
          <w:spacing w:val="8"/>
          <w:w w:val="135"/>
          <w:lang w:eastAsia="ja-JP"/>
        </w:rPr>
        <w:t>で</w:t>
      </w:r>
      <w:r>
        <w:rPr>
          <w:color w:val="231F20"/>
          <w:spacing w:val="5"/>
          <w:w w:val="105"/>
          <w:lang w:eastAsia="ja-JP"/>
        </w:rPr>
        <w:t>あ</w:t>
      </w:r>
      <w:r>
        <w:rPr>
          <w:color w:val="231F20"/>
          <w:spacing w:val="6"/>
          <w:w w:val="135"/>
          <w:lang w:eastAsia="ja-JP"/>
        </w:rPr>
        <w:t>るた</w:t>
      </w:r>
      <w:r>
        <w:rPr>
          <w:color w:val="231F20"/>
          <w:spacing w:val="-5"/>
          <w:w w:val="105"/>
          <w:lang w:eastAsia="ja-JP"/>
        </w:rPr>
        <w:t>め</w:t>
      </w:r>
      <w:r>
        <w:rPr>
          <w:color w:val="231F20"/>
          <w:spacing w:val="4"/>
          <w:w w:val="135"/>
          <w:lang w:eastAsia="ja-JP"/>
        </w:rPr>
        <w:t>、</w:t>
      </w:r>
      <w:r>
        <w:rPr>
          <w:color w:val="231F20"/>
          <w:spacing w:val="-17"/>
          <w:w w:val="105"/>
          <w:lang w:eastAsia="ja-JP"/>
        </w:rPr>
        <w:t>第</w:t>
      </w:r>
      <w:r>
        <w:rPr>
          <w:rFonts w:ascii="Century" w:eastAsia="Century"/>
          <w:color w:val="231F20"/>
          <w:w w:val="105"/>
          <w:lang w:eastAsia="ja-JP"/>
        </w:rPr>
        <w:t>2</w:t>
      </w:r>
      <w:r>
        <w:rPr>
          <w:color w:val="231F20"/>
          <w:spacing w:val="6"/>
          <w:w w:val="105"/>
          <w:lang w:eastAsia="ja-JP"/>
        </w:rPr>
        <w:t>次調査にの</w:t>
      </w:r>
      <w:r>
        <w:rPr>
          <w:color w:val="231F20"/>
          <w:spacing w:val="1"/>
          <w:w w:val="105"/>
          <w:lang w:eastAsia="ja-JP"/>
        </w:rPr>
        <w:t>み参加</w:t>
      </w:r>
      <w:r>
        <w:rPr>
          <w:color w:val="231F20"/>
          <w:w w:val="135"/>
          <w:lang w:eastAsia="ja-JP"/>
        </w:rPr>
        <w:t>し</w:t>
      </w:r>
      <w:r>
        <w:rPr>
          <w:color w:val="231F20"/>
          <w:w w:val="105"/>
          <w:lang w:eastAsia="ja-JP"/>
        </w:rPr>
        <w:t>た常見氏がなぜ</w:t>
      </w:r>
      <w:r>
        <w:rPr>
          <w:color w:val="231F20"/>
          <w:spacing w:val="-3"/>
          <w:w w:val="135"/>
          <w:lang w:eastAsia="ja-JP"/>
        </w:rPr>
        <w:t>こ</w:t>
      </w:r>
      <w:r>
        <w:rPr>
          <w:color w:val="231F20"/>
          <w:spacing w:val="-1"/>
          <w:w w:val="105"/>
          <w:lang w:eastAsia="ja-JP"/>
        </w:rPr>
        <w:t>の資料を所有</w:t>
      </w:r>
      <w:r>
        <w:rPr>
          <w:color w:val="231F20"/>
          <w:w w:val="135"/>
          <w:lang w:eastAsia="ja-JP"/>
        </w:rPr>
        <w:t>し</w:t>
      </w:r>
      <w:r>
        <w:rPr>
          <w:color w:val="231F20"/>
          <w:w w:val="105"/>
          <w:lang w:eastAsia="ja-JP"/>
        </w:rPr>
        <w:t>てい</w:t>
      </w:r>
      <w:r>
        <w:rPr>
          <w:color w:val="231F20"/>
          <w:spacing w:val="-3"/>
          <w:w w:val="135"/>
          <w:lang w:eastAsia="ja-JP"/>
        </w:rPr>
        <w:t>る</w:t>
      </w:r>
      <w:r>
        <w:rPr>
          <w:color w:val="231F20"/>
          <w:w w:val="105"/>
          <w:lang w:eastAsia="ja-JP"/>
        </w:rPr>
        <w:t>のか</w:t>
      </w:r>
      <w:r>
        <w:rPr>
          <w:color w:val="231F20"/>
          <w:spacing w:val="-1"/>
          <w:w w:val="105"/>
          <w:lang w:eastAsia="ja-JP"/>
        </w:rPr>
        <w:t>疑問に思い</w:t>
      </w:r>
      <w:r>
        <w:rPr>
          <w:color w:val="231F20"/>
          <w:w w:val="135"/>
          <w:lang w:eastAsia="ja-JP"/>
        </w:rPr>
        <w:t>、</w:t>
      </w:r>
      <w:r>
        <w:rPr>
          <w:color w:val="231F20"/>
          <w:w w:val="105"/>
          <w:lang w:eastAsia="ja-JP"/>
        </w:rPr>
        <w:t>調査団の日誌を確認</w:t>
      </w:r>
      <w:r>
        <w:rPr>
          <w:color w:val="231F20"/>
          <w:w w:val="135"/>
          <w:lang w:eastAsia="ja-JP"/>
        </w:rPr>
        <w:t>し</w:t>
      </w:r>
      <w:r>
        <w:rPr>
          <w:color w:val="231F20"/>
          <w:spacing w:val="-3"/>
          <w:w w:val="105"/>
          <w:lang w:eastAsia="ja-JP"/>
        </w:rPr>
        <w:t>た</w:t>
      </w:r>
      <w:r>
        <w:rPr>
          <w:color w:val="231F20"/>
          <w:spacing w:val="-4"/>
          <w:w w:val="135"/>
          <w:lang w:eastAsia="ja-JP"/>
        </w:rPr>
        <w:t>とこ</w:t>
      </w:r>
      <w:r>
        <w:rPr>
          <w:color w:val="231F20"/>
          <w:spacing w:val="-7"/>
          <w:w w:val="105"/>
          <w:lang w:eastAsia="ja-JP"/>
        </w:rPr>
        <w:t>ろ</w:t>
      </w:r>
      <w:r>
        <w:rPr>
          <w:color w:val="231F20"/>
          <w:w w:val="135"/>
          <w:lang w:eastAsia="ja-JP"/>
        </w:rPr>
        <w:t>、</w:t>
      </w:r>
      <w:r>
        <w:rPr>
          <w:color w:val="231F20"/>
          <w:spacing w:val="3"/>
          <w:w w:val="105"/>
          <w:lang w:eastAsia="ja-JP"/>
        </w:rPr>
        <w:t>常見氏</w:t>
      </w:r>
      <w:r>
        <w:rPr>
          <w:color w:val="231F20"/>
          <w:spacing w:val="-13"/>
          <w:w w:val="105"/>
          <w:lang w:eastAsia="ja-JP"/>
        </w:rPr>
        <w:t>は</w:t>
      </w:r>
      <w:r>
        <w:rPr>
          <w:rFonts w:ascii="Century" w:eastAsia="Century"/>
          <w:color w:val="231F20"/>
          <w:w w:val="105"/>
          <w:lang w:eastAsia="ja-JP"/>
        </w:rPr>
        <w:t>3</w:t>
      </w:r>
      <w:r>
        <w:rPr>
          <w:color w:val="231F20"/>
          <w:spacing w:val="-14"/>
          <w:w w:val="105"/>
          <w:lang w:eastAsia="ja-JP"/>
        </w:rPr>
        <w:t>月</w:t>
      </w:r>
      <w:r>
        <w:rPr>
          <w:rFonts w:ascii="Century" w:eastAsia="Century"/>
          <w:color w:val="231F20"/>
          <w:w w:val="105"/>
          <w:lang w:eastAsia="ja-JP"/>
        </w:rPr>
        <w:t>6</w:t>
      </w:r>
      <w:r>
        <w:rPr>
          <w:color w:val="231F20"/>
          <w:spacing w:val="-8"/>
          <w:w w:val="105"/>
          <w:lang w:eastAsia="ja-JP"/>
        </w:rPr>
        <w:t>日</w:t>
      </w:r>
      <w:r>
        <w:rPr>
          <w:color w:val="231F20"/>
          <w:spacing w:val="-3"/>
          <w:w w:val="105"/>
          <w:lang w:eastAsia="ja-JP"/>
        </w:rPr>
        <w:t>～</w:t>
      </w:r>
      <w:r>
        <w:rPr>
          <w:rFonts w:ascii="Century" w:eastAsia="Century"/>
          <w:color w:val="231F20"/>
          <w:spacing w:val="-3"/>
          <w:w w:val="105"/>
          <w:lang w:eastAsia="ja-JP"/>
        </w:rPr>
        <w:t>13</w:t>
      </w:r>
      <w:r>
        <w:rPr>
          <w:color w:val="231F20"/>
          <w:spacing w:val="-3"/>
          <w:w w:val="105"/>
          <w:lang w:eastAsia="ja-JP"/>
        </w:rPr>
        <w:t>日の約一週間のみ</w:t>
      </w:r>
      <w:r>
        <w:rPr>
          <w:color w:val="231F20"/>
          <w:spacing w:val="-3"/>
          <w:w w:val="135"/>
          <w:lang w:eastAsia="ja-JP"/>
        </w:rPr>
        <w:t>、</w:t>
      </w:r>
      <w:r>
        <w:rPr>
          <w:color w:val="231F20"/>
          <w:spacing w:val="-2"/>
          <w:w w:val="105"/>
          <w:lang w:eastAsia="ja-JP"/>
        </w:rPr>
        <w:t>調査団</w:t>
      </w:r>
      <w:r>
        <w:rPr>
          <w:color w:val="231F20"/>
          <w:w w:val="135"/>
          <w:lang w:eastAsia="ja-JP"/>
        </w:rPr>
        <w:t>と</w:t>
      </w:r>
      <w:r>
        <w:rPr>
          <w:color w:val="231F20"/>
          <w:w w:val="105"/>
          <w:lang w:eastAsia="ja-JP"/>
        </w:rPr>
        <w:t>合流</w:t>
      </w:r>
      <w:r>
        <w:rPr>
          <w:color w:val="231F20"/>
          <w:w w:val="135"/>
          <w:lang w:eastAsia="ja-JP"/>
        </w:rPr>
        <w:t>し</w:t>
      </w:r>
      <w:r>
        <w:rPr>
          <w:color w:val="231F20"/>
          <w:w w:val="105"/>
          <w:lang w:eastAsia="ja-JP"/>
        </w:rPr>
        <w:t>ていた</w:t>
      </w:r>
      <w:r>
        <w:rPr>
          <w:color w:val="231F20"/>
          <w:spacing w:val="-4"/>
          <w:w w:val="135"/>
          <w:lang w:eastAsia="ja-JP"/>
        </w:rPr>
        <w:t>こと</w:t>
      </w:r>
      <w:r>
        <w:rPr>
          <w:color w:val="231F20"/>
          <w:w w:val="105"/>
          <w:lang w:eastAsia="ja-JP"/>
        </w:rPr>
        <w:t>が判明</w:t>
      </w:r>
      <w:r>
        <w:rPr>
          <w:color w:val="231F20"/>
          <w:w w:val="135"/>
          <w:lang w:eastAsia="ja-JP"/>
        </w:rPr>
        <w:t>し</w:t>
      </w:r>
      <w:r>
        <w:rPr>
          <w:color w:val="231F20"/>
          <w:spacing w:val="-9"/>
          <w:w w:val="105"/>
          <w:lang w:eastAsia="ja-JP"/>
        </w:rPr>
        <w:t>た</w:t>
      </w:r>
      <w:r>
        <w:rPr>
          <w:color w:val="231F20"/>
          <w:w w:val="175"/>
          <w:lang w:eastAsia="ja-JP"/>
        </w:rPr>
        <w:t>（</w:t>
      </w:r>
      <w:r>
        <w:rPr>
          <w:color w:val="231F20"/>
          <w:w w:val="105"/>
          <w:lang w:eastAsia="ja-JP"/>
        </w:rPr>
        <w:t>上智大学西北</w:t>
      </w:r>
      <w:r>
        <w:rPr>
          <w:color w:val="231F20"/>
          <w:spacing w:val="-3"/>
          <w:w w:val="135"/>
          <w:lang w:eastAsia="ja-JP"/>
        </w:rPr>
        <w:t>タイ</w:t>
      </w:r>
      <w:r>
        <w:rPr>
          <w:color w:val="231F20"/>
          <w:spacing w:val="-3"/>
          <w:w w:val="105"/>
          <w:lang w:eastAsia="ja-JP"/>
        </w:rPr>
        <w:t>歴史</w:t>
      </w:r>
      <w:r>
        <w:rPr>
          <w:color w:val="231F20"/>
          <w:spacing w:val="2"/>
          <w:w w:val="135"/>
          <w:lang w:eastAsia="ja-JP"/>
        </w:rPr>
        <w:t>・文</w:t>
      </w:r>
      <w:r>
        <w:rPr>
          <w:color w:val="231F20"/>
          <w:spacing w:val="1"/>
          <w:w w:val="105"/>
          <w:lang w:eastAsia="ja-JP"/>
        </w:rPr>
        <w:t>化調</w:t>
      </w:r>
      <w:r>
        <w:rPr>
          <w:color w:val="231F20"/>
          <w:spacing w:val="-2"/>
          <w:w w:val="102"/>
          <w:lang w:eastAsia="ja-JP"/>
        </w:rPr>
        <w:t>査団</w:t>
      </w:r>
      <w:r>
        <w:rPr>
          <w:rFonts w:ascii="Century" w:eastAsia="Century"/>
          <w:color w:val="231F20"/>
          <w:spacing w:val="-3"/>
          <w:w w:val="92"/>
          <w:lang w:eastAsia="ja-JP"/>
        </w:rPr>
        <w:t>197</w:t>
      </w:r>
      <w:r>
        <w:rPr>
          <w:rFonts w:ascii="Century" w:eastAsia="Century"/>
          <w:color w:val="231F20"/>
          <w:spacing w:val="-4"/>
          <w:w w:val="92"/>
          <w:lang w:eastAsia="ja-JP"/>
        </w:rPr>
        <w:t>1</w:t>
      </w:r>
      <w:r>
        <w:rPr>
          <w:color w:val="231F20"/>
          <w:spacing w:val="-100"/>
          <w:w w:val="204"/>
          <w:lang w:eastAsia="ja-JP"/>
        </w:rPr>
        <w:t>）</w:t>
      </w:r>
      <w:r>
        <w:rPr>
          <w:color w:val="231F20"/>
          <w:w w:val="154"/>
          <w:lang w:eastAsia="ja-JP"/>
        </w:rPr>
        <w:t>。</w:t>
      </w:r>
    </w:p>
    <w:p w:rsidR="00A135D9" w:rsidRDefault="00A135D9">
      <w:pPr>
        <w:pStyle w:val="a3"/>
        <w:spacing w:before="11"/>
        <w:rPr>
          <w:sz w:val="19"/>
          <w:lang w:eastAsia="ja-JP"/>
        </w:rPr>
      </w:pPr>
    </w:p>
    <w:p w:rsidR="00A135D9" w:rsidRDefault="00B65F45">
      <w:pPr>
        <w:pStyle w:val="a3"/>
        <w:ind w:left="286"/>
        <w:rPr>
          <w:rFonts w:ascii="游ゴシック Medium" w:eastAsia="游ゴシック Medium"/>
          <w:lang w:eastAsia="ja-JP"/>
        </w:rPr>
      </w:pPr>
      <w:r>
        <w:rPr>
          <w:rFonts w:ascii="游ゴシック Medium" w:eastAsia="游ゴシック Medium" w:hint="eastAsia"/>
          <w:color w:val="231F20"/>
          <w:lang w:eastAsia="ja-JP"/>
        </w:rPr>
        <w:t>写真・映像・音声データ類（図4、図5）</w:t>
      </w:r>
    </w:p>
    <w:p w:rsidR="00A135D9" w:rsidRDefault="00B65F45">
      <w:pPr>
        <w:pStyle w:val="a3"/>
        <w:spacing w:before="18" w:line="316" w:lineRule="auto"/>
        <w:ind w:left="277" w:right="84" w:firstLine="193"/>
        <w:jc w:val="both"/>
        <w:rPr>
          <w:lang w:eastAsia="ja-JP"/>
        </w:rPr>
      </w:pPr>
      <w:r>
        <w:rPr>
          <w:color w:val="231F20"/>
          <w:spacing w:val="-13"/>
          <w:w w:val="115"/>
          <w:lang w:eastAsia="ja-JP"/>
        </w:rPr>
        <w:t>紙焼き写真やネガ、ポジ、ポラロイド写真、未使用の</w:t>
      </w:r>
      <w:r>
        <w:rPr>
          <w:color w:val="231F20"/>
          <w:spacing w:val="-18"/>
          <w:w w:val="115"/>
          <w:lang w:eastAsia="ja-JP"/>
        </w:rPr>
        <w:t>フ</w:t>
      </w:r>
      <w:r>
        <w:rPr>
          <w:color w:val="231F20"/>
          <w:spacing w:val="-22"/>
          <w:w w:val="135"/>
          <w:lang w:eastAsia="ja-JP"/>
        </w:rPr>
        <w:t>ィ</w:t>
      </w:r>
      <w:r>
        <w:rPr>
          <w:color w:val="231F20"/>
          <w:spacing w:val="-12"/>
          <w:w w:val="115"/>
          <w:lang w:eastAsia="ja-JP"/>
        </w:rPr>
        <w:t>ルム</w:t>
      </w:r>
      <w:r>
        <w:rPr>
          <w:color w:val="231F20"/>
          <w:spacing w:val="-17"/>
          <w:w w:val="135"/>
          <w:lang w:eastAsia="ja-JP"/>
        </w:rPr>
        <w:t>、</w:t>
      </w:r>
      <w:r>
        <w:rPr>
          <w:color w:val="231F20"/>
          <w:spacing w:val="-15"/>
          <w:w w:val="115"/>
          <w:lang w:eastAsia="ja-JP"/>
        </w:rPr>
        <w:t>オープン</w:t>
      </w:r>
      <w:r>
        <w:rPr>
          <w:color w:val="231F20"/>
          <w:spacing w:val="-20"/>
          <w:w w:val="140"/>
          <w:lang w:eastAsia="ja-JP"/>
        </w:rPr>
        <w:t>リ</w:t>
      </w:r>
      <w:r>
        <w:rPr>
          <w:color w:val="231F20"/>
          <w:spacing w:val="-10"/>
          <w:w w:val="115"/>
          <w:lang w:eastAsia="ja-JP"/>
        </w:rPr>
        <w:t>ール</w:t>
      </w:r>
      <w:r>
        <w:rPr>
          <w:color w:val="231F20"/>
          <w:spacing w:val="-18"/>
          <w:w w:val="135"/>
          <w:lang w:eastAsia="ja-JP"/>
        </w:rPr>
        <w:t>、</w:t>
      </w:r>
      <w:r>
        <w:rPr>
          <w:color w:val="231F20"/>
          <w:spacing w:val="-17"/>
          <w:w w:val="115"/>
          <w:lang w:eastAsia="ja-JP"/>
        </w:rPr>
        <w:t>カセ</w:t>
      </w:r>
      <w:r>
        <w:rPr>
          <w:color w:val="231F20"/>
          <w:spacing w:val="-29"/>
          <w:w w:val="135"/>
          <w:lang w:eastAsia="ja-JP"/>
        </w:rPr>
        <w:t>ッ</w:t>
      </w:r>
      <w:r>
        <w:rPr>
          <w:color w:val="231F20"/>
          <w:spacing w:val="-18"/>
          <w:w w:val="140"/>
          <w:lang w:eastAsia="ja-JP"/>
        </w:rPr>
        <w:t>ト</w:t>
      </w:r>
      <w:r>
        <w:rPr>
          <w:color w:val="231F20"/>
          <w:spacing w:val="-11"/>
          <w:w w:val="115"/>
          <w:lang w:eastAsia="ja-JP"/>
        </w:rPr>
        <w:t>テープ</w:t>
      </w:r>
      <w:r>
        <w:rPr>
          <w:color w:val="231F20"/>
          <w:spacing w:val="-20"/>
          <w:w w:val="135"/>
          <w:lang w:eastAsia="ja-JP"/>
        </w:rPr>
        <w:t>、</w:t>
      </w:r>
      <w:r>
        <w:rPr>
          <w:color w:val="231F20"/>
          <w:spacing w:val="-10"/>
          <w:w w:val="115"/>
          <w:lang w:eastAsia="ja-JP"/>
        </w:rPr>
        <w:t>ビデオテー</w:t>
      </w:r>
      <w:r>
        <w:rPr>
          <w:color w:val="231F20"/>
          <w:spacing w:val="-12"/>
          <w:w w:val="105"/>
          <w:lang w:eastAsia="ja-JP"/>
        </w:rPr>
        <w:t>プ等が含まれている。写真類は、国内外の調査時に撮影</w:t>
      </w:r>
      <w:r>
        <w:rPr>
          <w:color w:val="231F20"/>
          <w:spacing w:val="-7"/>
          <w:w w:val="115"/>
          <w:lang w:eastAsia="ja-JP"/>
        </w:rPr>
        <w:t>された</w:t>
      </w:r>
      <w:r>
        <w:rPr>
          <w:color w:val="231F20"/>
          <w:spacing w:val="-10"/>
          <w:w w:val="125"/>
          <w:lang w:eastAsia="ja-JP"/>
        </w:rPr>
        <w:t>も</w:t>
      </w:r>
      <w:r>
        <w:rPr>
          <w:color w:val="231F20"/>
          <w:spacing w:val="-5"/>
          <w:w w:val="115"/>
          <w:lang w:eastAsia="ja-JP"/>
        </w:rPr>
        <w:t>の写真などがあ</w:t>
      </w:r>
      <w:r>
        <w:rPr>
          <w:color w:val="231F20"/>
          <w:spacing w:val="-10"/>
          <w:w w:val="125"/>
          <w:lang w:eastAsia="ja-JP"/>
        </w:rPr>
        <w:t>る。</w:t>
      </w:r>
      <w:r>
        <w:rPr>
          <w:color w:val="231F20"/>
          <w:spacing w:val="-9"/>
          <w:w w:val="115"/>
          <w:lang w:eastAsia="ja-JP"/>
        </w:rPr>
        <w:t>オープン</w:t>
      </w:r>
      <w:r>
        <w:rPr>
          <w:color w:val="231F20"/>
          <w:spacing w:val="-14"/>
          <w:w w:val="125"/>
          <w:lang w:eastAsia="ja-JP"/>
        </w:rPr>
        <w:t>リ</w:t>
      </w:r>
      <w:r>
        <w:rPr>
          <w:color w:val="231F20"/>
          <w:spacing w:val="-7"/>
          <w:w w:val="115"/>
          <w:lang w:eastAsia="ja-JP"/>
        </w:rPr>
        <w:t>ールやカセ</w:t>
      </w:r>
      <w:r>
        <w:rPr>
          <w:color w:val="231F20"/>
          <w:spacing w:val="-11"/>
          <w:w w:val="125"/>
          <w:lang w:eastAsia="ja-JP"/>
        </w:rPr>
        <w:t>ット</w:t>
      </w:r>
      <w:r>
        <w:rPr>
          <w:color w:val="231F20"/>
          <w:spacing w:val="-14"/>
          <w:w w:val="105"/>
          <w:lang w:eastAsia="ja-JP"/>
        </w:rPr>
        <w:t>テープ類は、講演会の音声や国内調査時の聞き取り調査</w:t>
      </w:r>
      <w:r>
        <w:rPr>
          <w:color w:val="231F20"/>
          <w:spacing w:val="-12"/>
          <w:w w:val="110"/>
          <w:lang w:eastAsia="ja-JP"/>
        </w:rPr>
        <w:t>の音声が収録されているものがある。題名や内容が一切</w:t>
      </w:r>
      <w:r>
        <w:rPr>
          <w:color w:val="231F20"/>
          <w:spacing w:val="-13"/>
          <w:w w:val="115"/>
          <w:lang w:eastAsia="ja-JP"/>
        </w:rPr>
        <w:t>書かれていないなど</w:t>
      </w:r>
      <w:r>
        <w:rPr>
          <w:color w:val="231F20"/>
          <w:spacing w:val="-14"/>
          <w:w w:val="135"/>
          <w:lang w:eastAsia="ja-JP"/>
        </w:rPr>
        <w:t>、</w:t>
      </w:r>
      <w:r>
        <w:rPr>
          <w:color w:val="231F20"/>
          <w:spacing w:val="-8"/>
          <w:w w:val="115"/>
          <w:lang w:eastAsia="ja-JP"/>
        </w:rPr>
        <w:t>詳細が分か</w:t>
      </w:r>
      <w:r>
        <w:rPr>
          <w:color w:val="231F20"/>
          <w:spacing w:val="-16"/>
          <w:w w:val="135"/>
          <w:lang w:eastAsia="ja-JP"/>
        </w:rPr>
        <w:t>ら</w:t>
      </w:r>
      <w:r>
        <w:rPr>
          <w:color w:val="231F20"/>
          <w:spacing w:val="-14"/>
          <w:w w:val="115"/>
          <w:lang w:eastAsia="ja-JP"/>
        </w:rPr>
        <w:t>ない</w:t>
      </w:r>
      <w:r>
        <w:rPr>
          <w:color w:val="231F20"/>
          <w:spacing w:val="-17"/>
          <w:w w:val="135"/>
          <w:lang w:eastAsia="ja-JP"/>
        </w:rPr>
        <w:t>も</w:t>
      </w:r>
      <w:r>
        <w:rPr>
          <w:color w:val="231F20"/>
          <w:spacing w:val="-13"/>
          <w:w w:val="115"/>
          <w:lang w:eastAsia="ja-JP"/>
        </w:rPr>
        <w:t>のも多い</w:t>
      </w:r>
      <w:r>
        <w:rPr>
          <w:color w:val="231F20"/>
          <w:w w:val="135"/>
          <w:lang w:eastAsia="ja-JP"/>
        </w:rPr>
        <w:t>。</w:t>
      </w:r>
    </w:p>
    <w:p w:rsidR="00A135D9" w:rsidRDefault="00A135D9">
      <w:pPr>
        <w:pStyle w:val="a3"/>
        <w:spacing w:before="11"/>
        <w:rPr>
          <w:sz w:val="19"/>
          <w:lang w:eastAsia="ja-JP"/>
        </w:rPr>
      </w:pPr>
    </w:p>
    <w:p w:rsidR="00A135D9" w:rsidRDefault="00B65F45">
      <w:pPr>
        <w:pStyle w:val="a3"/>
        <w:spacing w:before="1"/>
        <w:ind w:left="286"/>
        <w:rPr>
          <w:rFonts w:ascii="游ゴシック Medium" w:eastAsia="游ゴシック Medium"/>
          <w:lang w:eastAsia="ja-JP"/>
        </w:rPr>
      </w:pPr>
      <w:r>
        <w:rPr>
          <w:rFonts w:ascii="游ゴシック Medium" w:eastAsia="游ゴシック Medium" w:hint="eastAsia"/>
          <w:color w:val="231F20"/>
          <w:lang w:eastAsia="ja-JP"/>
        </w:rPr>
        <w:t>文献類（図6）</w:t>
      </w:r>
    </w:p>
    <w:p w:rsidR="00A135D9" w:rsidRDefault="00B65F45">
      <w:pPr>
        <w:pStyle w:val="a3"/>
        <w:spacing w:before="17" w:line="316" w:lineRule="auto"/>
        <w:ind w:left="286" w:right="95" w:firstLine="184"/>
        <w:jc w:val="both"/>
        <w:rPr>
          <w:lang w:eastAsia="ja-JP"/>
        </w:rPr>
      </w:pPr>
      <w:r>
        <w:rPr>
          <w:color w:val="231F20"/>
          <w:spacing w:val="-1"/>
          <w:w w:val="110"/>
          <w:lang w:eastAsia="ja-JP"/>
        </w:rPr>
        <w:t>論文の抜き刷りを中心とした印刷物を文献類に分類した。常見氏自身の論文の抜き刷りはもちろん、他の</w:t>
      </w:r>
      <w:r>
        <w:rPr>
          <w:color w:val="231F20"/>
          <w:w w:val="115"/>
          <w:lang w:eastAsia="ja-JP"/>
        </w:rPr>
        <w:t>人からの論文抜き刷りも多く含まれる。</w:t>
      </w:r>
    </w:p>
    <w:p w:rsidR="00A135D9" w:rsidRDefault="00B65F45">
      <w:pPr>
        <w:pStyle w:val="a3"/>
        <w:spacing w:before="1" w:line="316" w:lineRule="auto"/>
        <w:ind w:left="286" w:right="95" w:firstLine="184"/>
        <w:jc w:val="both"/>
        <w:rPr>
          <w:lang w:eastAsia="ja-JP"/>
        </w:rPr>
      </w:pPr>
      <w:r>
        <w:rPr>
          <w:color w:val="231F20"/>
          <w:w w:val="110"/>
          <w:lang w:eastAsia="ja-JP"/>
        </w:rPr>
        <w:t>一つの封筒の中に、文献と手書き資料、ノート類など他分類資料が混在している場合もあるが、封筒のま</w:t>
      </w:r>
      <w:r>
        <w:rPr>
          <w:color w:val="231F20"/>
          <w:w w:val="115"/>
          <w:lang w:eastAsia="ja-JP"/>
        </w:rPr>
        <w:t>とまりを優先し、文献類に分類した。</w:t>
      </w:r>
    </w:p>
    <w:p w:rsidR="00A135D9" w:rsidRDefault="00A135D9">
      <w:pPr>
        <w:pStyle w:val="a3"/>
        <w:spacing w:before="11"/>
        <w:rPr>
          <w:sz w:val="19"/>
          <w:lang w:eastAsia="ja-JP"/>
        </w:rPr>
      </w:pPr>
    </w:p>
    <w:p w:rsidR="00A135D9" w:rsidRDefault="00B65F45">
      <w:pPr>
        <w:pStyle w:val="a3"/>
        <w:ind w:left="286"/>
        <w:rPr>
          <w:rFonts w:ascii="游ゴシック Medium" w:eastAsia="游ゴシック Medium"/>
          <w:lang w:eastAsia="ja-JP"/>
        </w:rPr>
      </w:pPr>
      <w:r>
        <w:rPr>
          <w:rFonts w:ascii="游ゴシック Medium" w:eastAsia="游ゴシック Medium" w:hint="eastAsia"/>
          <w:color w:val="231F20"/>
          <w:lang w:eastAsia="ja-JP"/>
        </w:rPr>
        <w:t>原稿類（図7）</w:t>
      </w:r>
    </w:p>
    <w:p w:rsidR="00C6519F" w:rsidRDefault="00B65F45" w:rsidP="00C6519F">
      <w:pPr>
        <w:pStyle w:val="a3"/>
        <w:spacing w:before="18" w:line="316" w:lineRule="auto"/>
        <w:ind w:left="286" w:right="95" w:firstLine="184"/>
        <w:jc w:val="both"/>
        <w:rPr>
          <w:color w:val="231F20"/>
          <w:w w:val="110"/>
          <w:lang w:eastAsia="ja-JP"/>
        </w:rPr>
      </w:pPr>
      <w:r>
        <w:rPr>
          <w:color w:val="231F20"/>
          <w:w w:val="105"/>
          <w:lang w:eastAsia="ja-JP"/>
        </w:rPr>
        <w:t>手書きの紙資料はすべて原稿類に分類した。常見氏</w:t>
      </w:r>
      <w:r>
        <w:rPr>
          <w:color w:val="231F20"/>
          <w:w w:val="110"/>
          <w:lang w:eastAsia="ja-JP"/>
        </w:rPr>
        <w:t>の論文草稿や、国内外での調査カード、メモ書きなどが含まれている。</w:t>
      </w:r>
    </w:p>
    <w:p w:rsidR="00A135D9" w:rsidRDefault="00B65F45" w:rsidP="00C6519F">
      <w:pPr>
        <w:pStyle w:val="a3"/>
        <w:spacing w:before="18" w:line="316" w:lineRule="auto"/>
        <w:ind w:left="286" w:right="95" w:firstLine="184"/>
        <w:jc w:val="both"/>
        <w:rPr>
          <w:rFonts w:ascii="游ゴシック Medium" w:eastAsia="游ゴシック Medium"/>
          <w:lang w:eastAsia="ja-JP"/>
        </w:rPr>
      </w:pPr>
      <w:r>
        <w:rPr>
          <w:rFonts w:ascii="游ゴシック Medium" w:eastAsia="游ゴシック Medium" w:hint="eastAsia"/>
          <w:color w:val="231F20"/>
          <w:lang w:eastAsia="ja-JP"/>
        </w:rPr>
        <w:t>ノート類（図8）</w:t>
      </w:r>
    </w:p>
    <w:p w:rsidR="00A135D9" w:rsidRDefault="00B65F45">
      <w:pPr>
        <w:pStyle w:val="a3"/>
        <w:spacing w:before="18" w:line="316" w:lineRule="auto"/>
        <w:ind w:left="230" w:right="183" w:firstLine="184"/>
        <w:jc w:val="both"/>
        <w:rPr>
          <w:lang w:eastAsia="ja-JP"/>
        </w:rPr>
      </w:pPr>
      <w:r>
        <w:rPr>
          <w:color w:val="231F20"/>
          <w:w w:val="120"/>
          <w:lang w:eastAsia="ja-JP"/>
        </w:rPr>
        <w:t>リングノートやスケッチブックなど、冊子状になっ</w:t>
      </w:r>
      <w:r>
        <w:rPr>
          <w:color w:val="231F20"/>
          <w:w w:val="115"/>
          <w:lang w:eastAsia="ja-JP"/>
        </w:rPr>
        <w:t>ているものをここに分類した。紙焼き写真を張り付け</w:t>
      </w:r>
      <w:r>
        <w:rPr>
          <w:color w:val="231F20"/>
          <w:w w:val="120"/>
          <w:lang w:eastAsia="ja-JP"/>
        </w:rPr>
        <w:t>たスクラップブックなども含まれる</w:t>
      </w:r>
      <w:r>
        <w:rPr>
          <w:color w:val="231F20"/>
          <w:w w:val="135"/>
          <w:lang w:eastAsia="ja-JP"/>
        </w:rPr>
        <w:t>。「タイノート」</w:t>
      </w:r>
    </w:p>
    <w:p w:rsidR="00A135D9" w:rsidRDefault="00B65F45">
      <w:pPr>
        <w:pStyle w:val="a3"/>
        <w:spacing w:before="1" w:line="316" w:lineRule="auto"/>
        <w:ind w:left="230" w:right="280"/>
        <w:jc w:val="both"/>
        <w:rPr>
          <w:lang w:eastAsia="ja-JP"/>
        </w:rPr>
      </w:pPr>
      <w:r>
        <w:rPr>
          <w:color w:val="231F20"/>
          <w:spacing w:val="4"/>
          <w:w w:val="120"/>
          <w:lang w:eastAsia="ja-JP"/>
        </w:rPr>
        <w:t>「インドネシアノート</w:t>
      </w:r>
      <w:r>
        <w:rPr>
          <w:color w:val="231F20"/>
          <w:spacing w:val="-93"/>
          <w:w w:val="185"/>
          <w:lang w:eastAsia="ja-JP"/>
        </w:rPr>
        <w:t>」</w:t>
      </w:r>
      <w:r>
        <w:rPr>
          <w:color w:val="231F20"/>
          <w:spacing w:val="3"/>
          <w:w w:val="120"/>
          <w:lang w:eastAsia="ja-JP"/>
        </w:rPr>
        <w:t>「香港ノート」と題名がつい</w:t>
      </w:r>
      <w:r>
        <w:rPr>
          <w:color w:val="231F20"/>
          <w:spacing w:val="-1"/>
          <w:w w:val="110"/>
          <w:lang w:eastAsia="ja-JP"/>
        </w:rPr>
        <w:t>たノートが何冊か見られるほか、国内調査時に使用さ</w:t>
      </w:r>
      <w:r>
        <w:rPr>
          <w:color w:val="231F20"/>
          <w:w w:val="120"/>
          <w:lang w:eastAsia="ja-JP"/>
        </w:rPr>
        <w:t>れたフィールドノートなどがある。</w:t>
      </w:r>
    </w:p>
    <w:p w:rsidR="00A135D9" w:rsidRDefault="00A135D9">
      <w:pPr>
        <w:pStyle w:val="a3"/>
        <w:spacing w:before="3"/>
        <w:rPr>
          <w:sz w:val="34"/>
          <w:lang w:eastAsia="ja-JP"/>
        </w:rPr>
      </w:pPr>
    </w:p>
    <w:p w:rsidR="00A135D9" w:rsidRDefault="00B65F45">
      <w:pPr>
        <w:pStyle w:val="5"/>
        <w:numPr>
          <w:ilvl w:val="0"/>
          <w:numId w:val="4"/>
        </w:numPr>
        <w:tabs>
          <w:tab w:val="left" w:pos="563"/>
        </w:tabs>
        <w:ind w:left="562" w:hanging="333"/>
        <w:rPr>
          <w:rFonts w:ascii="BIZ UDP明朝 Medium" w:eastAsia="BIZ UDP明朝 Medium"/>
        </w:rPr>
      </w:pPr>
      <w:r>
        <w:rPr>
          <w:rFonts w:ascii="BIZ UDP明朝 Medium" w:eastAsia="BIZ UDP明朝 Medium" w:hint="eastAsia"/>
          <w:color w:val="231F20"/>
        </w:rPr>
        <w:t>今後の作業について</w:t>
      </w:r>
    </w:p>
    <w:p w:rsidR="00A135D9" w:rsidRDefault="00B65F45">
      <w:pPr>
        <w:pStyle w:val="a3"/>
        <w:spacing w:before="216" w:line="316" w:lineRule="auto"/>
        <w:ind w:left="230" w:right="284" w:firstLine="184"/>
        <w:jc w:val="both"/>
        <w:rPr>
          <w:lang w:eastAsia="ja-JP"/>
        </w:rPr>
      </w:pPr>
      <w:r>
        <w:rPr>
          <w:color w:val="231F20"/>
          <w:w w:val="110"/>
          <w:lang w:eastAsia="ja-JP"/>
        </w:rPr>
        <w:t>写真資料やフィルム、テープには劣化が見られるため、デジタル化しなければならない。手書き資料も同</w:t>
      </w:r>
      <w:r>
        <w:rPr>
          <w:color w:val="231F20"/>
          <w:w w:val="115"/>
          <w:lang w:eastAsia="ja-JP"/>
        </w:rPr>
        <w:t>様に、紙やインクが変色しているものがあるため、早めにスキャンしてデジタル化する必要がある。</w:t>
      </w:r>
    </w:p>
    <w:p w:rsidR="00A135D9" w:rsidRDefault="00B65F45">
      <w:pPr>
        <w:pStyle w:val="a3"/>
        <w:spacing w:before="1" w:line="316" w:lineRule="auto"/>
        <w:ind w:left="230" w:right="284" w:firstLine="184"/>
        <w:jc w:val="both"/>
        <w:rPr>
          <w:lang w:eastAsia="ja-JP"/>
        </w:rPr>
      </w:pPr>
      <w:r>
        <w:rPr>
          <w:color w:val="231F20"/>
          <w:spacing w:val="-1"/>
          <w:w w:val="110"/>
          <w:lang w:eastAsia="ja-JP"/>
        </w:rPr>
        <w:t>白紙の紙や、未使用のノート、文献のコピー、重複</w:t>
      </w:r>
      <w:r>
        <w:rPr>
          <w:color w:val="231F20"/>
          <w:spacing w:val="-1"/>
          <w:w w:val="115"/>
          <w:lang w:eastAsia="ja-JP"/>
        </w:rPr>
        <w:t>している抜き刷りなど、収蔵スペースにも限りがあるため、保管するべきかどうか精査が必要なものも多く</w:t>
      </w:r>
      <w:r>
        <w:rPr>
          <w:color w:val="231F20"/>
          <w:w w:val="115"/>
          <w:lang w:eastAsia="ja-JP"/>
        </w:rPr>
        <w:t>存在している。</w:t>
      </w:r>
    </w:p>
    <w:p w:rsidR="00A135D9" w:rsidRDefault="00B65F45">
      <w:pPr>
        <w:pStyle w:val="a3"/>
        <w:spacing w:before="1" w:line="316" w:lineRule="auto"/>
        <w:ind w:left="230" w:right="284" w:firstLine="184"/>
        <w:jc w:val="both"/>
        <w:rPr>
          <w:lang w:eastAsia="ja-JP"/>
        </w:rPr>
      </w:pPr>
      <w:r>
        <w:rPr>
          <w:color w:val="231F20"/>
          <w:w w:val="110"/>
          <w:lang w:eastAsia="ja-JP"/>
        </w:rPr>
        <w:t>処分寸前であった当資料だが、巡り巡って当館にて受け入れることになった以上、適切に管理し活用して</w:t>
      </w:r>
      <w:r>
        <w:rPr>
          <w:color w:val="231F20"/>
          <w:w w:val="115"/>
          <w:lang w:eastAsia="ja-JP"/>
        </w:rPr>
        <w:t>いきたい。引き続き台帳の整備を行うとともに、デジタル化を進めていく。</w:t>
      </w:r>
    </w:p>
    <w:p w:rsidR="00A135D9" w:rsidRDefault="00A135D9">
      <w:pPr>
        <w:pStyle w:val="a3"/>
        <w:spacing w:before="4"/>
        <w:rPr>
          <w:sz w:val="34"/>
          <w:lang w:eastAsia="ja-JP"/>
        </w:rPr>
      </w:pPr>
    </w:p>
    <w:p w:rsidR="00E86FCA" w:rsidRDefault="00E86FCA">
      <w:pPr>
        <w:pStyle w:val="a3"/>
        <w:spacing w:before="4"/>
        <w:rPr>
          <w:rFonts w:hint="eastAsia"/>
          <w:sz w:val="34"/>
          <w:lang w:eastAsia="ja-JP"/>
        </w:rPr>
      </w:pPr>
    </w:p>
    <w:p w:rsidR="00C6519F" w:rsidRDefault="00C6519F">
      <w:pPr>
        <w:pStyle w:val="5"/>
        <w:ind w:left="230"/>
        <w:rPr>
          <w:rFonts w:ascii="BIZ UDP明朝 Medium" w:eastAsia="BIZ UDP明朝 Medium"/>
          <w:color w:val="231F20"/>
          <w:w w:val="101"/>
        </w:rPr>
      </w:pPr>
    </w:p>
    <w:p w:rsidR="00C6519F" w:rsidRDefault="00C6519F">
      <w:pPr>
        <w:pStyle w:val="5"/>
        <w:ind w:left="230"/>
        <w:rPr>
          <w:rFonts w:ascii="BIZ UDP明朝 Medium" w:eastAsia="BIZ UDP明朝 Medium"/>
          <w:color w:val="231F20"/>
          <w:w w:val="101"/>
        </w:rPr>
      </w:pPr>
    </w:p>
    <w:p w:rsidR="00A135D9" w:rsidRDefault="00B65F45">
      <w:pPr>
        <w:pStyle w:val="5"/>
        <w:ind w:left="230"/>
        <w:rPr>
          <w:rFonts w:ascii="BIZ UDP明朝 Medium" w:eastAsia="BIZ UDP明朝 Medium"/>
        </w:rPr>
      </w:pPr>
      <w:r>
        <w:rPr>
          <w:rFonts w:ascii="BIZ UDP明朝 Medium" w:eastAsia="BIZ UDP明朝 Medium" w:hint="eastAsia"/>
          <w:color w:val="231F20"/>
          <w:w w:val="101"/>
        </w:rPr>
        <w:lastRenderedPageBreak/>
        <w:t>註</w:t>
      </w:r>
    </w:p>
    <w:p w:rsidR="00A135D9" w:rsidRDefault="00B65F45">
      <w:pPr>
        <w:spacing w:before="213"/>
        <w:ind w:left="230"/>
        <w:rPr>
          <w:sz w:val="17"/>
        </w:rPr>
      </w:pPr>
      <w:r>
        <w:rPr>
          <w:color w:val="231F20"/>
          <w:w w:val="200"/>
          <w:sz w:val="17"/>
        </w:rPr>
        <w:t>（</w:t>
      </w:r>
      <w:r>
        <w:rPr>
          <w:rFonts w:ascii="Century" w:eastAsia="Century"/>
          <w:color w:val="231F20"/>
          <w:w w:val="90"/>
          <w:sz w:val="17"/>
        </w:rPr>
        <w:t>1</w:t>
      </w:r>
      <w:r>
        <w:rPr>
          <w:color w:val="231F20"/>
          <w:w w:val="200"/>
          <w:sz w:val="17"/>
        </w:rPr>
        <w:t>）</w:t>
      </w:r>
      <w:r>
        <w:rPr>
          <w:color w:val="231F20"/>
          <w:sz w:val="17"/>
        </w:rPr>
        <w:t>南山大学人類学研究所公開講演会</w:t>
      </w:r>
    </w:p>
    <w:p w:rsidR="00A135D9" w:rsidRDefault="00A035BB">
      <w:pPr>
        <w:spacing w:before="54"/>
        <w:ind w:right="316"/>
        <w:jc w:val="right"/>
        <w:rPr>
          <w:rFonts w:ascii="Century"/>
          <w:sz w:val="17"/>
        </w:rPr>
      </w:pPr>
      <w:hyperlink r:id="rId10">
        <w:r w:rsidR="00B65F45">
          <w:rPr>
            <w:rFonts w:ascii="Century"/>
            <w:color w:val="231F20"/>
            <w:spacing w:val="-4"/>
            <w:w w:val="90"/>
            <w:sz w:val="17"/>
          </w:rPr>
          <w:t>http://www.ic.nanzan-u.ac.jp/JINRUIKEN/activity/koen.pdf</w:t>
        </w:r>
      </w:hyperlink>
    </w:p>
    <w:p w:rsidR="00A135D9" w:rsidRDefault="00B65F45">
      <w:pPr>
        <w:spacing w:before="63" w:line="300" w:lineRule="auto"/>
        <w:ind w:left="570" w:right="287" w:hanging="341"/>
        <w:jc w:val="right"/>
        <w:rPr>
          <w:rFonts w:ascii="Century" w:eastAsia="Century"/>
          <w:sz w:val="17"/>
        </w:rPr>
      </w:pPr>
      <w:r>
        <w:rPr>
          <w:color w:val="231F20"/>
          <w:w w:val="200"/>
          <w:sz w:val="17"/>
        </w:rPr>
        <w:t>（</w:t>
      </w:r>
      <w:r>
        <w:rPr>
          <w:rFonts w:ascii="Century" w:eastAsia="Century"/>
          <w:color w:val="231F20"/>
          <w:w w:val="90"/>
          <w:sz w:val="17"/>
        </w:rPr>
        <w:t>2</w:t>
      </w:r>
      <w:r>
        <w:rPr>
          <w:color w:val="231F20"/>
          <w:spacing w:val="-9"/>
          <w:w w:val="200"/>
          <w:sz w:val="17"/>
        </w:rPr>
        <w:t>）</w:t>
      </w:r>
      <w:r>
        <w:rPr>
          <w:rFonts w:ascii="Century" w:eastAsia="Century"/>
          <w:color w:val="231F20"/>
          <w:spacing w:val="-1"/>
          <w:w w:val="91"/>
          <w:sz w:val="17"/>
        </w:rPr>
        <w:t>https://7597992a-7e08-4eeb-9097-513696df12e4.filesus</w:t>
      </w:r>
      <w:r>
        <w:rPr>
          <w:rFonts w:ascii="Century" w:eastAsia="Century"/>
          <w:color w:val="231F20"/>
          <w:spacing w:val="-20"/>
          <w:w w:val="91"/>
          <w:sz w:val="17"/>
        </w:rPr>
        <w:t>r</w:t>
      </w:r>
      <w:r>
        <w:rPr>
          <w:rFonts w:ascii="Century" w:eastAsia="Century"/>
          <w:color w:val="231F20"/>
          <w:w w:val="90"/>
          <w:sz w:val="17"/>
        </w:rPr>
        <w:t>.</w:t>
      </w:r>
      <w:r>
        <w:rPr>
          <w:rFonts w:ascii="Century" w:eastAsia="Century"/>
          <w:color w:val="231F20"/>
          <w:spacing w:val="-1"/>
          <w:w w:val="90"/>
          <w:sz w:val="17"/>
        </w:rPr>
        <w:t>com/ugd/358003_608bf3abd3df4854a40fe4e37db30eca.pdf</w:t>
      </w:r>
    </w:p>
    <w:p w:rsidR="00A135D9" w:rsidRDefault="00B65F45">
      <w:pPr>
        <w:pStyle w:val="a5"/>
        <w:numPr>
          <w:ilvl w:val="0"/>
          <w:numId w:val="3"/>
        </w:numPr>
        <w:tabs>
          <w:tab w:val="left" w:pos="669"/>
        </w:tabs>
        <w:spacing w:before="10" w:line="297" w:lineRule="auto"/>
        <w:ind w:right="272" w:hanging="341"/>
        <w:jc w:val="both"/>
        <w:rPr>
          <w:sz w:val="17"/>
          <w:lang w:eastAsia="ja-JP"/>
        </w:rPr>
      </w:pPr>
      <w:r>
        <w:rPr>
          <w:color w:val="231F20"/>
          <w:spacing w:val="10"/>
          <w:w w:val="105"/>
          <w:sz w:val="17"/>
          <w:lang w:eastAsia="ja-JP"/>
        </w:rPr>
        <w:t>浦安市郷土博物館の学芸員によると、当館の常設</w:t>
      </w:r>
      <w:r>
        <w:rPr>
          <w:color w:val="231F20"/>
          <w:spacing w:val="3"/>
          <w:w w:val="110"/>
          <w:sz w:val="17"/>
          <w:lang w:eastAsia="ja-JP"/>
        </w:rPr>
        <w:t>展示コーナーの「南山に託す</w:t>
      </w:r>
      <w:r>
        <w:rPr>
          <w:color w:val="231F20"/>
          <w:spacing w:val="-86"/>
          <w:w w:val="145"/>
          <w:sz w:val="17"/>
          <w:lang w:eastAsia="ja-JP"/>
        </w:rPr>
        <w:t>」</w:t>
      </w:r>
      <w:r>
        <w:rPr>
          <w:color w:val="231F20"/>
          <w:spacing w:val="4"/>
          <w:w w:val="110"/>
          <w:sz w:val="17"/>
          <w:lang w:eastAsia="ja-JP"/>
        </w:rPr>
        <w:t>（上智大学西北タイ歴</w:t>
      </w:r>
      <w:r>
        <w:rPr>
          <w:color w:val="231F20"/>
          <w:w w:val="110"/>
          <w:sz w:val="17"/>
          <w:lang w:eastAsia="ja-JP"/>
        </w:rPr>
        <w:t>史・文化調査団が収集した資料を展示している）が目に留まり、連絡をしたとのこと。</w:t>
      </w:r>
    </w:p>
    <w:p w:rsidR="00A135D9" w:rsidRDefault="00B65F45">
      <w:pPr>
        <w:pStyle w:val="a5"/>
        <w:numPr>
          <w:ilvl w:val="0"/>
          <w:numId w:val="3"/>
        </w:numPr>
        <w:tabs>
          <w:tab w:val="left" w:pos="665"/>
        </w:tabs>
        <w:spacing w:before="0" w:line="297" w:lineRule="auto"/>
        <w:ind w:right="199" w:hanging="341"/>
        <w:rPr>
          <w:sz w:val="17"/>
          <w:lang w:eastAsia="ja-JP"/>
        </w:rPr>
      </w:pPr>
      <w:r>
        <w:rPr>
          <w:color w:val="231F20"/>
          <w:spacing w:val="4"/>
          <w:sz w:val="17"/>
          <w:lang w:eastAsia="ja-JP"/>
        </w:rPr>
        <w:t>比嘉政夫氏は、当時国立歴史民俗博物館の教授で、</w:t>
      </w:r>
      <w:r>
        <w:rPr>
          <w:color w:val="231F20"/>
          <w:w w:val="105"/>
          <w:sz w:val="17"/>
          <w:lang w:eastAsia="ja-JP"/>
        </w:rPr>
        <w:t>常見氏の代理で船橋市での調査を引き受けた。</w:t>
      </w:r>
    </w:p>
    <w:p w:rsidR="00A135D9" w:rsidRDefault="00B65F45">
      <w:pPr>
        <w:pStyle w:val="a5"/>
        <w:numPr>
          <w:ilvl w:val="0"/>
          <w:numId w:val="3"/>
        </w:numPr>
        <w:tabs>
          <w:tab w:val="left" w:pos="658"/>
        </w:tabs>
        <w:spacing w:before="0" w:line="216" w:lineRule="exact"/>
        <w:ind w:left="657" w:hanging="428"/>
        <w:rPr>
          <w:sz w:val="17"/>
          <w:lang w:eastAsia="ja-JP"/>
        </w:rPr>
      </w:pPr>
      <w:r>
        <w:rPr>
          <w:color w:val="231F20"/>
          <w:w w:val="110"/>
          <w:sz w:val="17"/>
          <w:lang w:eastAsia="ja-JP"/>
        </w:rPr>
        <w:t>浦安市郷土博物館よりメール本文を拝受した。</w:t>
      </w:r>
    </w:p>
    <w:p w:rsidR="00A135D9" w:rsidRDefault="00A135D9">
      <w:pPr>
        <w:pStyle w:val="a3"/>
        <w:rPr>
          <w:sz w:val="24"/>
          <w:lang w:eastAsia="ja-JP"/>
        </w:rPr>
      </w:pPr>
    </w:p>
    <w:p w:rsidR="00A135D9" w:rsidRDefault="00B65F45">
      <w:pPr>
        <w:pStyle w:val="5"/>
        <w:spacing w:before="182"/>
        <w:ind w:left="230"/>
        <w:rPr>
          <w:rFonts w:ascii="BIZ UDP明朝 Medium" w:eastAsia="BIZ UDP明朝 Medium"/>
        </w:rPr>
      </w:pPr>
      <w:r>
        <w:rPr>
          <w:rFonts w:ascii="BIZ UDP明朝 Medium" w:eastAsia="BIZ UDP明朝 Medium" w:hint="eastAsia"/>
          <w:color w:val="231F20"/>
        </w:rPr>
        <w:t>参考文献</w:t>
      </w:r>
    </w:p>
    <w:p w:rsidR="00A135D9" w:rsidRDefault="00B65F45">
      <w:pPr>
        <w:spacing w:before="213"/>
        <w:ind w:left="230"/>
        <w:rPr>
          <w:sz w:val="17"/>
        </w:rPr>
      </w:pPr>
      <w:r>
        <w:rPr>
          <w:color w:val="231F20"/>
          <w:sz w:val="17"/>
        </w:rPr>
        <w:t>漁村文化研究会</w:t>
      </w:r>
    </w:p>
    <w:p w:rsidR="00A135D9" w:rsidRDefault="00B65F45">
      <w:pPr>
        <w:spacing w:before="51" w:line="297" w:lineRule="auto"/>
        <w:ind w:left="570" w:right="279"/>
        <w:jc w:val="both"/>
        <w:rPr>
          <w:sz w:val="17"/>
          <w:lang w:eastAsia="ja-JP"/>
        </w:rPr>
      </w:pPr>
      <w:r>
        <w:rPr>
          <w:rFonts w:ascii="Century" w:eastAsia="Century" w:hAnsi="Century"/>
          <w:color w:val="231F20"/>
          <w:sz w:val="17"/>
          <w:lang w:eastAsia="ja-JP"/>
        </w:rPr>
        <w:t>2017</w:t>
      </w:r>
      <w:r>
        <w:rPr>
          <w:color w:val="231F20"/>
          <w:spacing w:val="3"/>
          <w:sz w:val="17"/>
          <w:lang w:eastAsia="ja-JP"/>
        </w:rPr>
        <w:t>『浦安市郷土博物館調査報告第</w:t>
      </w:r>
      <w:r>
        <w:rPr>
          <w:rFonts w:ascii="Century" w:eastAsia="Century" w:hAnsi="Century"/>
          <w:color w:val="231F20"/>
          <w:sz w:val="17"/>
          <w:lang w:eastAsia="ja-JP"/>
        </w:rPr>
        <w:t>11</w:t>
      </w:r>
      <w:r>
        <w:rPr>
          <w:color w:val="231F20"/>
          <w:spacing w:val="4"/>
          <w:sz w:val="17"/>
          <w:lang w:eastAsia="ja-JP"/>
        </w:rPr>
        <w:t>集浦安の漁</w:t>
      </w:r>
      <w:r>
        <w:rPr>
          <w:color w:val="231F20"/>
          <w:spacing w:val="9"/>
          <w:sz w:val="17"/>
          <w:lang w:eastAsia="ja-JP"/>
        </w:rPr>
        <w:t>撈用具</w:t>
      </w:r>
      <w:r>
        <w:rPr>
          <w:rFonts w:ascii="Century" w:eastAsia="Century" w:hAnsi="Century"/>
          <w:color w:val="231F20"/>
          <w:sz w:val="17"/>
          <w:lang w:eastAsia="ja-JP"/>
        </w:rPr>
        <w:t>1</w:t>
      </w:r>
      <w:r>
        <w:rPr>
          <w:color w:val="231F20"/>
          <w:spacing w:val="3"/>
          <w:sz w:val="17"/>
          <w:lang w:eastAsia="ja-JP"/>
        </w:rPr>
        <w:t>漁村文化研究会</w:t>
      </w:r>
      <w:r>
        <w:rPr>
          <w:color w:val="231F20"/>
          <w:spacing w:val="-86"/>
          <w:w w:val="170"/>
          <w:sz w:val="17"/>
          <w:lang w:eastAsia="ja-JP"/>
        </w:rPr>
        <w:t>（</w:t>
      </w:r>
      <w:r>
        <w:rPr>
          <w:color w:val="231F20"/>
          <w:spacing w:val="4"/>
          <w:sz w:val="17"/>
          <w:lang w:eastAsia="ja-JP"/>
        </w:rPr>
        <w:t>「東邦大学漁村問題調査研</w:t>
      </w:r>
      <w:r>
        <w:rPr>
          <w:color w:val="231F20"/>
          <w:spacing w:val="3"/>
          <w:sz w:val="17"/>
          <w:lang w:eastAsia="ja-JP"/>
        </w:rPr>
        <w:t>究自主ゼミナール</w:t>
      </w:r>
      <w:r>
        <w:rPr>
          <w:color w:val="231F20"/>
          <w:spacing w:val="-85"/>
          <w:w w:val="170"/>
          <w:sz w:val="17"/>
          <w:lang w:eastAsia="ja-JP"/>
        </w:rPr>
        <w:t>」</w:t>
      </w:r>
      <w:r>
        <w:rPr>
          <w:color w:val="231F20"/>
          <w:spacing w:val="3"/>
          <w:sz w:val="17"/>
          <w:lang w:eastAsia="ja-JP"/>
        </w:rPr>
        <w:t>）寄贈資料目録』浦安市郷土博物</w:t>
      </w:r>
      <w:r>
        <w:rPr>
          <w:color w:val="231F20"/>
          <w:sz w:val="17"/>
          <w:lang w:eastAsia="ja-JP"/>
        </w:rPr>
        <w:t>館</w:t>
      </w:r>
      <w:r>
        <w:rPr>
          <w:rFonts w:ascii="Century" w:eastAsia="Century" w:hAnsi="Century"/>
          <w:color w:val="231F20"/>
          <w:sz w:val="17"/>
          <w:lang w:eastAsia="ja-JP"/>
        </w:rPr>
        <w:t>12</w:t>
      </w:r>
      <w:r>
        <w:rPr>
          <w:color w:val="231F20"/>
          <w:sz w:val="17"/>
          <w:lang w:eastAsia="ja-JP"/>
        </w:rPr>
        <w:t>―</w:t>
      </w:r>
      <w:r>
        <w:rPr>
          <w:rFonts w:ascii="Century" w:eastAsia="Century" w:hAnsi="Century"/>
          <w:color w:val="231F20"/>
          <w:sz w:val="17"/>
          <w:lang w:eastAsia="ja-JP"/>
        </w:rPr>
        <w:t>17</w:t>
      </w:r>
      <w:r>
        <w:rPr>
          <w:color w:val="231F20"/>
          <w:sz w:val="17"/>
          <w:lang w:eastAsia="ja-JP"/>
        </w:rPr>
        <w:t>頁</w:t>
      </w:r>
    </w:p>
    <w:p w:rsidR="00A135D9" w:rsidRDefault="00B65F45">
      <w:pPr>
        <w:spacing w:line="215" w:lineRule="exact"/>
        <w:ind w:left="230"/>
        <w:rPr>
          <w:sz w:val="17"/>
          <w:lang w:eastAsia="ja-JP"/>
        </w:rPr>
      </w:pPr>
      <w:r>
        <w:rPr>
          <w:color w:val="231F20"/>
          <w:w w:val="105"/>
          <w:sz w:val="17"/>
          <w:lang w:eastAsia="ja-JP"/>
        </w:rPr>
        <w:t>上智大学西北タイ歴史・文化調査団</w:t>
      </w:r>
    </w:p>
    <w:p w:rsidR="00A135D9" w:rsidRDefault="00B65F45">
      <w:pPr>
        <w:spacing w:before="52" w:line="297" w:lineRule="auto"/>
        <w:ind w:left="570" w:right="280"/>
        <w:rPr>
          <w:sz w:val="17"/>
          <w:lang w:eastAsia="ja-JP"/>
        </w:rPr>
      </w:pPr>
      <w:r>
        <w:rPr>
          <w:rFonts w:ascii="Century" w:eastAsia="Century" w:hAnsi="Century"/>
          <w:color w:val="231F20"/>
          <w:sz w:val="17"/>
          <w:lang w:eastAsia="ja-JP"/>
        </w:rPr>
        <w:t>1971</w:t>
      </w:r>
      <w:r>
        <w:rPr>
          <w:color w:val="231F20"/>
          <w:spacing w:val="4"/>
          <w:sz w:val="17"/>
          <w:lang w:eastAsia="ja-JP"/>
        </w:rPr>
        <w:t>「西北タイ山地民族第一次調査日誌</w:t>
      </w:r>
      <w:r>
        <w:rPr>
          <w:color w:val="231F20"/>
          <w:spacing w:val="-85"/>
          <w:w w:val="170"/>
          <w:sz w:val="17"/>
          <w:lang w:eastAsia="ja-JP"/>
        </w:rPr>
        <w:t>」</w:t>
      </w:r>
      <w:r>
        <w:rPr>
          <w:color w:val="231F20"/>
          <w:spacing w:val="1"/>
          <w:sz w:val="17"/>
          <w:lang w:eastAsia="ja-JP"/>
        </w:rPr>
        <w:t>『上智人類</w:t>
      </w:r>
      <w:r>
        <w:rPr>
          <w:color w:val="231F20"/>
          <w:spacing w:val="-4"/>
          <w:w w:val="105"/>
          <w:sz w:val="17"/>
          <w:lang w:eastAsia="ja-JP"/>
        </w:rPr>
        <w:t>学』第</w:t>
      </w:r>
      <w:r>
        <w:rPr>
          <w:rFonts w:ascii="Century" w:eastAsia="Century" w:hAnsi="Century"/>
          <w:color w:val="231F20"/>
          <w:sz w:val="17"/>
          <w:lang w:eastAsia="ja-JP"/>
        </w:rPr>
        <w:t>2</w:t>
      </w:r>
      <w:r>
        <w:rPr>
          <w:color w:val="231F20"/>
          <w:sz w:val="17"/>
          <w:lang w:eastAsia="ja-JP"/>
        </w:rPr>
        <w:t>号上智人類学研究会</w:t>
      </w:r>
      <w:r>
        <w:rPr>
          <w:rFonts w:ascii="Century" w:eastAsia="Century" w:hAnsi="Century"/>
          <w:color w:val="231F20"/>
          <w:sz w:val="17"/>
          <w:lang w:eastAsia="ja-JP"/>
        </w:rPr>
        <w:t>1</w:t>
      </w:r>
      <w:r>
        <w:rPr>
          <w:color w:val="231F20"/>
          <w:sz w:val="17"/>
          <w:lang w:eastAsia="ja-JP"/>
        </w:rPr>
        <w:t>―</w:t>
      </w:r>
      <w:r>
        <w:rPr>
          <w:rFonts w:ascii="Century" w:eastAsia="Century" w:hAnsi="Century"/>
          <w:color w:val="231F20"/>
          <w:sz w:val="17"/>
          <w:lang w:eastAsia="ja-JP"/>
        </w:rPr>
        <w:t>30</w:t>
      </w:r>
      <w:r>
        <w:rPr>
          <w:color w:val="231F20"/>
          <w:sz w:val="17"/>
          <w:lang w:eastAsia="ja-JP"/>
        </w:rPr>
        <w:t>頁</w:t>
      </w:r>
    </w:p>
    <w:p w:rsidR="00A135D9" w:rsidRDefault="00A135D9">
      <w:pPr>
        <w:spacing w:line="297" w:lineRule="auto"/>
        <w:rPr>
          <w:sz w:val="17"/>
          <w:lang w:eastAsia="ja-JP"/>
        </w:rPr>
        <w:sectPr w:rsidR="00A135D9" w:rsidSect="00B65F45">
          <w:footerReference w:type="default" r:id="rId11"/>
          <w:pgSz w:w="11910" w:h="16840"/>
          <w:pgMar w:top="1480" w:right="1060" w:bottom="1240" w:left="1060" w:header="0" w:footer="962" w:gutter="0"/>
          <w:cols w:space="720"/>
        </w:sectPr>
      </w:pPr>
    </w:p>
    <w:p w:rsidR="00A135D9" w:rsidRDefault="00B65F45">
      <w:pPr>
        <w:ind w:left="276"/>
        <w:rPr>
          <w:sz w:val="20"/>
          <w:lang w:eastAsia="ja-JP"/>
        </w:rPr>
      </w:pPr>
      <w:r>
        <w:rPr>
          <w:noProof/>
          <w:sz w:val="20"/>
          <w:lang w:eastAsia="ja-JP"/>
        </w:rPr>
        <w:lastRenderedPageBreak/>
        <w:drawing>
          <wp:inline distT="0" distB="0" distL="0" distR="0">
            <wp:extent cx="2862094" cy="1749552"/>
            <wp:effectExtent l="0" t="0" r="0" b="0"/>
            <wp:docPr id="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1.png"/>
                    <pic:cNvPicPr/>
                  </pic:nvPicPr>
                  <pic:blipFill>
                    <a:blip r:embed="rId12" cstate="print"/>
                    <a:stretch>
                      <a:fillRect/>
                    </a:stretch>
                  </pic:blipFill>
                  <pic:spPr>
                    <a:xfrm>
                      <a:off x="0" y="0"/>
                      <a:ext cx="2862094" cy="1749552"/>
                    </a:xfrm>
                    <a:prstGeom prst="rect">
                      <a:avLst/>
                    </a:prstGeom>
                  </pic:spPr>
                </pic:pic>
              </a:graphicData>
            </a:graphic>
          </wp:inline>
        </w:drawing>
      </w:r>
      <w:r>
        <w:rPr>
          <w:rFonts w:ascii="Times New Roman"/>
          <w:spacing w:val="139"/>
          <w:sz w:val="20"/>
          <w:lang w:eastAsia="ja-JP"/>
        </w:rPr>
        <w:t xml:space="preserve"> </w:t>
      </w:r>
      <w:r>
        <w:rPr>
          <w:noProof/>
          <w:spacing w:val="139"/>
          <w:position w:val="5"/>
          <w:sz w:val="20"/>
          <w:lang w:eastAsia="ja-JP"/>
        </w:rPr>
        <w:drawing>
          <wp:inline distT="0" distB="0" distL="0" distR="0">
            <wp:extent cx="2884580" cy="1712976"/>
            <wp:effectExtent l="0" t="0" r="0" b="0"/>
            <wp:docPr id="1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2.png"/>
                    <pic:cNvPicPr/>
                  </pic:nvPicPr>
                  <pic:blipFill>
                    <a:blip r:embed="rId13" cstate="print"/>
                    <a:stretch>
                      <a:fillRect/>
                    </a:stretch>
                  </pic:blipFill>
                  <pic:spPr>
                    <a:xfrm>
                      <a:off x="0" y="0"/>
                      <a:ext cx="2884580" cy="1712976"/>
                    </a:xfrm>
                    <a:prstGeom prst="rect">
                      <a:avLst/>
                    </a:prstGeom>
                  </pic:spPr>
                </pic:pic>
              </a:graphicData>
            </a:graphic>
          </wp:inline>
        </w:drawing>
      </w:r>
    </w:p>
    <w:p w:rsidR="00A135D9" w:rsidRDefault="00B65F45">
      <w:pPr>
        <w:tabs>
          <w:tab w:val="left" w:pos="6276"/>
        </w:tabs>
        <w:spacing w:before="112"/>
        <w:ind w:left="1798"/>
        <w:rPr>
          <w:rFonts w:ascii="BIZ UDP明朝 Medium" w:eastAsia="BIZ UDP明朝 Medium"/>
          <w:sz w:val="15"/>
          <w:lang w:eastAsia="ja-JP"/>
        </w:rPr>
      </w:pPr>
      <w:r>
        <w:rPr>
          <w:noProof/>
          <w:lang w:eastAsia="ja-JP"/>
        </w:rPr>
        <w:drawing>
          <wp:anchor distT="0" distB="0" distL="0" distR="0" simplePos="0" relativeHeight="233" behindDoc="0" locked="0" layoutInCell="1" allowOverlap="1">
            <wp:simplePos x="0" y="0"/>
            <wp:positionH relativeFrom="page">
              <wp:posOffset>855738</wp:posOffset>
            </wp:positionH>
            <wp:positionV relativeFrom="paragraph">
              <wp:posOffset>291716</wp:posOffset>
            </wp:positionV>
            <wp:extent cx="2819816" cy="1999488"/>
            <wp:effectExtent l="0" t="0" r="0" b="0"/>
            <wp:wrapTopAndBottom/>
            <wp:docPr id="1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3.png"/>
                    <pic:cNvPicPr/>
                  </pic:nvPicPr>
                  <pic:blipFill>
                    <a:blip r:embed="rId14" cstate="print"/>
                    <a:stretch>
                      <a:fillRect/>
                    </a:stretch>
                  </pic:blipFill>
                  <pic:spPr>
                    <a:xfrm>
                      <a:off x="0" y="0"/>
                      <a:ext cx="2819816" cy="1999488"/>
                    </a:xfrm>
                    <a:prstGeom prst="rect">
                      <a:avLst/>
                    </a:prstGeom>
                  </pic:spPr>
                </pic:pic>
              </a:graphicData>
            </a:graphic>
          </wp:anchor>
        </w:drawing>
      </w:r>
      <w:r>
        <w:rPr>
          <w:noProof/>
          <w:lang w:eastAsia="ja-JP"/>
        </w:rPr>
        <w:drawing>
          <wp:anchor distT="0" distB="0" distL="0" distR="0" simplePos="0" relativeHeight="234" behindDoc="0" locked="0" layoutInCell="1" allowOverlap="1">
            <wp:simplePos x="0" y="0"/>
            <wp:positionH relativeFrom="page">
              <wp:posOffset>3862438</wp:posOffset>
            </wp:positionH>
            <wp:positionV relativeFrom="paragraph">
              <wp:posOffset>367446</wp:posOffset>
            </wp:positionV>
            <wp:extent cx="2850537" cy="1920239"/>
            <wp:effectExtent l="0" t="0" r="0" b="0"/>
            <wp:wrapTopAndBottom/>
            <wp:docPr id="1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4.png"/>
                    <pic:cNvPicPr/>
                  </pic:nvPicPr>
                  <pic:blipFill>
                    <a:blip r:embed="rId15" cstate="print"/>
                    <a:stretch>
                      <a:fillRect/>
                    </a:stretch>
                  </pic:blipFill>
                  <pic:spPr>
                    <a:xfrm>
                      <a:off x="0" y="0"/>
                      <a:ext cx="2850537" cy="1920239"/>
                    </a:xfrm>
                    <a:prstGeom prst="rect">
                      <a:avLst/>
                    </a:prstGeom>
                  </pic:spPr>
                </pic:pic>
              </a:graphicData>
            </a:graphic>
          </wp:anchor>
        </w:drawing>
      </w:r>
      <w:r>
        <w:rPr>
          <w:rFonts w:ascii="BIZ UDP明朝 Medium" w:eastAsia="BIZ UDP明朝 Medium" w:hint="eastAsia"/>
          <w:color w:val="231F20"/>
          <w:w w:val="110"/>
          <w:sz w:val="18"/>
          <w:lang w:eastAsia="ja-JP"/>
        </w:rPr>
        <w:t>図</w:t>
      </w:r>
      <w:r>
        <w:rPr>
          <w:rFonts w:ascii="Cambria" w:eastAsia="Cambria"/>
          <w:b/>
          <w:color w:val="231F20"/>
          <w:w w:val="110"/>
          <w:sz w:val="18"/>
          <w:lang w:eastAsia="ja-JP"/>
        </w:rPr>
        <w:t>1</w:t>
      </w:r>
      <w:r>
        <w:rPr>
          <w:rFonts w:ascii="Cambria" w:eastAsia="Cambria"/>
          <w:b/>
          <w:color w:val="231F20"/>
          <w:spacing w:val="28"/>
          <w:w w:val="110"/>
          <w:sz w:val="18"/>
          <w:lang w:eastAsia="ja-JP"/>
        </w:rPr>
        <w:t xml:space="preserve"> </w:t>
      </w:r>
      <w:r>
        <w:rPr>
          <w:rFonts w:ascii="BIZ UDP明朝 Medium" w:eastAsia="BIZ UDP明朝 Medium" w:hint="eastAsia"/>
          <w:color w:val="231F20"/>
          <w:w w:val="110"/>
          <w:position w:val="1"/>
          <w:sz w:val="15"/>
          <w:lang w:eastAsia="ja-JP"/>
        </w:rPr>
        <w:t>手書きリスト</w:t>
      </w:r>
      <w:r>
        <w:rPr>
          <w:rFonts w:ascii="BIZ UDP明朝 Medium" w:eastAsia="BIZ UDP明朝 Medium" w:hint="eastAsia"/>
          <w:color w:val="231F20"/>
          <w:w w:val="110"/>
          <w:position w:val="1"/>
          <w:sz w:val="15"/>
          <w:lang w:eastAsia="ja-JP"/>
        </w:rPr>
        <w:tab/>
      </w:r>
      <w:r>
        <w:rPr>
          <w:rFonts w:ascii="BIZ UDP明朝 Medium" w:eastAsia="BIZ UDP明朝 Medium" w:hint="eastAsia"/>
          <w:color w:val="231F20"/>
          <w:w w:val="110"/>
          <w:position w:val="1"/>
          <w:sz w:val="18"/>
          <w:lang w:eastAsia="ja-JP"/>
        </w:rPr>
        <w:t>図</w:t>
      </w:r>
      <w:r>
        <w:rPr>
          <w:rFonts w:ascii="Cambria" w:eastAsia="Cambria"/>
          <w:b/>
          <w:color w:val="231F20"/>
          <w:w w:val="110"/>
          <w:position w:val="1"/>
          <w:sz w:val="18"/>
          <w:lang w:eastAsia="ja-JP"/>
        </w:rPr>
        <w:t>5</w:t>
      </w:r>
      <w:r>
        <w:rPr>
          <w:rFonts w:ascii="Cambria" w:eastAsia="Cambria"/>
          <w:b/>
          <w:color w:val="231F20"/>
          <w:spacing w:val="11"/>
          <w:w w:val="110"/>
          <w:position w:val="1"/>
          <w:sz w:val="18"/>
          <w:lang w:eastAsia="ja-JP"/>
        </w:rPr>
        <w:t xml:space="preserve"> </w:t>
      </w:r>
      <w:r>
        <w:rPr>
          <w:rFonts w:ascii="BIZ UDP明朝 Medium" w:eastAsia="BIZ UDP明朝 Medium" w:hint="eastAsia"/>
          <w:color w:val="231F20"/>
          <w:w w:val="110"/>
          <w:position w:val="2"/>
          <w:sz w:val="15"/>
          <w:lang w:eastAsia="ja-JP"/>
        </w:rPr>
        <w:t>映像・音声データ類</w:t>
      </w:r>
    </w:p>
    <w:p w:rsidR="00A135D9" w:rsidRDefault="00B65F45">
      <w:pPr>
        <w:tabs>
          <w:tab w:val="left" w:pos="6772"/>
        </w:tabs>
        <w:spacing w:before="85" w:after="96"/>
        <w:ind w:left="1928"/>
        <w:rPr>
          <w:rFonts w:ascii="BIZ UDP明朝 Medium" w:eastAsia="BIZ UDP明朝 Medium"/>
          <w:sz w:val="15"/>
        </w:rPr>
      </w:pPr>
      <w:r>
        <w:rPr>
          <w:rFonts w:ascii="BIZ UDP明朝 Medium" w:eastAsia="BIZ UDP明朝 Medium" w:hint="eastAsia"/>
          <w:color w:val="231F20"/>
          <w:sz w:val="18"/>
        </w:rPr>
        <w:t>図</w:t>
      </w:r>
      <w:r>
        <w:rPr>
          <w:rFonts w:ascii="Cambria" w:eastAsia="Cambria"/>
          <w:b/>
          <w:color w:val="231F20"/>
          <w:sz w:val="18"/>
        </w:rPr>
        <w:t xml:space="preserve">2 </w:t>
      </w:r>
      <w:r>
        <w:rPr>
          <w:rFonts w:ascii="BIZ UDP明朝 Medium" w:eastAsia="BIZ UDP明朝 Medium" w:hint="eastAsia"/>
          <w:color w:val="231F20"/>
          <w:position w:val="1"/>
          <w:sz w:val="15"/>
        </w:rPr>
        <w:t>中性紙箱</w:t>
      </w:r>
      <w:r>
        <w:rPr>
          <w:rFonts w:ascii="BIZ UDP明朝 Medium" w:eastAsia="BIZ UDP明朝 Medium" w:hint="eastAsia"/>
          <w:color w:val="231F20"/>
          <w:position w:val="1"/>
          <w:sz w:val="15"/>
        </w:rPr>
        <w:tab/>
      </w:r>
      <w:r>
        <w:rPr>
          <w:rFonts w:ascii="BIZ UDP明朝 Medium" w:eastAsia="BIZ UDP明朝 Medium" w:hint="eastAsia"/>
          <w:color w:val="231F20"/>
          <w:sz w:val="18"/>
        </w:rPr>
        <w:t>図</w:t>
      </w:r>
      <w:r>
        <w:rPr>
          <w:rFonts w:ascii="Cambria" w:eastAsia="Cambria"/>
          <w:b/>
          <w:color w:val="231F20"/>
          <w:sz w:val="18"/>
        </w:rPr>
        <w:t>6</w:t>
      </w:r>
      <w:r>
        <w:rPr>
          <w:rFonts w:ascii="Cambria" w:eastAsia="Cambria"/>
          <w:b/>
          <w:color w:val="231F20"/>
          <w:spacing w:val="5"/>
          <w:sz w:val="18"/>
        </w:rPr>
        <w:t xml:space="preserve"> </w:t>
      </w:r>
      <w:r>
        <w:rPr>
          <w:rFonts w:ascii="BIZ UDP明朝 Medium" w:eastAsia="BIZ UDP明朝 Medium" w:hint="eastAsia"/>
          <w:color w:val="231F20"/>
          <w:position w:val="1"/>
          <w:sz w:val="15"/>
        </w:rPr>
        <w:t>文献類</w:t>
      </w:r>
    </w:p>
    <w:p w:rsidR="00A135D9" w:rsidRDefault="00B65F45">
      <w:pPr>
        <w:tabs>
          <w:tab w:val="left" w:pos="5025"/>
        </w:tabs>
        <w:ind w:left="295"/>
        <w:rPr>
          <w:rFonts w:ascii="BIZ UDP明朝 Medium"/>
          <w:sz w:val="20"/>
        </w:rPr>
      </w:pPr>
      <w:r>
        <w:rPr>
          <w:rFonts w:ascii="BIZ UDP明朝 Medium"/>
          <w:noProof/>
          <w:sz w:val="20"/>
          <w:lang w:eastAsia="ja-JP"/>
        </w:rPr>
        <w:drawing>
          <wp:inline distT="0" distB="0" distL="0" distR="0">
            <wp:extent cx="2842553" cy="1859279"/>
            <wp:effectExtent l="0" t="0" r="0" b="0"/>
            <wp:docPr id="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5.png"/>
                    <pic:cNvPicPr/>
                  </pic:nvPicPr>
                  <pic:blipFill>
                    <a:blip r:embed="rId16" cstate="print"/>
                    <a:stretch>
                      <a:fillRect/>
                    </a:stretch>
                  </pic:blipFill>
                  <pic:spPr>
                    <a:xfrm>
                      <a:off x="0" y="0"/>
                      <a:ext cx="2842553" cy="1859279"/>
                    </a:xfrm>
                    <a:prstGeom prst="rect">
                      <a:avLst/>
                    </a:prstGeom>
                  </pic:spPr>
                </pic:pic>
              </a:graphicData>
            </a:graphic>
          </wp:inline>
        </w:drawing>
      </w:r>
      <w:r>
        <w:rPr>
          <w:rFonts w:ascii="BIZ UDP明朝 Medium"/>
          <w:sz w:val="20"/>
        </w:rPr>
        <w:tab/>
      </w:r>
      <w:r>
        <w:rPr>
          <w:rFonts w:ascii="BIZ UDP明朝 Medium"/>
          <w:noProof/>
          <w:position w:val="2"/>
          <w:sz w:val="20"/>
          <w:lang w:eastAsia="ja-JP"/>
        </w:rPr>
        <w:drawing>
          <wp:inline distT="0" distB="0" distL="0" distR="0">
            <wp:extent cx="2854267" cy="1987296"/>
            <wp:effectExtent l="0" t="0" r="0" b="0"/>
            <wp:docPr id="1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6.png"/>
                    <pic:cNvPicPr/>
                  </pic:nvPicPr>
                  <pic:blipFill>
                    <a:blip r:embed="rId17" cstate="print"/>
                    <a:stretch>
                      <a:fillRect/>
                    </a:stretch>
                  </pic:blipFill>
                  <pic:spPr>
                    <a:xfrm>
                      <a:off x="0" y="0"/>
                      <a:ext cx="2854267" cy="1987296"/>
                    </a:xfrm>
                    <a:prstGeom prst="rect">
                      <a:avLst/>
                    </a:prstGeom>
                  </pic:spPr>
                </pic:pic>
              </a:graphicData>
            </a:graphic>
          </wp:inline>
        </w:drawing>
      </w:r>
    </w:p>
    <w:p w:rsidR="00A135D9" w:rsidRDefault="00B65F45">
      <w:pPr>
        <w:tabs>
          <w:tab w:val="left" w:pos="6776"/>
        </w:tabs>
        <w:spacing w:before="111"/>
        <w:ind w:left="1959"/>
        <w:rPr>
          <w:rFonts w:ascii="BIZ UDP明朝 Medium" w:eastAsia="BIZ UDP明朝 Medium"/>
          <w:sz w:val="15"/>
          <w:lang w:eastAsia="ja-JP"/>
        </w:rPr>
      </w:pPr>
      <w:r>
        <w:rPr>
          <w:noProof/>
          <w:lang w:eastAsia="ja-JP"/>
        </w:rPr>
        <w:drawing>
          <wp:anchor distT="0" distB="0" distL="0" distR="0" simplePos="0" relativeHeight="235" behindDoc="0" locked="0" layoutInCell="1" allowOverlap="1">
            <wp:simplePos x="0" y="0"/>
            <wp:positionH relativeFrom="page">
              <wp:posOffset>856246</wp:posOffset>
            </wp:positionH>
            <wp:positionV relativeFrom="paragraph">
              <wp:posOffset>282178</wp:posOffset>
            </wp:positionV>
            <wp:extent cx="2851537" cy="1834895"/>
            <wp:effectExtent l="0" t="0" r="0" b="0"/>
            <wp:wrapTopAndBottom/>
            <wp:docPr id="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7.png"/>
                    <pic:cNvPicPr/>
                  </pic:nvPicPr>
                  <pic:blipFill>
                    <a:blip r:embed="rId18" cstate="print"/>
                    <a:stretch>
                      <a:fillRect/>
                    </a:stretch>
                  </pic:blipFill>
                  <pic:spPr>
                    <a:xfrm>
                      <a:off x="0" y="0"/>
                      <a:ext cx="2851537" cy="1834895"/>
                    </a:xfrm>
                    <a:prstGeom prst="rect">
                      <a:avLst/>
                    </a:prstGeom>
                  </pic:spPr>
                </pic:pic>
              </a:graphicData>
            </a:graphic>
          </wp:anchor>
        </w:drawing>
      </w:r>
      <w:r>
        <w:rPr>
          <w:noProof/>
          <w:lang w:eastAsia="ja-JP"/>
        </w:rPr>
        <w:drawing>
          <wp:anchor distT="0" distB="0" distL="0" distR="0" simplePos="0" relativeHeight="236" behindDoc="0" locked="0" layoutInCell="1" allowOverlap="1">
            <wp:simplePos x="0" y="0"/>
            <wp:positionH relativeFrom="page">
              <wp:posOffset>3873398</wp:posOffset>
            </wp:positionH>
            <wp:positionV relativeFrom="paragraph">
              <wp:posOffset>362176</wp:posOffset>
            </wp:positionV>
            <wp:extent cx="2845816" cy="1749552"/>
            <wp:effectExtent l="0" t="0" r="0" b="0"/>
            <wp:wrapTopAndBottom/>
            <wp:docPr id="2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8.png"/>
                    <pic:cNvPicPr/>
                  </pic:nvPicPr>
                  <pic:blipFill>
                    <a:blip r:embed="rId19" cstate="print"/>
                    <a:stretch>
                      <a:fillRect/>
                    </a:stretch>
                  </pic:blipFill>
                  <pic:spPr>
                    <a:xfrm>
                      <a:off x="0" y="0"/>
                      <a:ext cx="2845816" cy="1749552"/>
                    </a:xfrm>
                    <a:prstGeom prst="rect">
                      <a:avLst/>
                    </a:prstGeom>
                  </pic:spPr>
                </pic:pic>
              </a:graphicData>
            </a:graphic>
          </wp:anchor>
        </w:drawing>
      </w:r>
      <w:r>
        <w:rPr>
          <w:rFonts w:ascii="BIZ UDP明朝 Medium" w:eastAsia="BIZ UDP明朝 Medium" w:hint="eastAsia"/>
          <w:color w:val="231F20"/>
          <w:sz w:val="18"/>
          <w:lang w:eastAsia="ja-JP"/>
        </w:rPr>
        <w:t>図</w:t>
      </w:r>
      <w:r>
        <w:rPr>
          <w:rFonts w:ascii="Cambria" w:eastAsia="Cambria"/>
          <w:b/>
          <w:color w:val="231F20"/>
          <w:sz w:val="18"/>
          <w:lang w:eastAsia="ja-JP"/>
        </w:rPr>
        <w:t xml:space="preserve">3 </w:t>
      </w:r>
      <w:r>
        <w:rPr>
          <w:rFonts w:ascii="Cambria" w:eastAsia="Cambria"/>
          <w:b/>
          <w:color w:val="231F20"/>
          <w:spacing w:val="4"/>
          <w:sz w:val="18"/>
          <w:lang w:eastAsia="ja-JP"/>
        </w:rPr>
        <w:t xml:space="preserve"> </w:t>
      </w:r>
      <w:r>
        <w:rPr>
          <w:rFonts w:ascii="BIZ UDP明朝 Medium" w:eastAsia="BIZ UDP明朝 Medium" w:hint="eastAsia"/>
          <w:color w:val="231F20"/>
          <w:position w:val="1"/>
          <w:sz w:val="15"/>
          <w:lang w:eastAsia="ja-JP"/>
        </w:rPr>
        <w:t>現物資料</w:t>
      </w:r>
      <w:r>
        <w:rPr>
          <w:rFonts w:ascii="BIZ UDP明朝 Medium" w:eastAsia="BIZ UDP明朝 Medium" w:hint="eastAsia"/>
          <w:color w:val="231F20"/>
          <w:position w:val="1"/>
          <w:sz w:val="15"/>
          <w:lang w:eastAsia="ja-JP"/>
        </w:rPr>
        <w:tab/>
      </w:r>
      <w:r>
        <w:rPr>
          <w:rFonts w:ascii="BIZ UDP明朝 Medium" w:eastAsia="BIZ UDP明朝 Medium" w:hint="eastAsia"/>
          <w:color w:val="231F20"/>
          <w:position w:val="1"/>
          <w:sz w:val="18"/>
          <w:lang w:eastAsia="ja-JP"/>
        </w:rPr>
        <w:t>図</w:t>
      </w:r>
      <w:r>
        <w:rPr>
          <w:rFonts w:ascii="Cambria" w:eastAsia="Cambria"/>
          <w:b/>
          <w:color w:val="231F20"/>
          <w:position w:val="1"/>
          <w:sz w:val="18"/>
          <w:lang w:eastAsia="ja-JP"/>
        </w:rPr>
        <w:t xml:space="preserve">7 </w:t>
      </w:r>
      <w:r>
        <w:rPr>
          <w:rFonts w:ascii="Cambria" w:eastAsia="Cambria"/>
          <w:b/>
          <w:color w:val="231F20"/>
          <w:spacing w:val="5"/>
          <w:position w:val="1"/>
          <w:sz w:val="18"/>
          <w:lang w:eastAsia="ja-JP"/>
        </w:rPr>
        <w:t xml:space="preserve"> </w:t>
      </w:r>
      <w:r>
        <w:rPr>
          <w:rFonts w:ascii="BIZ UDP明朝 Medium" w:eastAsia="BIZ UDP明朝 Medium" w:hint="eastAsia"/>
          <w:color w:val="231F20"/>
          <w:position w:val="2"/>
          <w:sz w:val="15"/>
          <w:lang w:eastAsia="ja-JP"/>
        </w:rPr>
        <w:t>原稿類</w:t>
      </w:r>
    </w:p>
    <w:p w:rsidR="00A135D9" w:rsidRDefault="00B65F45">
      <w:pPr>
        <w:tabs>
          <w:tab w:val="left" w:pos="6703"/>
        </w:tabs>
        <w:spacing w:before="94"/>
        <w:ind w:left="2039"/>
        <w:rPr>
          <w:rFonts w:ascii="BIZ UDP明朝 Medium" w:eastAsia="BIZ UDP明朝 Medium"/>
          <w:sz w:val="15"/>
          <w:lang w:eastAsia="ja-JP"/>
        </w:rPr>
      </w:pPr>
      <w:r>
        <w:rPr>
          <w:rFonts w:ascii="BIZ UDP明朝 Medium" w:eastAsia="BIZ UDP明朝 Medium" w:hint="eastAsia"/>
          <w:color w:val="231F20"/>
          <w:w w:val="110"/>
          <w:sz w:val="18"/>
          <w:lang w:eastAsia="ja-JP"/>
        </w:rPr>
        <w:t>図</w:t>
      </w:r>
      <w:r>
        <w:rPr>
          <w:rFonts w:ascii="Cambria" w:eastAsia="Cambria"/>
          <w:b/>
          <w:color w:val="231F20"/>
          <w:w w:val="110"/>
          <w:sz w:val="18"/>
          <w:lang w:eastAsia="ja-JP"/>
        </w:rPr>
        <w:t>4</w:t>
      </w:r>
      <w:r>
        <w:rPr>
          <w:rFonts w:ascii="Cambria" w:eastAsia="Cambria"/>
          <w:b/>
          <w:color w:val="231F20"/>
          <w:spacing w:val="27"/>
          <w:w w:val="110"/>
          <w:sz w:val="18"/>
          <w:lang w:eastAsia="ja-JP"/>
        </w:rPr>
        <w:t xml:space="preserve"> </w:t>
      </w:r>
      <w:r>
        <w:rPr>
          <w:rFonts w:ascii="BIZ UDP明朝 Medium" w:eastAsia="BIZ UDP明朝 Medium" w:hint="eastAsia"/>
          <w:color w:val="231F20"/>
          <w:w w:val="110"/>
          <w:position w:val="1"/>
          <w:sz w:val="15"/>
          <w:lang w:eastAsia="ja-JP"/>
        </w:rPr>
        <w:t>写真類</w:t>
      </w:r>
      <w:r>
        <w:rPr>
          <w:rFonts w:ascii="BIZ UDP明朝 Medium" w:eastAsia="BIZ UDP明朝 Medium" w:hint="eastAsia"/>
          <w:color w:val="231F20"/>
          <w:w w:val="110"/>
          <w:position w:val="1"/>
          <w:sz w:val="15"/>
          <w:lang w:eastAsia="ja-JP"/>
        </w:rPr>
        <w:tab/>
      </w:r>
      <w:r>
        <w:rPr>
          <w:rFonts w:ascii="BIZ UDP明朝 Medium" w:eastAsia="BIZ UDP明朝 Medium" w:hint="eastAsia"/>
          <w:color w:val="231F20"/>
          <w:w w:val="110"/>
          <w:sz w:val="18"/>
          <w:lang w:eastAsia="ja-JP"/>
        </w:rPr>
        <w:t>図</w:t>
      </w:r>
      <w:r>
        <w:rPr>
          <w:rFonts w:ascii="Cambria" w:eastAsia="Cambria"/>
          <w:b/>
          <w:color w:val="231F20"/>
          <w:w w:val="110"/>
          <w:sz w:val="18"/>
          <w:lang w:eastAsia="ja-JP"/>
        </w:rPr>
        <w:t>8</w:t>
      </w:r>
      <w:r>
        <w:rPr>
          <w:rFonts w:ascii="Cambria" w:eastAsia="Cambria"/>
          <w:b/>
          <w:color w:val="231F20"/>
          <w:spacing w:val="12"/>
          <w:w w:val="110"/>
          <w:sz w:val="18"/>
          <w:lang w:eastAsia="ja-JP"/>
        </w:rPr>
        <w:t xml:space="preserve"> </w:t>
      </w:r>
      <w:r>
        <w:rPr>
          <w:rFonts w:ascii="BIZ UDP明朝 Medium" w:eastAsia="BIZ UDP明朝 Medium" w:hint="eastAsia"/>
          <w:color w:val="231F20"/>
          <w:w w:val="110"/>
          <w:position w:val="1"/>
          <w:sz w:val="15"/>
          <w:lang w:eastAsia="ja-JP"/>
        </w:rPr>
        <w:t>ノート類</w:t>
      </w:r>
    </w:p>
    <w:p w:rsidR="00A135D9" w:rsidRDefault="00A135D9">
      <w:pPr>
        <w:rPr>
          <w:rFonts w:ascii="BIZ UDP明朝 Medium" w:eastAsia="BIZ UDP明朝 Medium"/>
          <w:sz w:val="15"/>
          <w:lang w:eastAsia="ja-JP"/>
        </w:rPr>
        <w:sectPr w:rsidR="00A135D9">
          <w:pgSz w:w="11910" w:h="16840"/>
          <w:pgMar w:top="1580" w:right="1060" w:bottom="1240" w:left="1060" w:header="0" w:footer="962" w:gutter="0"/>
          <w:cols w:space="720"/>
        </w:sectPr>
      </w:pPr>
    </w:p>
    <w:p w:rsidR="00A135D9" w:rsidRDefault="00B65F45">
      <w:pPr>
        <w:pStyle w:val="a3"/>
        <w:spacing w:before="107"/>
        <w:ind w:left="6" w:right="12"/>
        <w:jc w:val="center"/>
        <w:rPr>
          <w:rFonts w:ascii="BIZ UDP明朝 Medium" w:eastAsia="BIZ UDP明朝 Medium"/>
          <w:lang w:eastAsia="ja-JP"/>
        </w:rPr>
      </w:pPr>
      <w:r>
        <w:rPr>
          <w:rFonts w:ascii="BIZ UDP明朝 Medium" w:eastAsia="BIZ UDP明朝 Medium" w:hint="eastAsia"/>
          <w:color w:val="231F20"/>
          <w:w w:val="110"/>
          <w:lang w:eastAsia="ja-JP"/>
        </w:rPr>
        <w:lastRenderedPageBreak/>
        <w:t>常見純一氏  研究資料リスト</w:t>
      </w:r>
    </w:p>
    <w:p w:rsidR="00A135D9" w:rsidRDefault="00A135D9">
      <w:pPr>
        <w:pStyle w:val="a3"/>
        <w:spacing w:before="2"/>
        <w:rPr>
          <w:rFonts w:ascii="BIZ UDP明朝 Medium"/>
          <w:sz w:val="7"/>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95"/>
              <w:rPr>
                <w:rFonts w:ascii="Century"/>
                <w:sz w:val="11"/>
              </w:rPr>
            </w:pPr>
            <w:r>
              <w:rPr>
                <w:rFonts w:ascii="Century"/>
                <w:color w:val="231F20"/>
                <w:sz w:val="11"/>
              </w:rPr>
              <w:t>NO.</w:t>
            </w:r>
          </w:p>
        </w:tc>
        <w:tc>
          <w:tcPr>
            <w:tcW w:w="1105" w:type="dxa"/>
          </w:tcPr>
          <w:p w:rsidR="00A135D9" w:rsidRDefault="00B65F45">
            <w:pPr>
              <w:pStyle w:val="TableParagraph"/>
              <w:spacing w:line="127" w:lineRule="exact"/>
              <w:ind w:left="12" w:right="6"/>
              <w:jc w:val="center"/>
              <w:rPr>
                <w:sz w:val="11"/>
              </w:rPr>
            </w:pPr>
            <w:r>
              <w:rPr>
                <w:color w:val="231F20"/>
                <w:w w:val="105"/>
                <w:sz w:val="11"/>
              </w:rPr>
              <w:t>分類</w:t>
            </w:r>
          </w:p>
        </w:tc>
        <w:tc>
          <w:tcPr>
            <w:tcW w:w="1814" w:type="dxa"/>
          </w:tcPr>
          <w:p w:rsidR="00A135D9" w:rsidRDefault="00B65F45">
            <w:pPr>
              <w:pStyle w:val="TableParagraph"/>
              <w:spacing w:line="127" w:lineRule="exact"/>
              <w:ind w:left="654" w:right="647"/>
              <w:jc w:val="center"/>
              <w:rPr>
                <w:sz w:val="11"/>
              </w:rPr>
            </w:pPr>
            <w:r>
              <w:rPr>
                <w:color w:val="231F20"/>
                <w:w w:val="105"/>
                <w:sz w:val="11"/>
              </w:rPr>
              <w:t>資料名称</w:t>
            </w:r>
          </w:p>
        </w:tc>
        <w:tc>
          <w:tcPr>
            <w:tcW w:w="283" w:type="dxa"/>
          </w:tcPr>
          <w:p w:rsidR="00A135D9" w:rsidRDefault="00B65F45">
            <w:pPr>
              <w:pStyle w:val="TableParagraph"/>
              <w:spacing w:line="127" w:lineRule="exact"/>
              <w:ind w:right="17"/>
              <w:jc w:val="right"/>
              <w:rPr>
                <w:sz w:val="11"/>
              </w:rPr>
            </w:pPr>
            <w:r>
              <w:rPr>
                <w:color w:val="231F20"/>
                <w:sz w:val="11"/>
              </w:rPr>
              <w:t>点数</w:t>
            </w:r>
          </w:p>
        </w:tc>
        <w:tc>
          <w:tcPr>
            <w:tcW w:w="793" w:type="dxa"/>
          </w:tcPr>
          <w:p w:rsidR="00A135D9" w:rsidRDefault="00B65F45">
            <w:pPr>
              <w:pStyle w:val="TableParagraph"/>
              <w:spacing w:line="127" w:lineRule="exact"/>
              <w:ind w:left="260" w:right="252"/>
              <w:jc w:val="center"/>
              <w:rPr>
                <w:sz w:val="11"/>
              </w:rPr>
            </w:pPr>
            <w:r>
              <w:rPr>
                <w:color w:val="231F20"/>
                <w:w w:val="105"/>
                <w:sz w:val="11"/>
              </w:rPr>
              <w:t>地域</w:t>
            </w:r>
          </w:p>
        </w:tc>
        <w:tc>
          <w:tcPr>
            <w:tcW w:w="1303" w:type="dxa"/>
          </w:tcPr>
          <w:p w:rsidR="00A135D9" w:rsidRDefault="00B65F45">
            <w:pPr>
              <w:pStyle w:val="TableParagraph"/>
              <w:spacing w:line="127" w:lineRule="exact"/>
              <w:ind w:left="516" w:right="506"/>
              <w:jc w:val="center"/>
              <w:rPr>
                <w:sz w:val="11"/>
              </w:rPr>
            </w:pPr>
            <w:r>
              <w:rPr>
                <w:color w:val="231F20"/>
                <w:w w:val="105"/>
                <w:sz w:val="11"/>
              </w:rPr>
              <w:t>日付</w:t>
            </w:r>
          </w:p>
        </w:tc>
        <w:tc>
          <w:tcPr>
            <w:tcW w:w="453" w:type="dxa"/>
          </w:tcPr>
          <w:p w:rsidR="00A135D9" w:rsidRDefault="00B65F45">
            <w:pPr>
              <w:pStyle w:val="TableParagraph"/>
              <w:spacing w:line="127" w:lineRule="exact"/>
              <w:ind w:left="11"/>
              <w:jc w:val="center"/>
              <w:rPr>
                <w:sz w:val="11"/>
              </w:rPr>
            </w:pPr>
            <w:r>
              <w:rPr>
                <w:color w:val="231F20"/>
                <w:w w:val="105"/>
                <w:sz w:val="11"/>
              </w:rPr>
              <w:t>箱番号</w:t>
            </w:r>
          </w:p>
        </w:tc>
        <w:tc>
          <w:tcPr>
            <w:tcW w:w="2862" w:type="dxa"/>
          </w:tcPr>
          <w:p w:rsidR="00A135D9" w:rsidRDefault="00B65F45">
            <w:pPr>
              <w:pStyle w:val="TableParagraph"/>
              <w:spacing w:line="127" w:lineRule="exact"/>
              <w:ind w:left="55" w:right="42"/>
              <w:jc w:val="center"/>
              <w:rPr>
                <w:sz w:val="11"/>
              </w:rPr>
            </w:pPr>
            <w:r>
              <w:rPr>
                <w:color w:val="231F20"/>
                <w:w w:val="105"/>
                <w:sz w:val="11"/>
              </w:rPr>
              <w:t>備考</w:t>
            </w:r>
          </w:p>
        </w:tc>
      </w:tr>
      <w:tr w:rsidR="00A135D9">
        <w:trPr>
          <w:trHeight w:val="330"/>
        </w:trPr>
        <w:tc>
          <w:tcPr>
            <w:tcW w:w="581" w:type="dxa"/>
          </w:tcPr>
          <w:p w:rsidR="00A135D9" w:rsidRDefault="00B65F45">
            <w:pPr>
              <w:pStyle w:val="TableParagraph"/>
              <w:spacing w:before="98"/>
              <w:ind w:left="26"/>
              <w:rPr>
                <w:rFonts w:ascii="Century" w:hAnsi="Century"/>
                <w:sz w:val="11"/>
              </w:rPr>
            </w:pPr>
            <w:r>
              <w:rPr>
                <w:rFonts w:ascii="Century" w:hAnsi="Century"/>
                <w:color w:val="231F20"/>
                <w:w w:val="95"/>
                <w:sz w:val="11"/>
              </w:rPr>
              <w:t>TNj</w:t>
            </w:r>
            <w:r>
              <w:rPr>
                <w:color w:val="231F20"/>
                <w:w w:val="95"/>
                <w:sz w:val="11"/>
              </w:rPr>
              <w:t>―</w:t>
            </w:r>
            <w:r>
              <w:rPr>
                <w:rFonts w:ascii="Century" w:hAnsi="Century"/>
                <w:color w:val="231F20"/>
                <w:w w:val="95"/>
                <w:sz w:val="11"/>
              </w:rPr>
              <w:t>1</w:t>
            </w:r>
          </w:p>
        </w:tc>
        <w:tc>
          <w:tcPr>
            <w:tcW w:w="1105" w:type="dxa"/>
          </w:tcPr>
          <w:p w:rsidR="00A135D9" w:rsidRDefault="00B65F45">
            <w:pPr>
              <w:pStyle w:val="TableParagraph"/>
              <w:spacing w:before="98"/>
              <w:ind w:left="12" w:right="6"/>
              <w:jc w:val="center"/>
              <w:rPr>
                <w:sz w:val="11"/>
              </w:rPr>
            </w:pPr>
            <w:r>
              <w:rPr>
                <w:color w:val="231F20"/>
                <w:w w:val="105"/>
                <w:sz w:val="11"/>
              </w:rPr>
              <w:t>実物資料</w:t>
            </w:r>
          </w:p>
        </w:tc>
        <w:tc>
          <w:tcPr>
            <w:tcW w:w="1814" w:type="dxa"/>
          </w:tcPr>
          <w:p w:rsidR="00A135D9" w:rsidRDefault="00B65F45">
            <w:pPr>
              <w:pStyle w:val="TableParagraph"/>
              <w:spacing w:before="98"/>
              <w:ind w:left="26"/>
              <w:rPr>
                <w:sz w:val="11"/>
              </w:rPr>
            </w:pPr>
            <w:r>
              <w:rPr>
                <w:rFonts w:ascii="Century" w:eastAsia="Century"/>
                <w:color w:val="231F20"/>
                <w:sz w:val="11"/>
              </w:rPr>
              <w:t>Yao</w:t>
            </w:r>
            <w:r>
              <w:rPr>
                <w:color w:val="231F20"/>
                <w:sz w:val="11"/>
              </w:rPr>
              <w:t>族</w:t>
            </w:r>
            <w:r>
              <w:rPr>
                <w:rFonts w:ascii="Century" w:eastAsia="Century"/>
                <w:color w:val="231F20"/>
                <w:sz w:val="11"/>
              </w:rPr>
              <w:t>Phalae</w:t>
            </w:r>
            <w:r>
              <w:rPr>
                <w:color w:val="231F20"/>
                <w:sz w:val="11"/>
              </w:rPr>
              <w:t>脚絆</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20"/>
                <w:sz w:val="11"/>
              </w:rPr>
              <w:t>タイ？</w:t>
            </w:r>
          </w:p>
        </w:tc>
        <w:tc>
          <w:tcPr>
            <w:tcW w:w="1303" w:type="dxa"/>
          </w:tcPr>
          <w:p w:rsidR="00A135D9" w:rsidRDefault="00B65F45">
            <w:pPr>
              <w:pStyle w:val="TableParagraph"/>
              <w:spacing w:before="98"/>
              <w:ind w:left="28"/>
              <w:rPr>
                <w:sz w:val="11"/>
              </w:rPr>
            </w:pPr>
            <w:r>
              <w:rPr>
                <w:rFonts w:ascii="Century" w:eastAsia="Century"/>
                <w:color w:val="231F20"/>
                <w:sz w:val="11"/>
              </w:rPr>
              <w:t>1970</w:t>
            </w:r>
            <w:r>
              <w:rPr>
                <w:color w:val="231F20"/>
                <w:sz w:val="11"/>
              </w:rPr>
              <w:t>年</w:t>
            </w:r>
            <w:r>
              <w:rPr>
                <w:rFonts w:ascii="Century" w:eastAsia="Century"/>
                <w:color w:val="231F20"/>
                <w:sz w:val="11"/>
              </w:rPr>
              <w:t>3</w:t>
            </w:r>
            <w:r>
              <w:rPr>
                <w:color w:val="231F20"/>
                <w:sz w:val="11"/>
              </w:rPr>
              <w:t>月</w:t>
            </w:r>
            <w:r>
              <w:rPr>
                <w:rFonts w:ascii="Century" w:eastAsia="Century"/>
                <w:color w:val="231F20"/>
                <w:sz w:val="11"/>
              </w:rPr>
              <w:t>12</w:t>
            </w:r>
            <w:r>
              <w:rPr>
                <w:color w:val="231F20"/>
                <w:sz w:val="11"/>
              </w:rPr>
              <w:t>日</w:t>
            </w:r>
          </w:p>
        </w:tc>
        <w:tc>
          <w:tcPr>
            <w:tcW w:w="453" w:type="dxa"/>
          </w:tcPr>
          <w:p w:rsidR="00A135D9" w:rsidRDefault="00B65F45">
            <w:pPr>
              <w:pStyle w:val="TableParagraph"/>
              <w:spacing w:before="98"/>
              <w:ind w:left="13"/>
              <w:jc w:val="center"/>
              <w:rPr>
                <w:sz w:val="11"/>
              </w:rPr>
            </w:pPr>
            <w:r>
              <w:rPr>
                <w:color w:val="231F20"/>
                <w:w w:val="105"/>
                <w:sz w:val="11"/>
              </w:rPr>
              <w:t>テンバコ</w:t>
            </w:r>
          </w:p>
        </w:tc>
        <w:tc>
          <w:tcPr>
            <w:tcW w:w="2862" w:type="dxa"/>
          </w:tcPr>
          <w:p w:rsidR="00A135D9" w:rsidRDefault="00B65F45">
            <w:pPr>
              <w:pStyle w:val="TableParagraph"/>
              <w:ind w:left="29"/>
              <w:rPr>
                <w:sz w:val="11"/>
              </w:rPr>
            </w:pPr>
            <w:r>
              <w:rPr>
                <w:color w:val="231F20"/>
                <w:w w:val="175"/>
                <w:sz w:val="11"/>
              </w:rPr>
              <w:t>「</w:t>
            </w:r>
            <w:r>
              <w:rPr>
                <w:rFonts w:ascii="Century" w:eastAsia="Century"/>
                <w:color w:val="231F20"/>
                <w:spacing w:val="-4"/>
                <w:w w:val="105"/>
                <w:sz w:val="11"/>
              </w:rPr>
              <w:t>Yao</w:t>
            </w:r>
            <w:r>
              <w:rPr>
                <w:color w:val="231F20"/>
                <w:spacing w:val="-12"/>
                <w:w w:val="105"/>
                <w:sz w:val="11"/>
              </w:rPr>
              <w:t xml:space="preserve">族 </w:t>
            </w:r>
            <w:r>
              <w:rPr>
                <w:rFonts w:ascii="Century" w:eastAsia="Century"/>
                <w:color w:val="231F20"/>
                <w:w w:val="105"/>
                <w:sz w:val="11"/>
              </w:rPr>
              <w:t xml:space="preserve">Phalae </w:t>
            </w:r>
            <w:r>
              <w:rPr>
                <w:color w:val="231F20"/>
                <w:spacing w:val="-5"/>
                <w:w w:val="105"/>
                <w:sz w:val="11"/>
              </w:rPr>
              <w:t xml:space="preserve">脚絆一足 </w:t>
            </w:r>
            <w:r>
              <w:rPr>
                <w:rFonts w:ascii="Century" w:eastAsia="Century"/>
                <w:color w:val="231F20"/>
                <w:w w:val="105"/>
                <w:sz w:val="11"/>
              </w:rPr>
              <w:t>00223Mar</w:t>
            </w:r>
            <w:r>
              <w:rPr>
                <w:rFonts w:ascii="Century" w:eastAsia="Century"/>
                <w:color w:val="231F20"/>
                <w:spacing w:val="-11"/>
                <w:w w:val="105"/>
                <w:sz w:val="11"/>
              </w:rPr>
              <w:t xml:space="preserve">. </w:t>
            </w:r>
            <w:r>
              <w:rPr>
                <w:rFonts w:ascii="Century" w:eastAsia="Century"/>
                <w:color w:val="231F20"/>
                <w:w w:val="105"/>
                <w:sz w:val="11"/>
              </w:rPr>
              <w:t>12.1970</w:t>
            </w:r>
            <w:r>
              <w:rPr>
                <w:color w:val="231F20"/>
                <w:w w:val="120"/>
                <w:sz w:val="11"/>
              </w:rPr>
              <w:t>」とタグあ</w:t>
            </w:r>
          </w:p>
          <w:p w:rsidR="00A135D9" w:rsidRDefault="00B65F45">
            <w:pPr>
              <w:pStyle w:val="TableParagraph"/>
              <w:spacing w:before="29" w:line="127" w:lineRule="exact"/>
              <w:ind w:left="29"/>
              <w:rPr>
                <w:sz w:val="11"/>
                <w:lang w:eastAsia="ja-JP"/>
              </w:rPr>
            </w:pPr>
            <w:r>
              <w:rPr>
                <w:color w:val="231F20"/>
                <w:w w:val="130"/>
                <w:sz w:val="11"/>
                <w:lang w:eastAsia="ja-JP"/>
              </w:rPr>
              <w:t>り。ひもでくくってある。</w:t>
            </w:r>
          </w:p>
        </w:tc>
      </w:tr>
      <w:tr w:rsidR="00A135D9">
        <w:trPr>
          <w:trHeight w:val="160"/>
        </w:trPr>
        <w:tc>
          <w:tcPr>
            <w:tcW w:w="581" w:type="dxa"/>
          </w:tcPr>
          <w:p w:rsidR="00A135D9" w:rsidRDefault="00B65F45">
            <w:pPr>
              <w:pStyle w:val="TableParagraph"/>
              <w:spacing w:line="127" w:lineRule="exact"/>
              <w:ind w:left="26"/>
              <w:rPr>
                <w:rFonts w:ascii="Century" w:hAnsi="Century"/>
                <w:sz w:val="11"/>
              </w:rPr>
            </w:pPr>
            <w:r>
              <w:rPr>
                <w:rFonts w:ascii="Century" w:hAnsi="Century"/>
                <w:color w:val="231F20"/>
                <w:w w:val="95"/>
                <w:sz w:val="11"/>
              </w:rPr>
              <w:t>TNj</w:t>
            </w:r>
            <w:r>
              <w:rPr>
                <w:color w:val="231F20"/>
                <w:w w:val="95"/>
                <w:sz w:val="11"/>
              </w:rPr>
              <w:t>―</w:t>
            </w:r>
            <w:r>
              <w:rPr>
                <w:rFonts w:ascii="Century" w:hAnsi="Century"/>
                <w:color w:val="231F20"/>
                <w:w w:val="95"/>
                <w:sz w:val="11"/>
              </w:rPr>
              <w:t>2</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10"/>
                <w:sz w:val="11"/>
              </w:rPr>
              <w:t>木製 パチンコ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rPr>
            </w:pPr>
            <w:r>
              <w:rPr>
                <w:color w:val="231F20"/>
                <w:w w:val="115"/>
                <w:sz w:val="11"/>
              </w:rPr>
              <w:t>ゴムが切れている。</w:t>
            </w:r>
          </w:p>
        </w:tc>
      </w:tr>
      <w:tr w:rsidR="00A135D9">
        <w:trPr>
          <w:trHeight w:val="160"/>
        </w:trPr>
        <w:tc>
          <w:tcPr>
            <w:tcW w:w="581" w:type="dxa"/>
          </w:tcPr>
          <w:p w:rsidR="00A135D9" w:rsidRDefault="00B65F45">
            <w:pPr>
              <w:pStyle w:val="TableParagraph"/>
              <w:spacing w:line="127" w:lineRule="exact"/>
              <w:ind w:left="26"/>
              <w:rPr>
                <w:rFonts w:ascii="Century" w:hAnsi="Century"/>
                <w:sz w:val="11"/>
              </w:rPr>
            </w:pPr>
            <w:r>
              <w:rPr>
                <w:rFonts w:ascii="Century" w:hAnsi="Century"/>
                <w:color w:val="231F20"/>
                <w:w w:val="95"/>
                <w:sz w:val="11"/>
              </w:rPr>
              <w:t>TNj</w:t>
            </w:r>
            <w:r>
              <w:rPr>
                <w:color w:val="231F20"/>
                <w:w w:val="95"/>
                <w:sz w:val="11"/>
              </w:rPr>
              <w:t>―</w:t>
            </w:r>
            <w:r>
              <w:rPr>
                <w:rFonts w:ascii="Century" w:hAnsi="Century"/>
                <w:color w:val="231F20"/>
                <w:w w:val="95"/>
                <w:sz w:val="11"/>
              </w:rPr>
              <w:t>3</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10"/>
                <w:sz w:val="11"/>
              </w:rPr>
              <w:t>ボウル？</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ヒョウタンの下部分を切り取ったようなもの。</w:t>
            </w:r>
          </w:p>
        </w:tc>
      </w:tr>
      <w:tr w:rsidR="00A135D9">
        <w:trPr>
          <w:trHeight w:val="330"/>
        </w:trPr>
        <w:tc>
          <w:tcPr>
            <w:tcW w:w="581" w:type="dxa"/>
          </w:tcPr>
          <w:p w:rsidR="00A135D9" w:rsidRDefault="00B65F45">
            <w:pPr>
              <w:pStyle w:val="TableParagraph"/>
              <w:spacing w:before="98"/>
              <w:ind w:left="26"/>
              <w:rPr>
                <w:rFonts w:ascii="Century" w:hAnsi="Century"/>
                <w:sz w:val="11"/>
              </w:rPr>
            </w:pPr>
            <w:r>
              <w:rPr>
                <w:rFonts w:ascii="Century" w:hAnsi="Century"/>
                <w:color w:val="231F20"/>
                <w:w w:val="90"/>
                <w:sz w:val="11"/>
              </w:rPr>
              <w:t>TNj</w:t>
            </w:r>
            <w:r>
              <w:rPr>
                <w:color w:val="231F20"/>
                <w:w w:val="90"/>
                <w:sz w:val="11"/>
              </w:rPr>
              <w:t>―</w:t>
            </w:r>
            <w:r>
              <w:rPr>
                <w:rFonts w:ascii="Century" w:hAnsi="Century"/>
                <w:color w:val="231F20"/>
                <w:w w:val="90"/>
                <w:sz w:val="11"/>
              </w:rPr>
              <w:t>4</w:t>
            </w:r>
            <w:r>
              <w:rPr>
                <w:color w:val="231F20"/>
                <w:w w:val="90"/>
                <w:sz w:val="11"/>
              </w:rPr>
              <w:t>―</w:t>
            </w:r>
            <w:r>
              <w:rPr>
                <w:rFonts w:ascii="Century" w:hAnsi="Century"/>
                <w:color w:val="231F20"/>
                <w:w w:val="90"/>
                <w:sz w:val="11"/>
              </w:rPr>
              <w:t>1</w:t>
            </w:r>
          </w:p>
        </w:tc>
        <w:tc>
          <w:tcPr>
            <w:tcW w:w="1105" w:type="dxa"/>
          </w:tcPr>
          <w:p w:rsidR="00A135D9" w:rsidRDefault="00B65F45">
            <w:pPr>
              <w:pStyle w:val="TableParagraph"/>
              <w:spacing w:before="98"/>
              <w:ind w:left="12" w:right="6"/>
              <w:jc w:val="center"/>
              <w:rPr>
                <w:sz w:val="11"/>
              </w:rPr>
            </w:pPr>
            <w:r>
              <w:rPr>
                <w:color w:val="231F20"/>
                <w:w w:val="105"/>
                <w:sz w:val="11"/>
              </w:rPr>
              <w:t>実物資料</w:t>
            </w:r>
          </w:p>
        </w:tc>
        <w:tc>
          <w:tcPr>
            <w:tcW w:w="1814" w:type="dxa"/>
          </w:tcPr>
          <w:p w:rsidR="00A135D9" w:rsidRDefault="00B65F45">
            <w:pPr>
              <w:pStyle w:val="TableParagraph"/>
              <w:spacing w:before="98"/>
              <w:ind w:left="26"/>
              <w:rPr>
                <w:sz w:val="11"/>
              </w:rPr>
            </w:pPr>
            <w:r>
              <w:rPr>
                <w:color w:val="231F20"/>
                <w:w w:val="125"/>
                <w:sz w:val="11"/>
              </w:rPr>
              <w:t>ひしゃく</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8"/>
              <w:ind w:left="13"/>
              <w:jc w:val="center"/>
              <w:rPr>
                <w:sz w:val="11"/>
              </w:rPr>
            </w:pPr>
            <w:r>
              <w:rPr>
                <w:color w:val="231F20"/>
                <w:w w:val="105"/>
                <w:sz w:val="11"/>
              </w:rPr>
              <w:t>テンバコ</w:t>
            </w:r>
          </w:p>
        </w:tc>
        <w:tc>
          <w:tcPr>
            <w:tcW w:w="2862" w:type="dxa"/>
          </w:tcPr>
          <w:p w:rsidR="00A135D9" w:rsidRDefault="00B65F45">
            <w:pPr>
              <w:pStyle w:val="TableParagraph"/>
              <w:ind w:left="29"/>
              <w:rPr>
                <w:sz w:val="11"/>
                <w:lang w:eastAsia="ja-JP"/>
              </w:rPr>
            </w:pPr>
            <w:r>
              <w:rPr>
                <w:color w:val="231F20"/>
                <w:w w:val="120"/>
                <w:sz w:val="11"/>
                <w:lang w:eastAsia="ja-JP"/>
              </w:rPr>
              <w:t>ヒョウタンの下部分を切り取ったようなものに持ち手</w:t>
            </w:r>
          </w:p>
          <w:p w:rsidR="00A135D9" w:rsidRDefault="00B65F45">
            <w:pPr>
              <w:pStyle w:val="TableParagraph"/>
              <w:spacing w:before="29" w:line="127" w:lineRule="exact"/>
              <w:ind w:left="29"/>
              <w:rPr>
                <w:sz w:val="11"/>
              </w:rPr>
            </w:pPr>
            <w:r>
              <w:rPr>
                <w:color w:val="231F20"/>
                <w:w w:val="120"/>
                <w:sz w:val="11"/>
              </w:rPr>
              <w:t>を付けたもの。</w:t>
            </w:r>
          </w:p>
        </w:tc>
      </w:tr>
      <w:tr w:rsidR="00A135D9">
        <w:trPr>
          <w:trHeight w:val="160"/>
        </w:trPr>
        <w:tc>
          <w:tcPr>
            <w:tcW w:w="581" w:type="dxa"/>
          </w:tcPr>
          <w:p w:rsidR="00A135D9" w:rsidRDefault="00B65F45">
            <w:pPr>
              <w:pStyle w:val="TableParagraph"/>
              <w:spacing w:line="127" w:lineRule="exact"/>
              <w:ind w:left="26"/>
              <w:rPr>
                <w:rFonts w:ascii="Century" w:hAnsi="Century"/>
                <w:sz w:val="11"/>
              </w:rPr>
            </w:pPr>
            <w:r>
              <w:rPr>
                <w:rFonts w:ascii="Century" w:hAnsi="Century"/>
                <w:color w:val="231F20"/>
                <w:w w:val="90"/>
                <w:sz w:val="11"/>
              </w:rPr>
              <w:t>TNj</w:t>
            </w:r>
            <w:r>
              <w:rPr>
                <w:color w:val="231F20"/>
                <w:w w:val="90"/>
                <w:sz w:val="11"/>
              </w:rPr>
              <w:t>―</w:t>
            </w:r>
            <w:r>
              <w:rPr>
                <w:rFonts w:ascii="Century" w:hAnsi="Century"/>
                <w:color w:val="231F20"/>
                <w:w w:val="90"/>
                <w:sz w:val="11"/>
              </w:rPr>
              <w:t>4</w:t>
            </w:r>
            <w:r>
              <w:rPr>
                <w:color w:val="231F20"/>
                <w:w w:val="90"/>
                <w:sz w:val="11"/>
              </w:rPr>
              <w:t>―</w:t>
            </w:r>
            <w:r>
              <w:rPr>
                <w:rFonts w:ascii="Century" w:hAnsi="Century"/>
                <w:color w:val="231F20"/>
                <w:w w:val="90"/>
                <w:sz w:val="11"/>
              </w:rPr>
              <w:t>2</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20"/>
                <w:sz w:val="11"/>
              </w:rPr>
              <w:t>キャンドル？</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line="127" w:lineRule="exact"/>
              <w:ind w:left="26"/>
              <w:rPr>
                <w:rFonts w:ascii="Century" w:hAnsi="Century"/>
                <w:sz w:val="11"/>
              </w:rPr>
            </w:pPr>
            <w:r>
              <w:rPr>
                <w:rFonts w:ascii="Century" w:hAnsi="Century"/>
                <w:color w:val="231F20"/>
                <w:w w:val="90"/>
                <w:sz w:val="11"/>
              </w:rPr>
              <w:t>TNj</w:t>
            </w:r>
            <w:r>
              <w:rPr>
                <w:color w:val="231F20"/>
                <w:w w:val="90"/>
                <w:sz w:val="11"/>
              </w:rPr>
              <w:t>―</w:t>
            </w:r>
            <w:r>
              <w:rPr>
                <w:rFonts w:ascii="Century" w:hAnsi="Century"/>
                <w:color w:val="231F20"/>
                <w:w w:val="90"/>
                <w:sz w:val="11"/>
              </w:rPr>
              <w:t>5</w:t>
            </w:r>
            <w:r>
              <w:rPr>
                <w:color w:val="231F20"/>
                <w:w w:val="90"/>
                <w:sz w:val="11"/>
              </w:rPr>
              <w:t>―</w:t>
            </w:r>
            <w:r>
              <w:rPr>
                <w:rFonts w:ascii="Century" w:hAnsi="Century"/>
                <w:color w:val="231F20"/>
                <w:w w:val="90"/>
                <w:sz w:val="11"/>
              </w:rPr>
              <w:t>1</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25"/>
                <w:sz w:val="11"/>
              </w:rPr>
              <w:t>ひしゃく</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lang w:eastAsia="ja-JP"/>
              </w:rPr>
            </w:pPr>
            <w:r>
              <w:rPr>
                <w:color w:val="231F20"/>
                <w:w w:val="130"/>
                <w:sz w:val="11"/>
                <w:lang w:eastAsia="ja-JP"/>
              </w:rPr>
              <w:t>「ろう」のようなものが残っている。</w:t>
            </w:r>
          </w:p>
        </w:tc>
      </w:tr>
      <w:tr w:rsidR="00A135D9">
        <w:trPr>
          <w:trHeight w:val="160"/>
        </w:trPr>
        <w:tc>
          <w:tcPr>
            <w:tcW w:w="581" w:type="dxa"/>
          </w:tcPr>
          <w:p w:rsidR="00A135D9" w:rsidRDefault="00B65F45">
            <w:pPr>
              <w:pStyle w:val="TableParagraph"/>
              <w:spacing w:line="127" w:lineRule="exact"/>
              <w:ind w:left="26"/>
              <w:rPr>
                <w:rFonts w:ascii="Century" w:hAnsi="Century"/>
                <w:sz w:val="11"/>
              </w:rPr>
            </w:pPr>
            <w:r>
              <w:rPr>
                <w:rFonts w:ascii="Century" w:hAnsi="Century"/>
                <w:color w:val="231F20"/>
                <w:w w:val="90"/>
                <w:sz w:val="11"/>
              </w:rPr>
              <w:t>TNj</w:t>
            </w:r>
            <w:r>
              <w:rPr>
                <w:color w:val="231F20"/>
                <w:w w:val="90"/>
                <w:sz w:val="11"/>
              </w:rPr>
              <w:t>―</w:t>
            </w:r>
            <w:r>
              <w:rPr>
                <w:rFonts w:ascii="Century" w:hAnsi="Century"/>
                <w:color w:val="231F20"/>
                <w:w w:val="90"/>
                <w:sz w:val="11"/>
              </w:rPr>
              <w:t>5</w:t>
            </w:r>
            <w:r>
              <w:rPr>
                <w:color w:val="231F20"/>
                <w:w w:val="90"/>
                <w:sz w:val="11"/>
              </w:rPr>
              <w:t>―</w:t>
            </w:r>
            <w:r>
              <w:rPr>
                <w:rFonts w:ascii="Century" w:hAnsi="Century"/>
                <w:color w:val="231F20"/>
                <w:w w:val="90"/>
                <w:sz w:val="11"/>
              </w:rPr>
              <w:t>2</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20"/>
                <w:sz w:val="11"/>
              </w:rPr>
              <w:t>キャンドル？</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line="127" w:lineRule="exact"/>
              <w:ind w:left="25"/>
              <w:rPr>
                <w:rFonts w:ascii="Century" w:eastAsia="Century" w:hAnsi="Century"/>
                <w:sz w:val="11"/>
              </w:rPr>
            </w:pPr>
            <w:r>
              <w:rPr>
                <w:rFonts w:ascii="Century" w:eastAsia="Century" w:hAnsi="Century"/>
                <w:color w:val="231F20"/>
                <w:spacing w:val="-1"/>
                <w:w w:val="96"/>
                <w:sz w:val="11"/>
              </w:rPr>
              <w:t>T</w:t>
            </w:r>
            <w:r>
              <w:rPr>
                <w:rFonts w:ascii="Century" w:eastAsia="Century" w:hAnsi="Century"/>
                <w:color w:val="231F20"/>
                <w:spacing w:val="1"/>
                <w:w w:val="96"/>
                <w:sz w:val="11"/>
              </w:rPr>
              <w:t>N</w:t>
            </w:r>
            <w:r>
              <w:rPr>
                <w:rFonts w:ascii="Century" w:eastAsia="Century" w:hAnsi="Century"/>
                <w:color w:val="231F20"/>
                <w:spacing w:val="-3"/>
                <w:w w:val="85"/>
                <w:sz w:val="11"/>
              </w:rPr>
              <w:t>j</w:t>
            </w:r>
            <w:r>
              <w:rPr>
                <w:color w:val="231F20"/>
                <w:spacing w:val="-2"/>
                <w:w w:val="51"/>
                <w:sz w:val="11"/>
              </w:rPr>
              <w:t>―</w:t>
            </w:r>
            <w:r>
              <w:rPr>
                <w:rFonts w:ascii="Century" w:eastAsia="Century" w:hAnsi="Century"/>
                <w:color w:val="231F20"/>
                <w:spacing w:val="-2"/>
                <w:w w:val="87"/>
                <w:sz w:val="11"/>
              </w:rPr>
              <w:t>6</w:t>
            </w:r>
            <w:r>
              <w:rPr>
                <w:rFonts w:ascii="Century" w:eastAsia="Century" w:hAnsi="Century"/>
                <w:color w:val="231F20"/>
                <w:spacing w:val="-3"/>
                <w:w w:val="87"/>
                <w:sz w:val="11"/>
              </w:rPr>
              <w:t>a</w:t>
            </w:r>
            <w:r>
              <w:rPr>
                <w:color w:val="231F20"/>
                <w:spacing w:val="-3"/>
                <w:w w:val="103"/>
                <w:sz w:val="11"/>
              </w:rPr>
              <w:t>～</w:t>
            </w:r>
            <w:r>
              <w:rPr>
                <w:rFonts w:ascii="Century" w:eastAsia="Century" w:hAnsi="Century"/>
                <w:color w:val="231F20"/>
                <w:w w:val="91"/>
                <w:sz w:val="11"/>
              </w:rPr>
              <w:t>b</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03"/>
                <w:sz w:val="11"/>
              </w:rPr>
              <w:t>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証書入れに入っている。</w:t>
            </w:r>
          </w:p>
        </w:tc>
      </w:tr>
      <w:tr w:rsidR="00A135D9">
        <w:trPr>
          <w:trHeight w:val="160"/>
        </w:trPr>
        <w:tc>
          <w:tcPr>
            <w:tcW w:w="581" w:type="dxa"/>
          </w:tcPr>
          <w:p w:rsidR="00A135D9" w:rsidRDefault="00B65F45">
            <w:pPr>
              <w:pStyle w:val="TableParagraph"/>
              <w:spacing w:line="127" w:lineRule="exact"/>
              <w:ind w:left="25"/>
              <w:rPr>
                <w:rFonts w:ascii="Century" w:eastAsia="Century" w:hAnsi="Century"/>
                <w:sz w:val="11"/>
              </w:rPr>
            </w:pPr>
            <w:r>
              <w:rPr>
                <w:rFonts w:ascii="Century" w:eastAsia="Century" w:hAnsi="Century"/>
                <w:color w:val="231F20"/>
                <w:spacing w:val="-1"/>
                <w:w w:val="96"/>
                <w:sz w:val="11"/>
              </w:rPr>
              <w:t>T</w:t>
            </w:r>
            <w:r>
              <w:rPr>
                <w:rFonts w:ascii="Century" w:eastAsia="Century" w:hAnsi="Century"/>
                <w:color w:val="231F20"/>
                <w:spacing w:val="1"/>
                <w:w w:val="96"/>
                <w:sz w:val="11"/>
              </w:rPr>
              <w:t>N</w:t>
            </w:r>
            <w:r>
              <w:rPr>
                <w:rFonts w:ascii="Century" w:eastAsia="Century" w:hAnsi="Century"/>
                <w:color w:val="231F20"/>
                <w:spacing w:val="-3"/>
                <w:w w:val="85"/>
                <w:sz w:val="11"/>
              </w:rPr>
              <w:t>j</w:t>
            </w:r>
            <w:r>
              <w:rPr>
                <w:color w:val="231F20"/>
                <w:spacing w:val="-2"/>
                <w:w w:val="51"/>
                <w:sz w:val="11"/>
              </w:rPr>
              <w:t>―</w:t>
            </w:r>
            <w:r>
              <w:rPr>
                <w:rFonts w:ascii="Century" w:eastAsia="Century" w:hAnsi="Century"/>
                <w:color w:val="231F20"/>
                <w:spacing w:val="-2"/>
                <w:w w:val="87"/>
                <w:sz w:val="11"/>
              </w:rPr>
              <w:t>7</w:t>
            </w:r>
            <w:r>
              <w:rPr>
                <w:rFonts w:ascii="Century" w:eastAsia="Century" w:hAnsi="Century"/>
                <w:color w:val="231F20"/>
                <w:spacing w:val="-3"/>
                <w:w w:val="87"/>
                <w:sz w:val="11"/>
              </w:rPr>
              <w:t>a</w:t>
            </w:r>
            <w:r>
              <w:rPr>
                <w:color w:val="231F20"/>
                <w:spacing w:val="-3"/>
                <w:w w:val="103"/>
                <w:sz w:val="11"/>
              </w:rPr>
              <w:t>～</w:t>
            </w:r>
            <w:r>
              <w:rPr>
                <w:rFonts w:ascii="Century" w:eastAsia="Century" w:hAnsi="Century"/>
                <w:color w:val="231F20"/>
                <w:w w:val="90"/>
                <w:sz w:val="11"/>
              </w:rPr>
              <w:t>p</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03"/>
                <w:sz w:val="11"/>
              </w:rPr>
              <w:t>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証書入れに入っている。</w:t>
            </w:r>
          </w:p>
        </w:tc>
      </w:tr>
      <w:tr w:rsidR="00A135D9">
        <w:trPr>
          <w:trHeight w:val="160"/>
        </w:trPr>
        <w:tc>
          <w:tcPr>
            <w:tcW w:w="581" w:type="dxa"/>
          </w:tcPr>
          <w:p w:rsidR="00A135D9" w:rsidRDefault="00B65F45">
            <w:pPr>
              <w:pStyle w:val="TableParagraph"/>
              <w:spacing w:line="127" w:lineRule="exact"/>
              <w:ind w:left="25"/>
              <w:rPr>
                <w:rFonts w:ascii="Century" w:eastAsia="Century" w:hAnsi="Century"/>
                <w:sz w:val="11"/>
              </w:rPr>
            </w:pPr>
            <w:r>
              <w:rPr>
                <w:rFonts w:ascii="Century" w:eastAsia="Century" w:hAnsi="Century"/>
                <w:color w:val="231F20"/>
                <w:spacing w:val="-1"/>
                <w:w w:val="96"/>
                <w:sz w:val="11"/>
              </w:rPr>
              <w:t>T</w:t>
            </w:r>
            <w:r>
              <w:rPr>
                <w:rFonts w:ascii="Century" w:eastAsia="Century" w:hAnsi="Century"/>
                <w:color w:val="231F20"/>
                <w:spacing w:val="1"/>
                <w:w w:val="96"/>
                <w:sz w:val="11"/>
              </w:rPr>
              <w:t>N</w:t>
            </w:r>
            <w:r>
              <w:rPr>
                <w:rFonts w:ascii="Century" w:eastAsia="Century" w:hAnsi="Century"/>
                <w:color w:val="231F20"/>
                <w:spacing w:val="-3"/>
                <w:w w:val="85"/>
                <w:sz w:val="11"/>
              </w:rPr>
              <w:t>j</w:t>
            </w:r>
            <w:r>
              <w:rPr>
                <w:color w:val="231F20"/>
                <w:spacing w:val="-1"/>
                <w:w w:val="51"/>
                <w:sz w:val="11"/>
              </w:rPr>
              <w:t>―</w:t>
            </w:r>
            <w:r>
              <w:rPr>
                <w:rFonts w:ascii="Century" w:eastAsia="Century" w:hAnsi="Century"/>
                <w:color w:val="231F20"/>
                <w:spacing w:val="-2"/>
                <w:w w:val="87"/>
                <w:sz w:val="11"/>
              </w:rPr>
              <w:t>8</w:t>
            </w:r>
            <w:r>
              <w:rPr>
                <w:rFonts w:ascii="Century" w:eastAsia="Century" w:hAnsi="Century"/>
                <w:color w:val="231F20"/>
                <w:spacing w:val="-3"/>
                <w:w w:val="87"/>
                <w:sz w:val="11"/>
              </w:rPr>
              <w:t>a</w:t>
            </w:r>
            <w:r>
              <w:rPr>
                <w:color w:val="231F20"/>
                <w:spacing w:val="-4"/>
                <w:w w:val="103"/>
                <w:sz w:val="11"/>
              </w:rPr>
              <w:t>～</w:t>
            </w:r>
            <w:r>
              <w:rPr>
                <w:rFonts w:ascii="Century" w:eastAsia="Century" w:hAnsi="Century"/>
                <w:color w:val="231F20"/>
                <w:w w:val="91"/>
                <w:sz w:val="11"/>
              </w:rPr>
              <w:t>q</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03"/>
                <w:sz w:val="11"/>
              </w:rPr>
              <w:t>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証書入れに入っている。</w:t>
            </w:r>
          </w:p>
        </w:tc>
      </w:tr>
      <w:tr w:rsidR="00A135D9">
        <w:trPr>
          <w:trHeight w:val="160"/>
        </w:trPr>
        <w:tc>
          <w:tcPr>
            <w:tcW w:w="581" w:type="dxa"/>
          </w:tcPr>
          <w:p w:rsidR="00A135D9" w:rsidRDefault="00B65F45">
            <w:pPr>
              <w:pStyle w:val="TableParagraph"/>
              <w:spacing w:line="127" w:lineRule="exact"/>
              <w:ind w:left="26"/>
              <w:rPr>
                <w:rFonts w:ascii="Century" w:eastAsia="Century" w:hAnsi="Century"/>
                <w:sz w:val="11"/>
              </w:rPr>
            </w:pPr>
            <w:r>
              <w:rPr>
                <w:rFonts w:ascii="Century" w:eastAsia="Century" w:hAnsi="Century"/>
                <w:color w:val="231F20"/>
                <w:w w:val="94"/>
                <w:sz w:val="11"/>
              </w:rPr>
              <w:t>TNj</w:t>
            </w:r>
            <w:r>
              <w:rPr>
                <w:color w:val="231F20"/>
                <w:w w:val="51"/>
                <w:sz w:val="11"/>
              </w:rPr>
              <w:t>―</w:t>
            </w:r>
            <w:r>
              <w:rPr>
                <w:rFonts w:ascii="Century" w:eastAsia="Century" w:hAnsi="Century"/>
                <w:color w:val="231F20"/>
                <w:w w:val="87"/>
                <w:sz w:val="11"/>
              </w:rPr>
              <w:t>9</w:t>
            </w:r>
            <w:r>
              <w:rPr>
                <w:rFonts w:ascii="Century" w:eastAsia="Century" w:hAnsi="Century"/>
                <w:color w:val="231F20"/>
                <w:spacing w:val="-1"/>
                <w:w w:val="87"/>
                <w:sz w:val="11"/>
              </w:rPr>
              <w:t>a</w:t>
            </w:r>
            <w:r>
              <w:rPr>
                <w:color w:val="231F20"/>
                <w:w w:val="103"/>
                <w:sz w:val="11"/>
              </w:rPr>
              <w:t>～</w:t>
            </w:r>
            <w:r>
              <w:rPr>
                <w:rFonts w:ascii="Century" w:eastAsia="Century" w:hAnsi="Century"/>
                <w:color w:val="231F20"/>
                <w:w w:val="85"/>
                <w:sz w:val="11"/>
              </w:rPr>
              <w:t>j</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03"/>
                <w:sz w:val="11"/>
              </w:rPr>
              <w:t>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証書入れに入っている。</w:t>
            </w:r>
          </w:p>
        </w:tc>
      </w:tr>
      <w:tr w:rsidR="00A135D9">
        <w:trPr>
          <w:trHeight w:val="160"/>
        </w:trPr>
        <w:tc>
          <w:tcPr>
            <w:tcW w:w="581" w:type="dxa"/>
          </w:tcPr>
          <w:p w:rsidR="00A135D9" w:rsidRDefault="00B65F45">
            <w:pPr>
              <w:pStyle w:val="TableParagraph"/>
              <w:spacing w:line="127" w:lineRule="exact"/>
              <w:ind w:left="25"/>
              <w:rPr>
                <w:rFonts w:ascii="Century" w:eastAsia="Century" w:hAnsi="Century"/>
                <w:sz w:val="11"/>
              </w:rPr>
            </w:pPr>
            <w:r>
              <w:rPr>
                <w:rFonts w:ascii="Century" w:eastAsia="Century" w:hAnsi="Century"/>
                <w:color w:val="231F20"/>
                <w:w w:val="75"/>
                <w:sz w:val="11"/>
              </w:rPr>
              <w:t>TNj</w:t>
            </w:r>
            <w:r>
              <w:rPr>
                <w:color w:val="231F20"/>
                <w:w w:val="75"/>
                <w:sz w:val="11"/>
              </w:rPr>
              <w:t>―</w:t>
            </w:r>
            <w:r>
              <w:rPr>
                <w:rFonts w:ascii="Century" w:eastAsia="Century" w:hAnsi="Century"/>
                <w:color w:val="231F20"/>
                <w:w w:val="75"/>
                <w:sz w:val="11"/>
              </w:rPr>
              <w:t>10a</w:t>
            </w:r>
            <w:r>
              <w:rPr>
                <w:color w:val="231F20"/>
                <w:w w:val="75"/>
                <w:sz w:val="11"/>
              </w:rPr>
              <w:t>～</w:t>
            </w:r>
            <w:r>
              <w:rPr>
                <w:rFonts w:ascii="Century" w:eastAsia="Century" w:hAnsi="Century"/>
                <w:color w:val="231F20"/>
                <w:w w:val="75"/>
                <w:sz w:val="11"/>
              </w:rPr>
              <w:t>k</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03"/>
                <w:sz w:val="11"/>
              </w:rPr>
              <w:t>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証書入れに入っている。</w:t>
            </w:r>
          </w:p>
        </w:tc>
      </w:tr>
      <w:tr w:rsidR="00A135D9">
        <w:trPr>
          <w:trHeight w:val="160"/>
        </w:trPr>
        <w:tc>
          <w:tcPr>
            <w:tcW w:w="581" w:type="dxa"/>
          </w:tcPr>
          <w:p w:rsidR="00A135D9" w:rsidRDefault="00B65F45">
            <w:pPr>
              <w:pStyle w:val="TableParagraph"/>
              <w:spacing w:line="127" w:lineRule="exact"/>
              <w:ind w:left="26"/>
              <w:rPr>
                <w:rFonts w:ascii="Century" w:hAnsi="Century"/>
                <w:sz w:val="11"/>
              </w:rPr>
            </w:pPr>
            <w:r>
              <w:rPr>
                <w:rFonts w:ascii="Century" w:hAnsi="Century"/>
                <w:color w:val="231F20"/>
                <w:w w:val="95"/>
                <w:sz w:val="11"/>
              </w:rPr>
              <w:t>TNj</w:t>
            </w:r>
            <w:r>
              <w:rPr>
                <w:color w:val="231F20"/>
                <w:w w:val="95"/>
                <w:sz w:val="11"/>
              </w:rPr>
              <w:t>―</w:t>
            </w:r>
            <w:r>
              <w:rPr>
                <w:rFonts w:ascii="Century" w:hAnsi="Century"/>
                <w:color w:val="231F20"/>
                <w:w w:val="95"/>
                <w:sz w:val="11"/>
              </w:rPr>
              <w:t>11</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05"/>
                <w:sz w:val="11"/>
              </w:rPr>
              <w:t>腰蓑</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rPr>
            </w:pPr>
            <w:r>
              <w:rPr>
                <w:color w:val="231F20"/>
                <w:spacing w:val="-9"/>
                <w:w w:val="105"/>
                <w:sz w:val="11"/>
                <w:lang w:eastAsia="ja-JP"/>
              </w:rPr>
              <w:t>破片が落ちるためビニール袋に入れてある。</w:t>
            </w:r>
            <w:r>
              <w:rPr>
                <w:color w:val="231F20"/>
                <w:spacing w:val="-9"/>
                <w:w w:val="105"/>
                <w:sz w:val="11"/>
              </w:rPr>
              <w:t>開封時要注意。</w:t>
            </w:r>
          </w:p>
        </w:tc>
      </w:tr>
      <w:tr w:rsidR="00A135D9">
        <w:trPr>
          <w:trHeight w:val="160"/>
        </w:trPr>
        <w:tc>
          <w:tcPr>
            <w:tcW w:w="581" w:type="dxa"/>
          </w:tcPr>
          <w:p w:rsidR="00A135D9" w:rsidRDefault="00B65F45">
            <w:pPr>
              <w:pStyle w:val="TableParagraph"/>
              <w:spacing w:line="127" w:lineRule="exact"/>
              <w:ind w:left="25"/>
              <w:rPr>
                <w:rFonts w:ascii="Century" w:eastAsia="Century" w:hAnsi="Century"/>
                <w:sz w:val="11"/>
              </w:rPr>
            </w:pPr>
            <w:r>
              <w:rPr>
                <w:rFonts w:ascii="Century" w:eastAsia="Century" w:hAnsi="Century"/>
                <w:color w:val="231F20"/>
                <w:w w:val="80"/>
                <w:sz w:val="11"/>
              </w:rPr>
              <w:t>TNj</w:t>
            </w:r>
            <w:r>
              <w:rPr>
                <w:color w:val="231F20"/>
                <w:w w:val="80"/>
                <w:sz w:val="11"/>
              </w:rPr>
              <w:t>―</w:t>
            </w:r>
            <w:r>
              <w:rPr>
                <w:rFonts w:ascii="Century" w:eastAsia="Century" w:hAnsi="Century"/>
                <w:color w:val="231F20"/>
                <w:w w:val="80"/>
                <w:sz w:val="11"/>
              </w:rPr>
              <w:t>12</w:t>
            </w:r>
            <w:r>
              <w:rPr>
                <w:color w:val="231F20"/>
                <w:w w:val="80"/>
                <w:sz w:val="11"/>
              </w:rPr>
              <w:t>～</w:t>
            </w:r>
            <w:r>
              <w:rPr>
                <w:rFonts w:ascii="Century" w:eastAsia="Century" w:hAnsi="Century"/>
                <w:color w:val="231F20"/>
                <w:w w:val="80"/>
                <w:sz w:val="11"/>
              </w:rPr>
              <w:t>20</w:t>
            </w:r>
          </w:p>
        </w:tc>
        <w:tc>
          <w:tcPr>
            <w:tcW w:w="1105" w:type="dxa"/>
          </w:tcPr>
          <w:p w:rsidR="00A135D9" w:rsidRDefault="00B65F45">
            <w:pPr>
              <w:pStyle w:val="TableParagraph"/>
              <w:spacing w:line="127" w:lineRule="exact"/>
              <w:ind w:left="12" w:right="6"/>
              <w:jc w:val="center"/>
              <w:rPr>
                <w:sz w:val="11"/>
              </w:rPr>
            </w:pPr>
            <w:r>
              <w:rPr>
                <w:color w:val="231F20"/>
                <w:w w:val="105"/>
                <w:sz w:val="11"/>
              </w:rPr>
              <w:t>実物資料</w:t>
            </w:r>
          </w:p>
        </w:tc>
        <w:tc>
          <w:tcPr>
            <w:tcW w:w="1814" w:type="dxa"/>
          </w:tcPr>
          <w:p w:rsidR="00A135D9" w:rsidRDefault="00B65F45">
            <w:pPr>
              <w:pStyle w:val="TableParagraph"/>
              <w:spacing w:line="127" w:lineRule="exact"/>
              <w:ind w:left="26"/>
              <w:rPr>
                <w:sz w:val="11"/>
              </w:rPr>
            </w:pPr>
            <w:r>
              <w:rPr>
                <w:color w:val="231F20"/>
                <w:w w:val="105"/>
                <w:sz w:val="11"/>
              </w:rPr>
              <w:t>石膏像</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5"/>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3"/>
              <w:jc w:val="center"/>
              <w:rPr>
                <w:sz w:val="11"/>
              </w:rPr>
            </w:pPr>
            <w:r>
              <w:rPr>
                <w:color w:val="231F20"/>
                <w:w w:val="105"/>
                <w:sz w:val="11"/>
              </w:rPr>
              <w:t>テンバコ</w:t>
            </w:r>
          </w:p>
        </w:tc>
        <w:tc>
          <w:tcPr>
            <w:tcW w:w="2862" w:type="dxa"/>
          </w:tcPr>
          <w:p w:rsidR="00A135D9" w:rsidRDefault="00B65F45">
            <w:pPr>
              <w:pStyle w:val="TableParagraph"/>
              <w:spacing w:line="127" w:lineRule="exact"/>
              <w:ind w:left="29"/>
              <w:rPr>
                <w:sz w:val="11"/>
              </w:rPr>
            </w:pPr>
            <w:r>
              <w:rPr>
                <w:color w:val="231F20"/>
                <w:w w:val="115"/>
                <w:sz w:val="11"/>
              </w:rPr>
              <w:t>詳細不明、水彩塗料不可。溶ける可能性あり。</w:t>
            </w:r>
          </w:p>
        </w:tc>
      </w:tr>
    </w:tbl>
    <w:p w:rsidR="00A135D9" w:rsidRDefault="00A135D9">
      <w:pPr>
        <w:pStyle w:val="a3"/>
        <w:spacing w:before="11"/>
        <w:rPr>
          <w:rFonts w:ascii="BIZ UDP明朝 Medium"/>
          <w:sz w:val="17"/>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425"/>
        <w:gridCol w:w="1389"/>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5"/>
              <w:jc w:val="center"/>
              <w:rPr>
                <w:rFonts w:ascii="Century"/>
                <w:sz w:val="11"/>
              </w:rPr>
            </w:pPr>
            <w:r>
              <w:rPr>
                <w:rFonts w:ascii="Century"/>
                <w:color w:val="231F20"/>
                <w:w w:val="93"/>
                <w:sz w:val="11"/>
              </w:rPr>
              <w:t>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gridSpan w:val="2"/>
          </w:tcPr>
          <w:p w:rsidR="00A135D9" w:rsidRDefault="00B65F45">
            <w:pPr>
              <w:pStyle w:val="TableParagraph"/>
              <w:spacing w:before="14" w:line="125" w:lineRule="exact"/>
              <w:ind w:left="26"/>
              <w:rPr>
                <w:rFonts w:ascii="Century"/>
                <w:sz w:val="11"/>
              </w:rPr>
            </w:pPr>
            <w:r>
              <w:rPr>
                <w:rFonts w:ascii="Century"/>
                <w:color w:val="231F20"/>
                <w:sz w:val="11"/>
              </w:rPr>
              <w:t>TAI O COMMUNITY STUDY</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英語表記。建築についての冊子。</w:t>
            </w:r>
          </w:p>
        </w:tc>
      </w:tr>
      <w:tr w:rsidR="00A135D9">
        <w:trPr>
          <w:trHeight w:val="160"/>
        </w:trPr>
        <w:tc>
          <w:tcPr>
            <w:tcW w:w="581" w:type="dxa"/>
          </w:tcPr>
          <w:p w:rsidR="00A135D9" w:rsidRDefault="00B65F45">
            <w:pPr>
              <w:pStyle w:val="TableParagraph"/>
              <w:spacing w:before="14" w:line="125" w:lineRule="exact"/>
              <w:ind w:left="5"/>
              <w:jc w:val="center"/>
              <w:rPr>
                <w:rFonts w:ascii="Century"/>
                <w:sz w:val="11"/>
              </w:rPr>
            </w:pPr>
            <w:r>
              <w:rPr>
                <w:rFonts w:ascii="Century"/>
                <w:color w:val="231F20"/>
                <w:w w:val="93"/>
                <w:sz w:val="11"/>
              </w:rPr>
              <w:t>2</w:t>
            </w:r>
          </w:p>
        </w:tc>
        <w:tc>
          <w:tcPr>
            <w:tcW w:w="1105" w:type="dxa"/>
          </w:tcPr>
          <w:p w:rsidR="00A135D9" w:rsidRDefault="00B65F45">
            <w:pPr>
              <w:pStyle w:val="TableParagraph"/>
              <w:spacing w:line="127" w:lineRule="exact"/>
              <w:ind w:left="12" w:right="6"/>
              <w:jc w:val="center"/>
              <w:rPr>
                <w:sz w:val="11"/>
              </w:rPr>
            </w:pPr>
            <w:r>
              <w:rPr>
                <w:color w:val="231F20"/>
                <w:w w:val="125"/>
                <w:sz w:val="11"/>
              </w:rPr>
              <w:t>スケッチブック</w:t>
            </w:r>
          </w:p>
        </w:tc>
        <w:tc>
          <w:tcPr>
            <w:tcW w:w="1814" w:type="dxa"/>
            <w:gridSpan w:val="2"/>
          </w:tcPr>
          <w:p w:rsidR="00A135D9" w:rsidRDefault="00B65F45">
            <w:pPr>
              <w:pStyle w:val="TableParagraph"/>
              <w:spacing w:line="127" w:lineRule="exact"/>
              <w:ind w:left="26"/>
              <w:rPr>
                <w:rFonts w:ascii="Century" w:eastAsia="Century"/>
                <w:sz w:val="11"/>
              </w:rPr>
            </w:pPr>
            <w:r>
              <w:rPr>
                <w:rFonts w:ascii="Century" w:eastAsia="Century"/>
                <w:color w:val="231F20"/>
                <w:sz w:val="11"/>
              </w:rPr>
              <w:t>1</w:t>
            </w:r>
            <w:r>
              <w:rPr>
                <w:color w:val="231F20"/>
                <w:sz w:val="11"/>
              </w:rPr>
              <w:t>～</w:t>
            </w:r>
            <w:r>
              <w:rPr>
                <w:rFonts w:ascii="Century" w:eastAsia="Century"/>
                <w:color w:val="231F20"/>
                <w:sz w:val="11"/>
              </w:rPr>
              <w:t>13</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13</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1982</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5"/>
              <w:jc w:val="center"/>
              <w:rPr>
                <w:rFonts w:ascii="Century"/>
                <w:sz w:val="11"/>
              </w:rPr>
            </w:pPr>
            <w:r>
              <w:rPr>
                <w:rFonts w:ascii="Century"/>
                <w:color w:val="231F20"/>
                <w:w w:val="93"/>
                <w:sz w:val="11"/>
              </w:rPr>
              <w:t>3</w:t>
            </w:r>
          </w:p>
        </w:tc>
        <w:tc>
          <w:tcPr>
            <w:tcW w:w="1105" w:type="dxa"/>
          </w:tcPr>
          <w:p w:rsidR="00A135D9" w:rsidRDefault="00B65F45">
            <w:pPr>
              <w:pStyle w:val="TableParagraph"/>
              <w:spacing w:line="127" w:lineRule="exact"/>
              <w:ind w:left="12" w:right="6"/>
              <w:jc w:val="center"/>
              <w:rPr>
                <w:sz w:val="11"/>
              </w:rPr>
            </w:pPr>
            <w:r>
              <w:rPr>
                <w:color w:val="231F20"/>
                <w:w w:val="125"/>
                <w:sz w:val="11"/>
              </w:rPr>
              <w:t>スケッチブック</w:t>
            </w:r>
          </w:p>
        </w:tc>
        <w:tc>
          <w:tcPr>
            <w:tcW w:w="1814" w:type="dxa"/>
            <w:gridSpan w:val="2"/>
          </w:tcPr>
          <w:p w:rsidR="00A135D9" w:rsidRDefault="00B65F45">
            <w:pPr>
              <w:pStyle w:val="TableParagraph"/>
              <w:spacing w:line="127" w:lineRule="exact"/>
              <w:ind w:left="26"/>
              <w:rPr>
                <w:rFonts w:ascii="Century" w:eastAsia="Century"/>
                <w:sz w:val="11"/>
              </w:rPr>
            </w:pPr>
            <w:r>
              <w:rPr>
                <w:rFonts w:ascii="Century" w:eastAsia="Century"/>
                <w:color w:val="231F20"/>
                <w:sz w:val="11"/>
              </w:rPr>
              <w:t>Polaroid Film1</w:t>
            </w:r>
            <w:r>
              <w:rPr>
                <w:color w:val="231F20"/>
                <w:sz w:val="11"/>
              </w:rPr>
              <w:t>～</w:t>
            </w:r>
            <w:r>
              <w:rPr>
                <w:rFonts w:ascii="Century" w:eastAsia="Century"/>
                <w:color w:val="231F20"/>
                <w:sz w:val="11"/>
              </w:rPr>
              <w:t>2</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1983</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Polaroid Film3</w:t>
            </w:r>
            <w:r>
              <w:rPr>
                <w:color w:val="231F20"/>
                <w:w w:val="110"/>
                <w:sz w:val="11"/>
              </w:rPr>
              <w:t>～</w:t>
            </w:r>
            <w:r>
              <w:rPr>
                <w:rFonts w:ascii="Century" w:eastAsia="Century"/>
                <w:color w:val="231F20"/>
                <w:w w:val="110"/>
                <w:sz w:val="11"/>
              </w:rPr>
              <w:t xml:space="preserve">8 </w:t>
            </w:r>
            <w:r>
              <w:rPr>
                <w:color w:val="231F20"/>
                <w:w w:val="110"/>
                <w:sz w:val="11"/>
              </w:rPr>
              <w:t>と同じスケッチブック</w:t>
            </w:r>
          </w:p>
        </w:tc>
      </w:tr>
      <w:tr w:rsidR="00A135D9">
        <w:trPr>
          <w:trHeight w:val="160"/>
        </w:trPr>
        <w:tc>
          <w:tcPr>
            <w:tcW w:w="581" w:type="dxa"/>
          </w:tcPr>
          <w:p w:rsidR="00A135D9" w:rsidRDefault="00B65F45">
            <w:pPr>
              <w:pStyle w:val="TableParagraph"/>
              <w:spacing w:before="14" w:line="125" w:lineRule="exact"/>
              <w:ind w:left="5"/>
              <w:jc w:val="center"/>
              <w:rPr>
                <w:rFonts w:ascii="Century"/>
                <w:sz w:val="11"/>
              </w:rPr>
            </w:pPr>
            <w:r>
              <w:rPr>
                <w:rFonts w:ascii="Century"/>
                <w:color w:val="231F20"/>
                <w:w w:val="93"/>
                <w:sz w:val="11"/>
              </w:rPr>
              <w:t>4</w:t>
            </w:r>
          </w:p>
        </w:tc>
        <w:tc>
          <w:tcPr>
            <w:tcW w:w="1105" w:type="dxa"/>
          </w:tcPr>
          <w:p w:rsidR="00A135D9" w:rsidRDefault="00B65F45">
            <w:pPr>
              <w:pStyle w:val="TableParagraph"/>
              <w:spacing w:line="127" w:lineRule="exact"/>
              <w:ind w:left="12" w:right="6"/>
              <w:jc w:val="center"/>
              <w:rPr>
                <w:sz w:val="11"/>
              </w:rPr>
            </w:pPr>
            <w:r>
              <w:rPr>
                <w:color w:val="231F20"/>
                <w:w w:val="125"/>
                <w:sz w:val="11"/>
              </w:rPr>
              <w:t>スケッチブック</w:t>
            </w:r>
          </w:p>
        </w:tc>
        <w:tc>
          <w:tcPr>
            <w:tcW w:w="1814" w:type="dxa"/>
            <w:gridSpan w:val="2"/>
          </w:tcPr>
          <w:p w:rsidR="00A135D9" w:rsidRDefault="00B65F45">
            <w:pPr>
              <w:pStyle w:val="TableParagraph"/>
              <w:spacing w:line="127" w:lineRule="exact"/>
              <w:ind w:left="26"/>
              <w:rPr>
                <w:rFonts w:ascii="Century" w:eastAsia="Century"/>
                <w:sz w:val="11"/>
              </w:rPr>
            </w:pPr>
            <w:r>
              <w:rPr>
                <w:rFonts w:ascii="Century" w:eastAsia="Century"/>
                <w:color w:val="231F20"/>
                <w:sz w:val="11"/>
              </w:rPr>
              <w:t>Polaroid Film3</w:t>
            </w:r>
            <w:r>
              <w:rPr>
                <w:color w:val="231F20"/>
                <w:sz w:val="11"/>
              </w:rPr>
              <w:t>～</w:t>
            </w:r>
            <w:r>
              <w:rPr>
                <w:rFonts w:ascii="Century" w:eastAsia="Century"/>
                <w:color w:val="231F20"/>
                <w:sz w:val="11"/>
              </w:rPr>
              <w:t>8</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1983</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Polaroid Film1</w:t>
            </w:r>
            <w:r>
              <w:rPr>
                <w:color w:val="231F20"/>
                <w:w w:val="110"/>
                <w:sz w:val="11"/>
              </w:rPr>
              <w:t>～</w:t>
            </w:r>
            <w:r>
              <w:rPr>
                <w:rFonts w:ascii="Century" w:eastAsia="Century"/>
                <w:color w:val="231F20"/>
                <w:w w:val="110"/>
                <w:sz w:val="11"/>
              </w:rPr>
              <w:t xml:space="preserve">2 </w:t>
            </w:r>
            <w:r>
              <w:rPr>
                <w:color w:val="231F20"/>
                <w:w w:val="110"/>
                <w:sz w:val="11"/>
              </w:rPr>
              <w:t>と同じスケッチブック</w:t>
            </w:r>
          </w:p>
        </w:tc>
      </w:tr>
      <w:tr w:rsidR="00A135D9">
        <w:trPr>
          <w:trHeight w:val="160"/>
        </w:trPr>
        <w:tc>
          <w:tcPr>
            <w:tcW w:w="581" w:type="dxa"/>
          </w:tcPr>
          <w:p w:rsidR="00A135D9" w:rsidRDefault="00B65F45">
            <w:pPr>
              <w:pStyle w:val="TableParagraph"/>
              <w:spacing w:before="14" w:line="125" w:lineRule="exact"/>
              <w:ind w:left="5"/>
              <w:jc w:val="center"/>
              <w:rPr>
                <w:rFonts w:ascii="Century"/>
                <w:sz w:val="11"/>
              </w:rPr>
            </w:pPr>
            <w:r>
              <w:rPr>
                <w:rFonts w:ascii="Century"/>
                <w:color w:val="231F20"/>
                <w:w w:val="93"/>
                <w:sz w:val="11"/>
              </w:rPr>
              <w:t>5</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gridSpan w:val="2"/>
          </w:tcPr>
          <w:p w:rsidR="00A135D9" w:rsidRDefault="00B65F45">
            <w:pPr>
              <w:pStyle w:val="TableParagraph"/>
              <w:spacing w:before="14" w:line="125" w:lineRule="exact"/>
              <w:ind w:left="26"/>
              <w:rPr>
                <w:rFonts w:ascii="Century"/>
                <w:sz w:val="11"/>
              </w:rPr>
            </w:pPr>
            <w:r>
              <w:rPr>
                <w:rFonts w:ascii="Century"/>
                <w:color w:val="231F20"/>
                <w:sz w:val="11"/>
              </w:rPr>
              <w:t>The routes of Sales of Fishes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1983</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ight="-15"/>
              <w:rPr>
                <w:sz w:val="11"/>
                <w:lang w:eastAsia="ja-JP"/>
              </w:rPr>
            </w:pPr>
            <w:r>
              <w:rPr>
                <w:color w:val="231F20"/>
                <w:spacing w:val="-1"/>
                <w:w w:val="120"/>
                <w:sz w:val="11"/>
                <w:lang w:eastAsia="ja-JP"/>
              </w:rPr>
              <w:t>ノートにポラロイド貼付、手書きのキャプションつき。</w:t>
            </w:r>
          </w:p>
        </w:tc>
      </w:tr>
      <w:tr w:rsidR="00A135D9">
        <w:trPr>
          <w:trHeight w:val="330"/>
        </w:trPr>
        <w:tc>
          <w:tcPr>
            <w:tcW w:w="581" w:type="dxa"/>
          </w:tcPr>
          <w:p w:rsidR="00A135D9" w:rsidRDefault="00B65F45">
            <w:pPr>
              <w:pStyle w:val="TableParagraph"/>
              <w:spacing w:before="99"/>
              <w:ind w:left="5"/>
              <w:jc w:val="center"/>
              <w:rPr>
                <w:rFonts w:ascii="Century"/>
                <w:sz w:val="11"/>
              </w:rPr>
            </w:pPr>
            <w:r>
              <w:rPr>
                <w:rFonts w:ascii="Century"/>
                <w:color w:val="231F20"/>
                <w:w w:val="93"/>
                <w:sz w:val="11"/>
              </w:rPr>
              <w:t>6</w:t>
            </w:r>
          </w:p>
        </w:tc>
        <w:tc>
          <w:tcPr>
            <w:tcW w:w="1105" w:type="dxa"/>
          </w:tcPr>
          <w:p w:rsidR="00A135D9" w:rsidRDefault="00B65F45">
            <w:pPr>
              <w:pStyle w:val="TableParagraph"/>
              <w:spacing w:before="98"/>
              <w:ind w:left="12" w:right="6"/>
              <w:jc w:val="center"/>
              <w:rPr>
                <w:sz w:val="11"/>
              </w:rPr>
            </w:pPr>
            <w:r>
              <w:rPr>
                <w:color w:val="231F20"/>
                <w:w w:val="125"/>
                <w:sz w:val="11"/>
              </w:rPr>
              <w:t>ファイル</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10"/>
                <w:sz w:val="11"/>
                <w:lang w:eastAsia="ja-JP"/>
              </w:rPr>
              <w:t>白鳥芳郎氏、山口昌男氏、山田隆治氏、綾部恒男氏の</w:t>
            </w:r>
          </w:p>
          <w:p w:rsidR="00A135D9" w:rsidRDefault="00B65F45">
            <w:pPr>
              <w:pStyle w:val="TableParagraph"/>
              <w:spacing w:before="29" w:line="127" w:lineRule="exact"/>
              <w:ind w:left="29"/>
              <w:rPr>
                <w:sz w:val="11"/>
              </w:rPr>
            </w:pPr>
            <w:r>
              <w:rPr>
                <w:color w:val="231F20"/>
                <w:w w:val="120"/>
                <w:sz w:val="11"/>
              </w:rPr>
              <w:t>論文をとじたもの。</w:t>
            </w:r>
          </w:p>
        </w:tc>
      </w:tr>
      <w:tr w:rsidR="00A135D9">
        <w:trPr>
          <w:trHeight w:val="330"/>
        </w:trPr>
        <w:tc>
          <w:tcPr>
            <w:tcW w:w="581" w:type="dxa"/>
          </w:tcPr>
          <w:p w:rsidR="00A135D9" w:rsidRDefault="00B65F45">
            <w:pPr>
              <w:pStyle w:val="TableParagraph"/>
              <w:spacing w:before="99"/>
              <w:ind w:left="5"/>
              <w:jc w:val="center"/>
              <w:rPr>
                <w:rFonts w:ascii="Century"/>
                <w:sz w:val="11"/>
              </w:rPr>
            </w:pPr>
            <w:r>
              <w:rPr>
                <w:rFonts w:ascii="Century"/>
                <w:color w:val="231F20"/>
                <w:w w:val="93"/>
                <w:sz w:val="11"/>
              </w:rPr>
              <w:t>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spacing w:before="98"/>
              <w:ind w:left="26"/>
              <w:rPr>
                <w:sz w:val="11"/>
              </w:rPr>
            </w:pPr>
            <w:r>
              <w:rPr>
                <w:color w:val="231F20"/>
                <w:w w:val="105"/>
                <w:sz w:val="11"/>
              </w:rPr>
              <w:t>合心堂</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51" w:line="55" w:lineRule="exact"/>
              <w:ind w:left="27"/>
              <w:rPr>
                <w:sz w:val="5"/>
                <w:lang w:eastAsia="ja-JP"/>
              </w:rPr>
            </w:pPr>
            <w:r>
              <w:rPr>
                <w:color w:val="231F20"/>
                <w:w w:val="130"/>
                <w:sz w:val="5"/>
                <w:lang w:eastAsia="ja-JP"/>
              </w:rPr>
              <w:t>タイオー ホンコン</w:t>
            </w:r>
          </w:p>
          <w:p w:rsidR="00A135D9" w:rsidRDefault="00B65F45">
            <w:pPr>
              <w:pStyle w:val="TableParagraph"/>
              <w:spacing w:before="0" w:line="132" w:lineRule="exact"/>
              <w:ind w:left="27"/>
              <w:rPr>
                <w:sz w:val="11"/>
                <w:lang w:eastAsia="ja-JP"/>
              </w:rPr>
            </w:pPr>
            <w:r>
              <w:rPr>
                <w:color w:val="231F20"/>
                <w:w w:val="115"/>
                <w:sz w:val="11"/>
                <w:lang w:eastAsia="ja-JP"/>
              </w:rPr>
              <w:t>大澳</w:t>
            </w:r>
            <w:r>
              <w:rPr>
                <w:color w:val="231F20"/>
                <w:w w:val="130"/>
                <w:sz w:val="11"/>
                <w:lang w:eastAsia="ja-JP"/>
              </w:rPr>
              <w:t>（香</w:t>
            </w:r>
            <w:r>
              <w:rPr>
                <w:color w:val="231F20"/>
                <w:w w:val="115"/>
                <w:sz w:val="11"/>
                <w:lang w:eastAsia="ja-JP"/>
              </w:rPr>
              <w:t>港</w:t>
            </w:r>
            <w:r>
              <w:rPr>
                <w:color w:val="231F20"/>
                <w:w w:val="185"/>
                <w:sz w:val="11"/>
                <w:lang w:eastAsia="ja-JP"/>
              </w:rPr>
              <w:t>）</w:t>
            </w:r>
          </w:p>
        </w:tc>
        <w:tc>
          <w:tcPr>
            <w:tcW w:w="1303" w:type="dxa"/>
          </w:tcPr>
          <w:p w:rsidR="00A135D9" w:rsidRDefault="00A135D9">
            <w:pPr>
              <w:pStyle w:val="TableParagraph"/>
              <w:spacing w:before="0"/>
              <w:rPr>
                <w:rFonts w:ascii="Times New Roman"/>
                <w:sz w:val="10"/>
                <w:lang w:eastAsia="ja-JP"/>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sz w:val="11"/>
                <w:lang w:eastAsia="ja-JP"/>
              </w:rPr>
              <w:t>M.</w:t>
            </w:r>
            <w:r>
              <w:rPr>
                <w:color w:val="231F20"/>
                <w:sz w:val="11"/>
                <w:lang w:eastAsia="ja-JP"/>
              </w:rPr>
              <w:t>―</w:t>
            </w:r>
            <w:r>
              <w:rPr>
                <w:rFonts w:ascii="Century" w:eastAsia="Century" w:hAnsi="Century"/>
                <w:color w:val="231F20"/>
                <w:sz w:val="11"/>
                <w:lang w:eastAsia="ja-JP"/>
              </w:rPr>
              <w:t xml:space="preserve">No. 4 </w:t>
            </w:r>
            <w:r>
              <w:rPr>
                <w:color w:val="231F20"/>
                <w:sz w:val="11"/>
                <w:lang w:eastAsia="ja-JP"/>
              </w:rPr>
              <w:t>大澳『合心堂』の会計簿」の封筒に入っ</w:t>
            </w:r>
          </w:p>
          <w:p w:rsidR="00A135D9" w:rsidRDefault="00B65F45">
            <w:pPr>
              <w:pStyle w:val="TableParagraph"/>
              <w:spacing w:before="29" w:line="127" w:lineRule="exact"/>
              <w:ind w:left="29"/>
              <w:rPr>
                <w:sz w:val="11"/>
              </w:rPr>
            </w:pPr>
            <w:r>
              <w:rPr>
                <w:color w:val="231F20"/>
                <w:w w:val="125"/>
                <w:sz w:val="11"/>
                <w:lang w:eastAsia="ja-JP"/>
              </w:rPr>
              <w:t>ている。</w:t>
            </w:r>
            <w:r>
              <w:rPr>
                <w:color w:val="231F20"/>
                <w:w w:val="125"/>
                <w:sz w:val="11"/>
              </w:rPr>
              <w:t>コピー。</w:t>
            </w:r>
          </w:p>
        </w:tc>
      </w:tr>
      <w:tr w:rsidR="00A135D9">
        <w:trPr>
          <w:trHeight w:val="330"/>
        </w:trPr>
        <w:tc>
          <w:tcPr>
            <w:tcW w:w="581" w:type="dxa"/>
          </w:tcPr>
          <w:p w:rsidR="00A135D9" w:rsidRDefault="00B65F45">
            <w:pPr>
              <w:pStyle w:val="TableParagraph"/>
              <w:spacing w:before="99"/>
              <w:ind w:left="5"/>
              <w:jc w:val="center"/>
              <w:rPr>
                <w:rFonts w:ascii="Century"/>
                <w:sz w:val="11"/>
              </w:rPr>
            </w:pPr>
            <w:r>
              <w:rPr>
                <w:rFonts w:ascii="Century"/>
                <w:color w:val="231F20"/>
                <w:w w:val="93"/>
                <w:sz w:val="11"/>
              </w:rPr>
              <w:t>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425" w:type="dxa"/>
            <w:tcBorders>
              <w:right w:val="nil"/>
            </w:tcBorders>
          </w:tcPr>
          <w:p w:rsidR="00A135D9" w:rsidRDefault="00B65F45">
            <w:pPr>
              <w:pStyle w:val="TableParagraph"/>
              <w:spacing w:before="98"/>
              <w:ind w:left="4" w:right="28"/>
              <w:jc w:val="center"/>
              <w:rPr>
                <w:sz w:val="11"/>
              </w:rPr>
            </w:pPr>
            <w:r>
              <w:rPr>
                <w:color w:val="231F20"/>
                <w:w w:val="105"/>
                <w:sz w:val="11"/>
              </w:rPr>
              <w:t>日記簿</w:t>
            </w:r>
          </w:p>
        </w:tc>
        <w:tc>
          <w:tcPr>
            <w:tcW w:w="1389" w:type="dxa"/>
            <w:tcBorders>
              <w:left w:val="nil"/>
            </w:tcBorders>
          </w:tcPr>
          <w:p w:rsidR="00A135D9" w:rsidRDefault="00B65F45">
            <w:pPr>
              <w:pStyle w:val="TableParagraph"/>
              <w:spacing w:before="98"/>
              <w:ind w:left="60"/>
              <w:rPr>
                <w:sz w:val="11"/>
              </w:rPr>
            </w:pPr>
            <w:r>
              <w:rPr>
                <w:color w:val="231F20"/>
                <w:w w:val="105"/>
                <w:sz w:val="11"/>
              </w:rPr>
              <w:t>新基申請電灯臨時登記</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51" w:line="55" w:lineRule="exact"/>
              <w:ind w:left="27"/>
              <w:rPr>
                <w:sz w:val="5"/>
                <w:lang w:eastAsia="ja-JP"/>
              </w:rPr>
            </w:pPr>
            <w:r>
              <w:rPr>
                <w:color w:val="231F20"/>
                <w:w w:val="130"/>
                <w:sz w:val="5"/>
                <w:lang w:eastAsia="ja-JP"/>
              </w:rPr>
              <w:t>タイオー ホンコン</w:t>
            </w:r>
          </w:p>
          <w:p w:rsidR="00A135D9" w:rsidRDefault="00B65F45">
            <w:pPr>
              <w:pStyle w:val="TableParagraph"/>
              <w:spacing w:before="0" w:line="132" w:lineRule="exact"/>
              <w:ind w:left="27"/>
              <w:rPr>
                <w:sz w:val="11"/>
                <w:lang w:eastAsia="ja-JP"/>
              </w:rPr>
            </w:pPr>
            <w:r>
              <w:rPr>
                <w:color w:val="231F20"/>
                <w:w w:val="115"/>
                <w:sz w:val="11"/>
                <w:lang w:eastAsia="ja-JP"/>
              </w:rPr>
              <w:t>大澳</w:t>
            </w:r>
            <w:r>
              <w:rPr>
                <w:color w:val="231F20"/>
                <w:w w:val="130"/>
                <w:sz w:val="11"/>
                <w:lang w:eastAsia="ja-JP"/>
              </w:rPr>
              <w:t>（香</w:t>
            </w:r>
            <w:r>
              <w:rPr>
                <w:color w:val="231F20"/>
                <w:w w:val="115"/>
                <w:sz w:val="11"/>
                <w:lang w:eastAsia="ja-JP"/>
              </w:rPr>
              <w:t>港</w:t>
            </w:r>
            <w:r>
              <w:rPr>
                <w:color w:val="231F20"/>
                <w:w w:val="185"/>
                <w:sz w:val="11"/>
                <w:lang w:eastAsia="ja-JP"/>
              </w:rPr>
              <w:t>）</w:t>
            </w:r>
          </w:p>
        </w:tc>
        <w:tc>
          <w:tcPr>
            <w:tcW w:w="1303" w:type="dxa"/>
          </w:tcPr>
          <w:p w:rsidR="00A135D9" w:rsidRDefault="00A135D9">
            <w:pPr>
              <w:pStyle w:val="TableParagraph"/>
              <w:spacing w:before="0"/>
              <w:rPr>
                <w:rFonts w:ascii="Times New Roman"/>
                <w:sz w:val="10"/>
                <w:lang w:eastAsia="ja-JP"/>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sz w:val="11"/>
                <w:lang w:eastAsia="ja-JP"/>
              </w:rPr>
              <w:t>M.</w:t>
            </w:r>
            <w:r>
              <w:rPr>
                <w:color w:val="231F20"/>
                <w:sz w:val="11"/>
                <w:lang w:eastAsia="ja-JP"/>
              </w:rPr>
              <w:t>―</w:t>
            </w:r>
            <w:r>
              <w:rPr>
                <w:rFonts w:ascii="Century" w:eastAsia="Century" w:hAnsi="Century"/>
                <w:color w:val="231F20"/>
                <w:sz w:val="11"/>
                <w:lang w:eastAsia="ja-JP"/>
              </w:rPr>
              <w:t xml:space="preserve">No. 4 </w:t>
            </w:r>
            <w:r>
              <w:rPr>
                <w:color w:val="231F20"/>
                <w:sz w:val="11"/>
                <w:lang w:eastAsia="ja-JP"/>
              </w:rPr>
              <w:t>大澳『合心堂』の会計簿」の封筒に入っ</w:t>
            </w:r>
          </w:p>
          <w:p w:rsidR="00A135D9" w:rsidRDefault="00B65F45">
            <w:pPr>
              <w:pStyle w:val="TableParagraph"/>
              <w:spacing w:before="29" w:line="127" w:lineRule="exact"/>
              <w:ind w:left="29"/>
              <w:rPr>
                <w:sz w:val="11"/>
              </w:rPr>
            </w:pPr>
            <w:r>
              <w:rPr>
                <w:color w:val="231F20"/>
                <w:w w:val="125"/>
                <w:sz w:val="11"/>
                <w:lang w:eastAsia="ja-JP"/>
              </w:rPr>
              <w:t>ている。</w:t>
            </w:r>
            <w:r>
              <w:rPr>
                <w:color w:val="231F20"/>
                <w:w w:val="125"/>
                <w:sz w:val="11"/>
              </w:rPr>
              <w:t>コピー。</w:t>
            </w:r>
          </w:p>
        </w:tc>
      </w:tr>
      <w:tr w:rsidR="00A135D9">
        <w:trPr>
          <w:trHeight w:val="330"/>
        </w:trPr>
        <w:tc>
          <w:tcPr>
            <w:tcW w:w="581" w:type="dxa"/>
          </w:tcPr>
          <w:p w:rsidR="00A135D9" w:rsidRDefault="00B65F45">
            <w:pPr>
              <w:pStyle w:val="TableParagraph"/>
              <w:spacing w:before="99"/>
              <w:ind w:left="5"/>
              <w:jc w:val="center"/>
              <w:rPr>
                <w:rFonts w:ascii="Century"/>
                <w:sz w:val="11"/>
              </w:rPr>
            </w:pPr>
            <w:r>
              <w:rPr>
                <w:rFonts w:ascii="Century"/>
                <w:color w:val="231F20"/>
                <w:w w:val="93"/>
                <w:sz w:val="11"/>
              </w:rPr>
              <w:t>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51" w:line="55" w:lineRule="exact"/>
              <w:ind w:left="27"/>
              <w:rPr>
                <w:sz w:val="5"/>
                <w:lang w:eastAsia="ja-JP"/>
              </w:rPr>
            </w:pPr>
            <w:r>
              <w:rPr>
                <w:color w:val="231F20"/>
                <w:w w:val="130"/>
                <w:sz w:val="5"/>
                <w:lang w:eastAsia="ja-JP"/>
              </w:rPr>
              <w:t>タイオー ホンコン</w:t>
            </w:r>
          </w:p>
          <w:p w:rsidR="00A135D9" w:rsidRDefault="00B65F45">
            <w:pPr>
              <w:pStyle w:val="TableParagraph"/>
              <w:spacing w:before="0" w:line="132" w:lineRule="exact"/>
              <w:ind w:left="27"/>
              <w:rPr>
                <w:sz w:val="11"/>
                <w:lang w:eastAsia="ja-JP"/>
              </w:rPr>
            </w:pPr>
            <w:r>
              <w:rPr>
                <w:color w:val="231F20"/>
                <w:w w:val="115"/>
                <w:sz w:val="11"/>
                <w:lang w:eastAsia="ja-JP"/>
              </w:rPr>
              <w:t>大澳</w:t>
            </w:r>
            <w:r>
              <w:rPr>
                <w:color w:val="231F20"/>
                <w:w w:val="130"/>
                <w:sz w:val="11"/>
                <w:lang w:eastAsia="ja-JP"/>
              </w:rPr>
              <w:t>（香</w:t>
            </w:r>
            <w:r>
              <w:rPr>
                <w:color w:val="231F20"/>
                <w:w w:val="115"/>
                <w:sz w:val="11"/>
                <w:lang w:eastAsia="ja-JP"/>
              </w:rPr>
              <w:t>港</w:t>
            </w:r>
            <w:r>
              <w:rPr>
                <w:color w:val="231F20"/>
                <w:w w:val="185"/>
                <w:sz w:val="11"/>
                <w:lang w:eastAsia="ja-JP"/>
              </w:rPr>
              <w:t>）</w:t>
            </w:r>
          </w:p>
        </w:tc>
        <w:tc>
          <w:tcPr>
            <w:tcW w:w="1303" w:type="dxa"/>
          </w:tcPr>
          <w:p w:rsidR="00A135D9" w:rsidRDefault="00B65F45">
            <w:pPr>
              <w:pStyle w:val="TableParagraph"/>
              <w:spacing w:before="98"/>
              <w:ind w:left="28"/>
              <w:rPr>
                <w:sz w:val="11"/>
              </w:rPr>
            </w:pPr>
            <w:r>
              <w:rPr>
                <w:color w:val="231F20"/>
                <w:w w:val="105"/>
                <w:sz w:val="11"/>
              </w:rPr>
              <w:t>一九之一年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sz w:val="11"/>
                <w:lang w:eastAsia="ja-JP"/>
              </w:rPr>
              <w:t>M.</w:t>
            </w:r>
            <w:r>
              <w:rPr>
                <w:color w:val="231F20"/>
                <w:sz w:val="11"/>
                <w:lang w:eastAsia="ja-JP"/>
              </w:rPr>
              <w:t>―</w:t>
            </w:r>
            <w:r>
              <w:rPr>
                <w:rFonts w:ascii="Century" w:eastAsia="Century" w:hAnsi="Century"/>
                <w:color w:val="231F20"/>
                <w:sz w:val="11"/>
                <w:lang w:eastAsia="ja-JP"/>
              </w:rPr>
              <w:t xml:space="preserve">No. 4 </w:t>
            </w:r>
            <w:r>
              <w:rPr>
                <w:color w:val="231F20"/>
                <w:sz w:val="11"/>
                <w:lang w:eastAsia="ja-JP"/>
              </w:rPr>
              <w:t>大澳『合心堂』の会計簿」の封筒に入っ</w:t>
            </w:r>
          </w:p>
          <w:p w:rsidR="00A135D9" w:rsidRDefault="00B65F45">
            <w:pPr>
              <w:pStyle w:val="TableParagraph"/>
              <w:spacing w:before="29" w:line="127" w:lineRule="exact"/>
              <w:ind w:left="29"/>
              <w:rPr>
                <w:sz w:val="11"/>
                <w:lang w:eastAsia="ja-JP"/>
              </w:rPr>
            </w:pPr>
            <w:r>
              <w:rPr>
                <w:color w:val="231F20"/>
                <w:w w:val="120"/>
                <w:sz w:val="11"/>
                <w:lang w:eastAsia="ja-JP"/>
              </w:rPr>
              <w:t>ている。コピー。</w:t>
            </w:r>
            <w:r>
              <w:rPr>
                <w:rFonts w:ascii="Century" w:eastAsia="Century"/>
                <w:color w:val="231F20"/>
                <w:w w:val="110"/>
                <w:sz w:val="11"/>
                <w:lang w:eastAsia="ja-JP"/>
              </w:rPr>
              <w:t xml:space="preserve">CARE U.S.A </w:t>
            </w:r>
            <w:r>
              <w:rPr>
                <w:color w:val="231F20"/>
                <w:w w:val="120"/>
                <w:sz w:val="11"/>
                <w:lang w:eastAsia="ja-JP"/>
              </w:rPr>
              <w:t>のノート。</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425" w:type="dxa"/>
            <w:tcBorders>
              <w:right w:val="nil"/>
            </w:tcBorders>
          </w:tcPr>
          <w:p w:rsidR="00A135D9" w:rsidRDefault="00B65F45">
            <w:pPr>
              <w:pStyle w:val="TableParagraph"/>
              <w:spacing w:before="98"/>
              <w:ind w:left="4" w:right="28"/>
              <w:jc w:val="center"/>
              <w:rPr>
                <w:sz w:val="11"/>
              </w:rPr>
            </w:pPr>
            <w:r>
              <w:rPr>
                <w:color w:val="231F20"/>
                <w:w w:val="105"/>
                <w:sz w:val="11"/>
              </w:rPr>
              <w:t>合心堂</w:t>
            </w:r>
          </w:p>
        </w:tc>
        <w:tc>
          <w:tcPr>
            <w:tcW w:w="1389" w:type="dxa"/>
            <w:tcBorders>
              <w:left w:val="nil"/>
            </w:tcBorders>
          </w:tcPr>
          <w:p w:rsidR="00A135D9" w:rsidRDefault="00B65F45">
            <w:pPr>
              <w:pStyle w:val="TableParagraph"/>
              <w:spacing w:before="98"/>
              <w:ind w:left="60"/>
              <w:rPr>
                <w:sz w:val="11"/>
              </w:rPr>
            </w:pPr>
            <w:r>
              <w:rPr>
                <w:color w:val="231F20"/>
                <w:w w:val="105"/>
                <w:sz w:val="11"/>
              </w:rPr>
              <w:t>会計簿</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51" w:line="55" w:lineRule="exact"/>
              <w:ind w:left="27"/>
              <w:rPr>
                <w:sz w:val="5"/>
                <w:lang w:eastAsia="ja-JP"/>
              </w:rPr>
            </w:pPr>
            <w:r>
              <w:rPr>
                <w:color w:val="231F20"/>
                <w:w w:val="130"/>
                <w:sz w:val="5"/>
                <w:lang w:eastAsia="ja-JP"/>
              </w:rPr>
              <w:t>タイオー ホンコン</w:t>
            </w:r>
          </w:p>
          <w:p w:rsidR="00A135D9" w:rsidRDefault="00B65F45">
            <w:pPr>
              <w:pStyle w:val="TableParagraph"/>
              <w:spacing w:before="0" w:line="132" w:lineRule="exact"/>
              <w:ind w:left="27"/>
              <w:rPr>
                <w:sz w:val="11"/>
                <w:lang w:eastAsia="ja-JP"/>
              </w:rPr>
            </w:pPr>
            <w:r>
              <w:rPr>
                <w:color w:val="231F20"/>
                <w:w w:val="115"/>
                <w:sz w:val="11"/>
                <w:lang w:eastAsia="ja-JP"/>
              </w:rPr>
              <w:t>大澳</w:t>
            </w:r>
            <w:r>
              <w:rPr>
                <w:color w:val="231F20"/>
                <w:w w:val="130"/>
                <w:sz w:val="11"/>
                <w:lang w:eastAsia="ja-JP"/>
              </w:rPr>
              <w:t>（香</w:t>
            </w:r>
            <w:r>
              <w:rPr>
                <w:color w:val="231F20"/>
                <w:w w:val="115"/>
                <w:sz w:val="11"/>
                <w:lang w:eastAsia="ja-JP"/>
              </w:rPr>
              <w:t>港</w:t>
            </w:r>
            <w:r>
              <w:rPr>
                <w:color w:val="231F20"/>
                <w:w w:val="185"/>
                <w:sz w:val="11"/>
                <w:lang w:eastAsia="ja-JP"/>
              </w:rPr>
              <w:t>）</w:t>
            </w:r>
          </w:p>
        </w:tc>
        <w:tc>
          <w:tcPr>
            <w:tcW w:w="1303" w:type="dxa"/>
          </w:tcPr>
          <w:p w:rsidR="00A135D9" w:rsidRDefault="00A135D9">
            <w:pPr>
              <w:pStyle w:val="TableParagraph"/>
              <w:spacing w:before="0"/>
              <w:rPr>
                <w:rFonts w:ascii="Times New Roman"/>
                <w:sz w:val="10"/>
                <w:lang w:eastAsia="ja-JP"/>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sz w:val="11"/>
                <w:lang w:eastAsia="ja-JP"/>
              </w:rPr>
              <w:t>M.</w:t>
            </w:r>
            <w:r>
              <w:rPr>
                <w:color w:val="231F20"/>
                <w:sz w:val="11"/>
                <w:lang w:eastAsia="ja-JP"/>
              </w:rPr>
              <w:t>―</w:t>
            </w:r>
            <w:r>
              <w:rPr>
                <w:rFonts w:ascii="Century" w:eastAsia="Century" w:hAnsi="Century"/>
                <w:color w:val="231F20"/>
                <w:sz w:val="11"/>
                <w:lang w:eastAsia="ja-JP"/>
              </w:rPr>
              <w:t xml:space="preserve">No. 4 </w:t>
            </w:r>
            <w:r>
              <w:rPr>
                <w:color w:val="231F20"/>
                <w:sz w:val="11"/>
                <w:lang w:eastAsia="ja-JP"/>
              </w:rPr>
              <w:t>大澳『合心堂』の会計簿」の封筒に入っ</w:t>
            </w:r>
          </w:p>
          <w:p w:rsidR="00A135D9" w:rsidRDefault="00B65F45">
            <w:pPr>
              <w:pStyle w:val="TableParagraph"/>
              <w:spacing w:before="29" w:line="127" w:lineRule="exact"/>
              <w:ind w:left="29"/>
              <w:rPr>
                <w:sz w:val="11"/>
              </w:rPr>
            </w:pPr>
            <w:r>
              <w:rPr>
                <w:color w:val="231F20"/>
                <w:w w:val="125"/>
                <w:sz w:val="11"/>
                <w:lang w:eastAsia="ja-JP"/>
              </w:rPr>
              <w:t>ている。</w:t>
            </w:r>
            <w:r>
              <w:rPr>
                <w:color w:val="231F20"/>
                <w:w w:val="125"/>
                <w:sz w:val="11"/>
              </w:rPr>
              <w:t>コピー。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425" w:type="dxa"/>
            <w:tcBorders>
              <w:right w:val="nil"/>
            </w:tcBorders>
          </w:tcPr>
          <w:p w:rsidR="00A135D9" w:rsidRDefault="00B65F45">
            <w:pPr>
              <w:pStyle w:val="TableParagraph"/>
              <w:spacing w:before="98"/>
              <w:ind w:left="4" w:right="28"/>
              <w:jc w:val="center"/>
              <w:rPr>
                <w:sz w:val="11"/>
              </w:rPr>
            </w:pPr>
            <w:r>
              <w:rPr>
                <w:color w:val="231F20"/>
                <w:w w:val="105"/>
                <w:sz w:val="11"/>
              </w:rPr>
              <w:t>合心堂</w:t>
            </w:r>
          </w:p>
        </w:tc>
        <w:tc>
          <w:tcPr>
            <w:tcW w:w="1389" w:type="dxa"/>
            <w:tcBorders>
              <w:left w:val="nil"/>
            </w:tcBorders>
          </w:tcPr>
          <w:p w:rsidR="00A135D9" w:rsidRDefault="00B65F45">
            <w:pPr>
              <w:pStyle w:val="TableParagraph"/>
              <w:spacing w:before="98"/>
              <w:ind w:left="60"/>
              <w:rPr>
                <w:sz w:val="11"/>
              </w:rPr>
            </w:pPr>
            <w:r>
              <w:rPr>
                <w:color w:val="231F20"/>
                <w:w w:val="105"/>
                <w:sz w:val="11"/>
              </w:rPr>
              <w:t>会計簿</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51" w:line="55" w:lineRule="exact"/>
              <w:ind w:left="27"/>
              <w:rPr>
                <w:sz w:val="5"/>
                <w:lang w:eastAsia="ja-JP"/>
              </w:rPr>
            </w:pPr>
            <w:r>
              <w:rPr>
                <w:color w:val="231F20"/>
                <w:w w:val="130"/>
                <w:sz w:val="5"/>
                <w:lang w:eastAsia="ja-JP"/>
              </w:rPr>
              <w:t>タイオー ホンコン</w:t>
            </w:r>
          </w:p>
          <w:p w:rsidR="00A135D9" w:rsidRDefault="00B65F45">
            <w:pPr>
              <w:pStyle w:val="TableParagraph"/>
              <w:spacing w:before="0" w:line="132" w:lineRule="exact"/>
              <w:ind w:left="27"/>
              <w:rPr>
                <w:sz w:val="11"/>
                <w:lang w:eastAsia="ja-JP"/>
              </w:rPr>
            </w:pPr>
            <w:r>
              <w:rPr>
                <w:color w:val="231F20"/>
                <w:w w:val="115"/>
                <w:sz w:val="11"/>
                <w:lang w:eastAsia="ja-JP"/>
              </w:rPr>
              <w:t>大澳</w:t>
            </w:r>
            <w:r>
              <w:rPr>
                <w:color w:val="231F20"/>
                <w:w w:val="130"/>
                <w:sz w:val="11"/>
                <w:lang w:eastAsia="ja-JP"/>
              </w:rPr>
              <w:t>（香</w:t>
            </w:r>
            <w:r>
              <w:rPr>
                <w:color w:val="231F20"/>
                <w:w w:val="115"/>
                <w:sz w:val="11"/>
                <w:lang w:eastAsia="ja-JP"/>
              </w:rPr>
              <w:t>港</w:t>
            </w:r>
            <w:r>
              <w:rPr>
                <w:color w:val="231F20"/>
                <w:w w:val="185"/>
                <w:sz w:val="11"/>
                <w:lang w:eastAsia="ja-JP"/>
              </w:rPr>
              <w:t>）</w:t>
            </w:r>
          </w:p>
        </w:tc>
        <w:tc>
          <w:tcPr>
            <w:tcW w:w="1303" w:type="dxa"/>
          </w:tcPr>
          <w:p w:rsidR="00A135D9" w:rsidRDefault="00A135D9">
            <w:pPr>
              <w:pStyle w:val="TableParagraph"/>
              <w:spacing w:before="0"/>
              <w:rPr>
                <w:rFonts w:ascii="Times New Roman"/>
                <w:sz w:val="10"/>
                <w:lang w:eastAsia="ja-JP"/>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sz w:val="11"/>
                <w:lang w:eastAsia="ja-JP"/>
              </w:rPr>
              <w:t>M.</w:t>
            </w:r>
            <w:r>
              <w:rPr>
                <w:color w:val="231F20"/>
                <w:sz w:val="11"/>
                <w:lang w:eastAsia="ja-JP"/>
              </w:rPr>
              <w:t>―</w:t>
            </w:r>
            <w:r>
              <w:rPr>
                <w:rFonts w:ascii="Century" w:eastAsia="Century" w:hAnsi="Century"/>
                <w:color w:val="231F20"/>
                <w:sz w:val="11"/>
                <w:lang w:eastAsia="ja-JP"/>
              </w:rPr>
              <w:t xml:space="preserve">No. 4 </w:t>
            </w:r>
            <w:r>
              <w:rPr>
                <w:color w:val="231F20"/>
                <w:sz w:val="11"/>
                <w:lang w:eastAsia="ja-JP"/>
              </w:rPr>
              <w:t>大澳『合心堂』の会計簿」の封筒に入っ</w:t>
            </w:r>
          </w:p>
          <w:p w:rsidR="00A135D9" w:rsidRDefault="00B65F45">
            <w:pPr>
              <w:pStyle w:val="TableParagraph"/>
              <w:spacing w:before="29" w:line="127" w:lineRule="exact"/>
              <w:ind w:left="29"/>
              <w:rPr>
                <w:sz w:val="11"/>
              </w:rPr>
            </w:pPr>
            <w:r>
              <w:rPr>
                <w:color w:val="231F20"/>
                <w:w w:val="125"/>
                <w:sz w:val="11"/>
                <w:lang w:eastAsia="ja-JP"/>
              </w:rPr>
              <w:t>ている。</w:t>
            </w:r>
            <w:r>
              <w:rPr>
                <w:color w:val="231F20"/>
                <w:w w:val="125"/>
                <w:sz w:val="11"/>
              </w:rPr>
              <w:t>コピー。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425" w:type="dxa"/>
            <w:tcBorders>
              <w:right w:val="nil"/>
            </w:tcBorders>
          </w:tcPr>
          <w:p w:rsidR="00A135D9" w:rsidRDefault="00B65F45">
            <w:pPr>
              <w:pStyle w:val="TableParagraph"/>
              <w:spacing w:before="98"/>
              <w:ind w:left="4" w:right="28"/>
              <w:jc w:val="center"/>
              <w:rPr>
                <w:sz w:val="11"/>
              </w:rPr>
            </w:pPr>
            <w:r>
              <w:rPr>
                <w:color w:val="231F20"/>
                <w:w w:val="105"/>
                <w:sz w:val="11"/>
              </w:rPr>
              <w:t>合心堂</w:t>
            </w:r>
          </w:p>
        </w:tc>
        <w:tc>
          <w:tcPr>
            <w:tcW w:w="1389" w:type="dxa"/>
            <w:tcBorders>
              <w:left w:val="nil"/>
            </w:tcBorders>
          </w:tcPr>
          <w:p w:rsidR="00A135D9" w:rsidRDefault="00B65F45">
            <w:pPr>
              <w:pStyle w:val="TableParagraph"/>
              <w:spacing w:before="98"/>
              <w:ind w:left="60"/>
              <w:rPr>
                <w:sz w:val="11"/>
              </w:rPr>
            </w:pPr>
            <w:r>
              <w:rPr>
                <w:color w:val="231F20"/>
                <w:w w:val="105"/>
                <w:sz w:val="11"/>
              </w:rPr>
              <w:t>会計簿</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51" w:line="55" w:lineRule="exact"/>
              <w:ind w:left="27"/>
              <w:rPr>
                <w:sz w:val="5"/>
                <w:lang w:eastAsia="ja-JP"/>
              </w:rPr>
            </w:pPr>
            <w:r>
              <w:rPr>
                <w:color w:val="231F20"/>
                <w:w w:val="130"/>
                <w:sz w:val="5"/>
                <w:lang w:eastAsia="ja-JP"/>
              </w:rPr>
              <w:t>タイオー ホンコン</w:t>
            </w:r>
          </w:p>
          <w:p w:rsidR="00A135D9" w:rsidRDefault="00B65F45">
            <w:pPr>
              <w:pStyle w:val="TableParagraph"/>
              <w:spacing w:before="0" w:line="132" w:lineRule="exact"/>
              <w:ind w:left="27"/>
              <w:rPr>
                <w:sz w:val="11"/>
                <w:lang w:eastAsia="ja-JP"/>
              </w:rPr>
            </w:pPr>
            <w:r>
              <w:rPr>
                <w:color w:val="231F20"/>
                <w:w w:val="115"/>
                <w:sz w:val="11"/>
                <w:lang w:eastAsia="ja-JP"/>
              </w:rPr>
              <w:t>大澳</w:t>
            </w:r>
            <w:r>
              <w:rPr>
                <w:color w:val="231F20"/>
                <w:w w:val="130"/>
                <w:sz w:val="11"/>
                <w:lang w:eastAsia="ja-JP"/>
              </w:rPr>
              <w:t>（香</w:t>
            </w:r>
            <w:r>
              <w:rPr>
                <w:color w:val="231F20"/>
                <w:w w:val="115"/>
                <w:sz w:val="11"/>
                <w:lang w:eastAsia="ja-JP"/>
              </w:rPr>
              <w:t>港</w:t>
            </w:r>
            <w:r>
              <w:rPr>
                <w:color w:val="231F20"/>
                <w:w w:val="185"/>
                <w:sz w:val="11"/>
                <w:lang w:eastAsia="ja-JP"/>
              </w:rPr>
              <w:t>）</w:t>
            </w:r>
          </w:p>
        </w:tc>
        <w:tc>
          <w:tcPr>
            <w:tcW w:w="1303" w:type="dxa"/>
          </w:tcPr>
          <w:p w:rsidR="00A135D9" w:rsidRDefault="00A135D9">
            <w:pPr>
              <w:pStyle w:val="TableParagraph"/>
              <w:spacing w:before="0"/>
              <w:rPr>
                <w:rFonts w:ascii="Times New Roman"/>
                <w:sz w:val="10"/>
                <w:lang w:eastAsia="ja-JP"/>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sz w:val="11"/>
                <w:lang w:eastAsia="ja-JP"/>
              </w:rPr>
              <w:t>M.</w:t>
            </w:r>
            <w:r>
              <w:rPr>
                <w:color w:val="231F20"/>
                <w:sz w:val="11"/>
                <w:lang w:eastAsia="ja-JP"/>
              </w:rPr>
              <w:t>―</w:t>
            </w:r>
            <w:r>
              <w:rPr>
                <w:rFonts w:ascii="Century" w:eastAsia="Century" w:hAnsi="Century"/>
                <w:color w:val="231F20"/>
                <w:sz w:val="11"/>
                <w:lang w:eastAsia="ja-JP"/>
              </w:rPr>
              <w:t xml:space="preserve">No. 4 </w:t>
            </w:r>
            <w:r>
              <w:rPr>
                <w:color w:val="231F20"/>
                <w:sz w:val="11"/>
                <w:lang w:eastAsia="ja-JP"/>
              </w:rPr>
              <w:t>大澳『合心堂』の会計簿」の封筒に入っ</w:t>
            </w:r>
          </w:p>
          <w:p w:rsidR="00A135D9" w:rsidRDefault="00B65F45">
            <w:pPr>
              <w:pStyle w:val="TableParagraph"/>
              <w:spacing w:before="29" w:line="127" w:lineRule="exact"/>
              <w:ind w:left="29"/>
              <w:rPr>
                <w:sz w:val="11"/>
              </w:rPr>
            </w:pPr>
            <w:r>
              <w:rPr>
                <w:color w:val="231F20"/>
                <w:w w:val="125"/>
                <w:sz w:val="11"/>
                <w:lang w:eastAsia="ja-JP"/>
              </w:rPr>
              <w:t>ている。</w:t>
            </w:r>
            <w:r>
              <w:rPr>
                <w:color w:val="231F20"/>
                <w:w w:val="125"/>
                <w:sz w:val="11"/>
              </w:rPr>
              <w:t>コピー。</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gridSpan w:val="2"/>
          </w:tcPr>
          <w:p w:rsidR="00A135D9" w:rsidRDefault="00B65F45">
            <w:pPr>
              <w:pStyle w:val="TableParagraph"/>
              <w:spacing w:before="14" w:line="309" w:lineRule="auto"/>
              <w:ind w:left="26" w:right="14"/>
              <w:rPr>
                <w:rFonts w:ascii="Century"/>
                <w:sz w:val="11"/>
              </w:rPr>
            </w:pPr>
            <w:r>
              <w:rPr>
                <w:rFonts w:ascii="Century"/>
                <w:color w:val="231F20"/>
                <w:w w:val="95"/>
                <w:sz w:val="11"/>
              </w:rPr>
              <w:t xml:space="preserve">COGNITIVE PLAY: SOME MINOR </w:t>
            </w:r>
            <w:r>
              <w:rPr>
                <w:rFonts w:ascii="Century"/>
                <w:color w:val="231F20"/>
                <w:sz w:val="11"/>
              </w:rPr>
              <w:t>RITUALS AMONG HONG KONG</w:t>
            </w:r>
          </w:p>
          <w:p w:rsidR="00A135D9" w:rsidRDefault="00B65F45">
            <w:pPr>
              <w:pStyle w:val="TableParagraph"/>
              <w:spacing w:before="0" w:line="124" w:lineRule="exact"/>
              <w:ind w:left="26"/>
              <w:rPr>
                <w:rFonts w:ascii="Century"/>
                <w:sz w:val="11"/>
              </w:rPr>
            </w:pPr>
            <w:r>
              <w:rPr>
                <w:rFonts w:ascii="Century"/>
                <w:color w:val="231F20"/>
                <w:sz w:val="11"/>
              </w:rPr>
              <w:t>CANTONESE</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line="290" w:lineRule="auto"/>
              <w:ind w:left="29" w:right="99"/>
              <w:rPr>
                <w:sz w:val="11"/>
              </w:rPr>
            </w:pPr>
            <w:r>
              <w:rPr>
                <w:color w:val="231F20"/>
                <w:w w:val="115"/>
                <w:sz w:val="11"/>
                <w:lang w:eastAsia="ja-JP"/>
              </w:rPr>
              <w:t>「香湾文献」と書かれた封筒に入っていた。</w:t>
            </w:r>
            <w:r>
              <w:rPr>
                <w:color w:val="231F20"/>
                <w:w w:val="115"/>
                <w:sz w:val="11"/>
              </w:rPr>
              <w:t>※誤字と思われる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ind w:left="26"/>
              <w:rPr>
                <w:sz w:val="11"/>
              </w:rPr>
            </w:pPr>
            <w:r>
              <w:rPr>
                <w:color w:val="231F20"/>
                <w:w w:val="105"/>
                <w:sz w:val="11"/>
              </w:rPr>
              <w:t>屋内船内的諸神和屋外船外的寺廟</w:t>
            </w:r>
          </w:p>
          <w:p w:rsidR="00A135D9" w:rsidRDefault="00B65F45">
            <w:pPr>
              <w:pStyle w:val="TableParagraph"/>
              <w:spacing w:before="29" w:line="127" w:lineRule="exact"/>
              <w:ind w:left="26"/>
              <w:rPr>
                <w:sz w:val="11"/>
              </w:rPr>
            </w:pPr>
            <w:r>
              <w:rPr>
                <w:color w:val="231F20"/>
                <w:w w:val="120"/>
                <w:sz w:val="11"/>
              </w:rPr>
              <w:t>社祠（相関関係）</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6"/>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5"/>
                <w:sz w:val="11"/>
                <w:lang w:eastAsia="ja-JP"/>
              </w:rPr>
              <w:t>「香港資料の①」の封筒に入っていた。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spacing w:before="98"/>
              <w:ind w:left="26"/>
              <w:rPr>
                <w:sz w:val="11"/>
              </w:rPr>
            </w:pPr>
            <w:r>
              <w:rPr>
                <w:color w:val="231F20"/>
                <w:w w:val="110"/>
                <w:sz w:val="11"/>
              </w:rPr>
              <w:t>青衣區壬戌年龍舟競賽（木量）表</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「香港資料の①」の封筒に入っていた。原本（</w:t>
            </w:r>
            <w:r>
              <w:rPr>
                <w:rFonts w:ascii="Century" w:eastAsia="Century" w:hAnsi="Century"/>
                <w:color w:val="231F20"/>
                <w:w w:val="115"/>
                <w:sz w:val="11"/>
                <w:lang w:eastAsia="ja-JP"/>
              </w:rPr>
              <w:t xml:space="preserve">1 </w:t>
            </w:r>
            <w:r>
              <w:rPr>
                <w:color w:val="231F20"/>
                <w:w w:val="115"/>
                <w:sz w:val="11"/>
                <w:lang w:eastAsia="ja-JP"/>
              </w:rPr>
              <w:t>部</w:t>
            </w:r>
            <w:r>
              <w:rPr>
                <w:color w:val="231F20"/>
                <w:spacing w:val="-57"/>
                <w:w w:val="185"/>
                <w:sz w:val="11"/>
                <w:lang w:eastAsia="ja-JP"/>
              </w:rPr>
              <w:t>）</w:t>
            </w:r>
            <w:r>
              <w:rPr>
                <w:color w:val="231F20"/>
                <w:w w:val="135"/>
                <w:sz w:val="11"/>
                <w:lang w:eastAsia="ja-JP"/>
              </w:rPr>
              <w:t>、</w:t>
            </w:r>
          </w:p>
          <w:p w:rsidR="00A135D9" w:rsidRDefault="00B65F45">
            <w:pPr>
              <w:pStyle w:val="TableParagraph"/>
              <w:spacing w:before="29" w:line="127" w:lineRule="exact"/>
              <w:ind w:left="29"/>
              <w:rPr>
                <w:sz w:val="11"/>
                <w:lang w:eastAsia="ja-JP"/>
              </w:rPr>
            </w:pPr>
            <w:r>
              <w:rPr>
                <w:color w:val="231F20"/>
                <w:w w:val="125"/>
                <w:sz w:val="11"/>
                <w:lang w:eastAsia="ja-JP"/>
              </w:rPr>
              <w:t>コピー（</w:t>
            </w:r>
            <w:r>
              <w:rPr>
                <w:rFonts w:ascii="Century" w:eastAsia="Century"/>
                <w:color w:val="231F20"/>
                <w:w w:val="125"/>
                <w:sz w:val="11"/>
                <w:lang w:eastAsia="ja-JP"/>
              </w:rPr>
              <w:t xml:space="preserve">2 </w:t>
            </w:r>
            <w:r>
              <w:rPr>
                <w:color w:val="231F20"/>
                <w:w w:val="120"/>
                <w:sz w:val="11"/>
                <w:lang w:eastAsia="ja-JP"/>
              </w:rPr>
              <w:t>部</w:t>
            </w:r>
            <w:r>
              <w:rPr>
                <w:color w:val="231F20"/>
                <w:spacing w:val="-57"/>
                <w:w w:val="185"/>
                <w:sz w:val="11"/>
                <w:lang w:eastAsia="ja-JP"/>
              </w:rPr>
              <w:t>）</w:t>
            </w:r>
            <w:r>
              <w:rPr>
                <w:color w:val="231F20"/>
                <w:w w:val="140"/>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spacing w:before="98"/>
              <w:ind w:left="26"/>
              <w:rPr>
                <w:sz w:val="11"/>
              </w:rPr>
            </w:pPr>
            <w:r>
              <w:rPr>
                <w:color w:val="231F20"/>
                <w:w w:val="105"/>
                <w:sz w:val="11"/>
              </w:rPr>
              <w:t>大龍</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「香港資料の①」の封筒に入っていた。原本（</w:t>
            </w:r>
            <w:r>
              <w:rPr>
                <w:rFonts w:ascii="Century" w:eastAsia="Century" w:hAnsi="Century"/>
                <w:color w:val="231F20"/>
                <w:w w:val="115"/>
                <w:sz w:val="11"/>
                <w:lang w:eastAsia="ja-JP"/>
              </w:rPr>
              <w:t xml:space="preserve">1 </w:t>
            </w:r>
            <w:r>
              <w:rPr>
                <w:color w:val="231F20"/>
                <w:w w:val="115"/>
                <w:sz w:val="11"/>
                <w:lang w:eastAsia="ja-JP"/>
              </w:rPr>
              <w:t>部</w:t>
            </w:r>
            <w:r>
              <w:rPr>
                <w:color w:val="231F20"/>
                <w:spacing w:val="-57"/>
                <w:w w:val="185"/>
                <w:sz w:val="11"/>
                <w:lang w:eastAsia="ja-JP"/>
              </w:rPr>
              <w:t>）</w:t>
            </w:r>
            <w:r>
              <w:rPr>
                <w:color w:val="231F20"/>
                <w:w w:val="135"/>
                <w:sz w:val="11"/>
                <w:lang w:eastAsia="ja-JP"/>
              </w:rPr>
              <w:t>、</w:t>
            </w:r>
          </w:p>
          <w:p w:rsidR="00A135D9" w:rsidRDefault="00B65F45">
            <w:pPr>
              <w:pStyle w:val="TableParagraph"/>
              <w:spacing w:before="29" w:line="127" w:lineRule="exact"/>
              <w:ind w:left="29"/>
              <w:rPr>
                <w:sz w:val="11"/>
                <w:lang w:eastAsia="ja-JP"/>
              </w:rPr>
            </w:pPr>
            <w:r>
              <w:rPr>
                <w:color w:val="231F20"/>
                <w:w w:val="125"/>
                <w:sz w:val="11"/>
                <w:lang w:eastAsia="ja-JP"/>
              </w:rPr>
              <w:t>コピー（</w:t>
            </w:r>
            <w:r>
              <w:rPr>
                <w:rFonts w:ascii="Century" w:eastAsia="Century"/>
                <w:color w:val="231F20"/>
                <w:w w:val="125"/>
                <w:sz w:val="11"/>
                <w:lang w:eastAsia="ja-JP"/>
              </w:rPr>
              <w:t xml:space="preserve">1 </w:t>
            </w:r>
            <w:r>
              <w:rPr>
                <w:color w:val="231F20"/>
                <w:w w:val="120"/>
                <w:sz w:val="11"/>
                <w:lang w:eastAsia="ja-JP"/>
              </w:rPr>
              <w:t>部</w:t>
            </w:r>
            <w:r>
              <w:rPr>
                <w:color w:val="231F20"/>
                <w:spacing w:val="-57"/>
                <w:w w:val="185"/>
                <w:sz w:val="11"/>
                <w:lang w:eastAsia="ja-JP"/>
              </w:rPr>
              <w:t>）</w:t>
            </w:r>
            <w:r>
              <w:rPr>
                <w:color w:val="231F20"/>
                <w:w w:val="140"/>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ind w:left="26"/>
              <w:rPr>
                <w:rFonts w:ascii="Century" w:hAnsi="Century"/>
                <w:sz w:val="11"/>
              </w:rPr>
            </w:pPr>
            <w:r>
              <w:rPr>
                <w:rFonts w:ascii="Century" w:hAnsi="Century"/>
                <w:color w:val="231F20"/>
                <w:w w:val="95"/>
                <w:sz w:val="11"/>
              </w:rPr>
              <w:t xml:space="preserve">Summary of In </w:t>
            </w:r>
            <w:r>
              <w:rPr>
                <w:color w:val="231F20"/>
                <w:w w:val="95"/>
                <w:sz w:val="11"/>
              </w:rPr>
              <w:t xml:space="preserve">■■■ </w:t>
            </w:r>
            <w:r>
              <w:rPr>
                <w:color w:val="231F20"/>
                <w:w w:val="90"/>
                <w:sz w:val="11"/>
              </w:rPr>
              <w:t xml:space="preserve">― </w:t>
            </w:r>
            <w:r>
              <w:rPr>
                <w:rFonts w:ascii="Century" w:hAnsi="Century"/>
                <w:color w:val="231F20"/>
                <w:w w:val="95"/>
                <w:sz w:val="11"/>
              </w:rPr>
              <w:t>By Lau</w:t>
            </w:r>
          </w:p>
          <w:p w:rsidR="00A135D9" w:rsidRDefault="00B65F45">
            <w:pPr>
              <w:pStyle w:val="TableParagraph"/>
              <w:spacing w:before="30" w:line="125" w:lineRule="exact"/>
              <w:ind w:left="26"/>
              <w:rPr>
                <w:rFonts w:ascii="Century"/>
                <w:sz w:val="11"/>
              </w:rPr>
            </w:pPr>
            <w:r>
              <w:rPr>
                <w:rFonts w:ascii="Century"/>
                <w:color w:val="231F20"/>
                <w:sz w:val="11"/>
              </w:rPr>
              <w:t>Ping Lun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5 </w:t>
            </w:r>
            <w:r>
              <w:rPr>
                <w:color w:val="231F20"/>
                <w:sz w:val="11"/>
              </w:rPr>
              <w:t xml:space="preserve">月 </w:t>
            </w:r>
            <w:r>
              <w:rPr>
                <w:rFonts w:ascii="Century" w:eastAsia="Century"/>
                <w:color w:val="231F20"/>
                <w:sz w:val="11"/>
              </w:rPr>
              <w:t xml:space="preserve">28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lang w:eastAsia="ja-JP"/>
              </w:rPr>
            </w:pPr>
            <w:r>
              <w:rPr>
                <w:color w:val="231F20"/>
                <w:w w:val="115"/>
                <w:sz w:val="11"/>
                <w:lang w:eastAsia="ja-JP"/>
              </w:rPr>
              <w:t>「香港資料の①」の封筒に入っていた。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ind w:left="26"/>
              <w:rPr>
                <w:rFonts w:ascii="Century" w:hAnsi="Century"/>
                <w:sz w:val="11"/>
              </w:rPr>
            </w:pPr>
            <w:r>
              <w:rPr>
                <w:rFonts w:ascii="Century" w:hAnsi="Century"/>
                <w:color w:val="231F20"/>
                <w:w w:val="95"/>
                <w:sz w:val="11"/>
              </w:rPr>
              <w:t xml:space="preserve">Summary of Znteruieu </w:t>
            </w:r>
            <w:r>
              <w:rPr>
                <w:color w:val="231F20"/>
                <w:w w:val="90"/>
                <w:sz w:val="11"/>
              </w:rPr>
              <w:t xml:space="preserve">― </w:t>
            </w:r>
            <w:r>
              <w:rPr>
                <w:rFonts w:ascii="Century" w:hAnsi="Century"/>
                <w:color w:val="231F20"/>
                <w:w w:val="95"/>
                <w:sz w:val="11"/>
              </w:rPr>
              <w:t>By Lau</w:t>
            </w:r>
          </w:p>
          <w:p w:rsidR="00A135D9" w:rsidRDefault="00B65F45">
            <w:pPr>
              <w:pStyle w:val="TableParagraph"/>
              <w:spacing w:before="30" w:line="125" w:lineRule="exact"/>
              <w:ind w:left="26"/>
              <w:rPr>
                <w:rFonts w:ascii="Century"/>
                <w:sz w:val="11"/>
              </w:rPr>
            </w:pPr>
            <w:r>
              <w:rPr>
                <w:rFonts w:ascii="Century"/>
                <w:color w:val="231F20"/>
                <w:sz w:val="11"/>
              </w:rPr>
              <w:t>Pinglun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2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lang w:eastAsia="ja-JP"/>
              </w:rPr>
            </w:pPr>
            <w:r>
              <w:rPr>
                <w:color w:val="231F20"/>
                <w:w w:val="115"/>
                <w:sz w:val="11"/>
                <w:lang w:eastAsia="ja-JP"/>
              </w:rPr>
              <w:t>「香港資料の①」の封筒に入っていた。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ind w:left="26"/>
              <w:rPr>
                <w:rFonts w:ascii="Century" w:hAnsi="Century"/>
                <w:sz w:val="11"/>
              </w:rPr>
            </w:pPr>
            <w:r>
              <w:rPr>
                <w:rFonts w:ascii="Century" w:hAnsi="Century"/>
                <w:color w:val="231F20"/>
                <w:sz w:val="11"/>
              </w:rPr>
              <w:t xml:space="preserve">Summary of interview </w:t>
            </w:r>
            <w:r>
              <w:rPr>
                <w:color w:val="231F20"/>
                <w:w w:val="90"/>
                <w:sz w:val="11"/>
              </w:rPr>
              <w:t xml:space="preserve">― </w:t>
            </w:r>
            <w:r>
              <w:rPr>
                <w:rFonts w:ascii="Century" w:hAnsi="Century"/>
                <w:color w:val="231F20"/>
                <w:sz w:val="11"/>
              </w:rPr>
              <w:t>By Lau</w:t>
            </w:r>
          </w:p>
          <w:p w:rsidR="00A135D9" w:rsidRDefault="00B65F45">
            <w:pPr>
              <w:pStyle w:val="TableParagraph"/>
              <w:spacing w:before="30" w:line="125" w:lineRule="exact"/>
              <w:ind w:left="26"/>
              <w:rPr>
                <w:rFonts w:ascii="Century"/>
                <w:sz w:val="11"/>
              </w:rPr>
            </w:pPr>
            <w:r>
              <w:rPr>
                <w:rFonts w:ascii="Century"/>
                <w:color w:val="231F20"/>
                <w:sz w:val="11"/>
              </w:rPr>
              <w:t>Pinglun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lang w:eastAsia="ja-JP"/>
              </w:rPr>
            </w:pPr>
            <w:r>
              <w:rPr>
                <w:color w:val="231F20"/>
                <w:w w:val="115"/>
                <w:sz w:val="11"/>
                <w:lang w:eastAsia="ja-JP"/>
              </w:rPr>
              <w:t>「香港資料の①」の封筒に入っていた。</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20</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gridSpan w:val="2"/>
          </w:tcPr>
          <w:p w:rsidR="00A135D9" w:rsidRDefault="00B65F45">
            <w:pPr>
              <w:pStyle w:val="TableParagraph"/>
              <w:spacing w:line="290" w:lineRule="auto"/>
              <w:ind w:left="26" w:right="9"/>
              <w:rPr>
                <w:rFonts w:ascii="Century" w:eastAsia="Century"/>
                <w:sz w:val="11"/>
              </w:rPr>
            </w:pPr>
            <w:r>
              <w:rPr>
                <w:rFonts w:ascii="Century" w:eastAsia="Century"/>
                <w:color w:val="231F20"/>
                <w:sz w:val="11"/>
              </w:rPr>
              <w:t xml:space="preserve">The name list of the members of </w:t>
            </w:r>
            <w:r>
              <w:rPr>
                <w:color w:val="231F20"/>
                <w:spacing w:val="-12"/>
                <w:sz w:val="11"/>
              </w:rPr>
              <w:t>同</w:t>
            </w:r>
            <w:r>
              <w:rPr>
                <w:color w:val="231F20"/>
                <w:spacing w:val="-5"/>
                <w:sz w:val="11"/>
              </w:rPr>
              <w:t xml:space="preserve">慶堂 </w:t>
            </w:r>
            <w:r>
              <w:rPr>
                <w:rFonts w:ascii="Century" w:eastAsia="Century"/>
                <w:color w:val="231F20"/>
                <w:sz w:val="11"/>
              </w:rPr>
              <w:t>as reconded by their recond</w:t>
            </w:r>
          </w:p>
          <w:p w:rsidR="00A135D9" w:rsidRDefault="00B65F45">
            <w:pPr>
              <w:pStyle w:val="TableParagraph"/>
              <w:spacing w:before="0" w:line="126" w:lineRule="exact"/>
              <w:ind w:left="26"/>
              <w:rPr>
                <w:sz w:val="11"/>
              </w:rPr>
            </w:pPr>
            <w:r>
              <w:rPr>
                <w:rFonts w:ascii="Century" w:eastAsia="Century"/>
                <w:color w:val="231F20"/>
                <w:w w:val="120"/>
                <w:sz w:val="11"/>
              </w:rPr>
              <w:t>back</w:t>
            </w:r>
            <w:r>
              <w:rPr>
                <w:color w:val="231F20"/>
                <w:w w:val="120"/>
                <w:sz w:val="11"/>
              </w:rPr>
              <w:t>（慶州）</w:t>
            </w:r>
            <w:r>
              <w:rPr>
                <w:rFonts w:ascii="Century" w:eastAsia="Century"/>
                <w:color w:val="231F20"/>
                <w:w w:val="120"/>
                <w:sz w:val="11"/>
              </w:rPr>
              <w:t>by</w:t>
            </w:r>
            <w:r>
              <w:rPr>
                <w:color w:val="231F20"/>
                <w:w w:val="120"/>
                <w:sz w:val="11"/>
              </w:rPr>
              <w:t>（劉炳倫）</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香港</w:t>
            </w: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1982</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9</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lang w:eastAsia="ja-JP"/>
              </w:rPr>
            </w:pPr>
            <w:r>
              <w:rPr>
                <w:color w:val="231F20"/>
                <w:w w:val="115"/>
                <w:sz w:val="11"/>
                <w:lang w:eastAsia="ja-JP"/>
              </w:rPr>
              <w:t>「香港資料の①」の封筒に入っていた。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慶州</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21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「香港資料の①」の封筒に入っていた。香港中央大學</w:t>
            </w:r>
          </w:p>
          <w:p w:rsidR="00A135D9" w:rsidRDefault="00B65F45">
            <w:pPr>
              <w:pStyle w:val="TableParagraph"/>
              <w:spacing w:before="29" w:line="127" w:lineRule="exact"/>
              <w:ind w:left="29"/>
              <w:rPr>
                <w:sz w:val="11"/>
                <w:lang w:eastAsia="ja-JP"/>
              </w:rPr>
            </w:pPr>
            <w:r>
              <w:rPr>
                <w:color w:val="231F20"/>
                <w:w w:val="105"/>
                <w:sz w:val="11"/>
                <w:lang w:eastAsia="ja-JP"/>
              </w:rPr>
              <w:t>新亞書院學生會の紙。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B65F45">
            <w:pPr>
              <w:pStyle w:val="TableParagraph"/>
              <w:spacing w:before="14" w:line="125" w:lineRule="exact"/>
              <w:ind w:left="26"/>
              <w:rPr>
                <w:rFonts w:ascii="Century"/>
                <w:sz w:val="11"/>
              </w:rPr>
            </w:pPr>
            <w:r>
              <w:rPr>
                <w:rFonts w:ascii="Century"/>
                <w:color w:val="231F20"/>
                <w:sz w:val="11"/>
              </w:rPr>
              <w:t>LIST OF MATERIAL</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「香港資料の①」の封筒に入っていた。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慶州</w:t>
            </w:r>
          </w:p>
        </w:tc>
        <w:tc>
          <w:tcPr>
            <w:tcW w:w="1303" w:type="dxa"/>
          </w:tcPr>
          <w:p w:rsidR="00A135D9" w:rsidRDefault="00B65F45">
            <w:pPr>
              <w:pStyle w:val="TableParagraph"/>
              <w:spacing w:line="127" w:lineRule="exact"/>
              <w:ind w:left="28" w:right="-15"/>
              <w:rPr>
                <w:sz w:val="11"/>
              </w:rPr>
            </w:pPr>
            <w:r>
              <w:rPr>
                <w:rFonts w:ascii="Century" w:eastAsia="Century"/>
                <w:color w:val="231F20"/>
                <w:w w:val="110"/>
                <w:sz w:val="11"/>
              </w:rPr>
              <w:t>6</w:t>
            </w:r>
            <w:r>
              <w:rPr>
                <w:rFonts w:ascii="Century" w:eastAsia="Century"/>
                <w:color w:val="231F20"/>
                <w:spacing w:val="-6"/>
                <w:w w:val="110"/>
                <w:sz w:val="11"/>
              </w:rPr>
              <w:t xml:space="preserve"> </w:t>
            </w:r>
            <w:r>
              <w:rPr>
                <w:color w:val="231F20"/>
                <w:spacing w:val="-4"/>
                <w:w w:val="110"/>
                <w:sz w:val="11"/>
              </w:rPr>
              <w:t xml:space="preserve">月 </w:t>
            </w:r>
            <w:r>
              <w:rPr>
                <w:rFonts w:ascii="Century" w:eastAsia="Century"/>
                <w:color w:val="231F20"/>
                <w:w w:val="110"/>
                <w:sz w:val="11"/>
              </w:rPr>
              <w:t>21</w:t>
            </w:r>
            <w:r>
              <w:rPr>
                <w:rFonts w:ascii="Century" w:eastAsia="Century"/>
                <w:color w:val="231F20"/>
                <w:spacing w:val="-6"/>
                <w:w w:val="110"/>
                <w:sz w:val="11"/>
              </w:rPr>
              <w:t xml:space="preserve"> </w:t>
            </w:r>
            <w:r>
              <w:rPr>
                <w:color w:val="231F20"/>
                <w:w w:val="110"/>
                <w:sz w:val="11"/>
              </w:rPr>
              <w:t>日（</w:t>
            </w:r>
            <w:r>
              <w:rPr>
                <w:color w:val="231F20"/>
                <w:spacing w:val="-4"/>
                <w:w w:val="110"/>
                <w:sz w:val="11"/>
              </w:rPr>
              <w:t xml:space="preserve">旧 </w:t>
            </w:r>
            <w:r>
              <w:rPr>
                <w:rFonts w:ascii="Century" w:eastAsia="Century"/>
                <w:color w:val="231F20"/>
                <w:w w:val="110"/>
                <w:sz w:val="11"/>
              </w:rPr>
              <w:t>5</w:t>
            </w:r>
            <w:r>
              <w:rPr>
                <w:rFonts w:ascii="Century" w:eastAsia="Century"/>
                <w:color w:val="231F20"/>
                <w:spacing w:val="-6"/>
                <w:w w:val="110"/>
                <w:sz w:val="11"/>
              </w:rPr>
              <w:t xml:space="preserve"> </w:t>
            </w:r>
            <w:r>
              <w:rPr>
                <w:color w:val="231F20"/>
                <w:spacing w:val="-4"/>
                <w:w w:val="110"/>
                <w:sz w:val="11"/>
              </w:rPr>
              <w:t xml:space="preserve">月 </w:t>
            </w:r>
            <w:r>
              <w:rPr>
                <w:rFonts w:ascii="Century" w:eastAsia="Century"/>
                <w:color w:val="231F20"/>
                <w:w w:val="110"/>
                <w:sz w:val="11"/>
              </w:rPr>
              <w:t>1</w:t>
            </w:r>
            <w:r>
              <w:rPr>
                <w:rFonts w:ascii="Century" w:eastAsia="Century"/>
                <w:color w:val="231F20"/>
                <w:spacing w:val="-6"/>
                <w:w w:val="110"/>
                <w:sz w:val="11"/>
              </w:rPr>
              <w:t xml:space="preserve"> </w:t>
            </w:r>
            <w:r>
              <w:rPr>
                <w:color w:val="231F20"/>
                <w:w w:val="115"/>
                <w:sz w:val="11"/>
              </w:rPr>
              <w:t>日）</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「香港資料②」の封筒に入っていた。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B65F45">
            <w:pPr>
              <w:pStyle w:val="TableParagraph"/>
              <w:ind w:left="26"/>
              <w:rPr>
                <w:sz w:val="11"/>
              </w:rPr>
            </w:pPr>
            <w:r>
              <w:rPr>
                <w:color w:val="231F20"/>
                <w:w w:val="110"/>
                <w:sz w:val="11"/>
              </w:rPr>
              <w:t>大澳漁出―自然環境，技術経済，</w:t>
            </w:r>
          </w:p>
          <w:p w:rsidR="00A135D9" w:rsidRDefault="00B65F45">
            <w:pPr>
              <w:pStyle w:val="TableParagraph"/>
              <w:spacing w:before="29" w:line="127" w:lineRule="exact"/>
              <w:ind w:left="26"/>
              <w:rPr>
                <w:sz w:val="11"/>
              </w:rPr>
            </w:pPr>
            <w:r>
              <w:rPr>
                <w:color w:val="231F20"/>
                <w:w w:val="105"/>
                <w:sz w:val="11"/>
              </w:rPr>
              <w:t>興社會因素</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25"/>
                <w:sz w:val="11"/>
              </w:rPr>
              <w:t>大澳（香港）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color w:val="231F20"/>
                <w:w w:val="115"/>
                <w:sz w:val="11"/>
              </w:rPr>
              <w:t>張兆私，導師：王崧興博士。</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B65F45">
            <w:pPr>
              <w:pStyle w:val="TableParagraph"/>
              <w:ind w:left="28"/>
              <w:rPr>
                <w:sz w:val="11"/>
              </w:rPr>
            </w:pPr>
            <w:r>
              <w:rPr>
                <w:rFonts w:ascii="Century" w:eastAsia="Century"/>
                <w:color w:val="231F20"/>
                <w:w w:val="105"/>
                <w:sz w:val="11"/>
              </w:rPr>
              <w:t xml:space="preserve">1982 </w:t>
            </w:r>
            <w:r>
              <w:rPr>
                <w:color w:val="231F20"/>
                <w:w w:val="105"/>
                <w:sz w:val="11"/>
              </w:rPr>
              <w:t xml:space="preserve">年 </w:t>
            </w:r>
            <w:r>
              <w:rPr>
                <w:rFonts w:ascii="Century" w:eastAsia="Century"/>
                <w:color w:val="231F20"/>
                <w:w w:val="105"/>
                <w:sz w:val="11"/>
              </w:rPr>
              <w:t xml:space="preserve">6 </w:t>
            </w:r>
            <w:r>
              <w:rPr>
                <w:color w:val="231F20"/>
                <w:w w:val="105"/>
                <w:sz w:val="11"/>
              </w:rPr>
              <w:t xml:space="preserve">月 </w:t>
            </w:r>
            <w:r>
              <w:rPr>
                <w:rFonts w:ascii="Century" w:eastAsia="Century"/>
                <w:color w:val="231F20"/>
                <w:w w:val="105"/>
                <w:sz w:val="11"/>
              </w:rPr>
              <w:t xml:space="preserve">24 </w:t>
            </w:r>
            <w:r>
              <w:rPr>
                <w:color w:val="231F20"/>
                <w:w w:val="105"/>
                <w:sz w:val="11"/>
              </w:rPr>
              <w:t>日（五月</w:t>
            </w:r>
          </w:p>
          <w:p w:rsidR="00A135D9" w:rsidRDefault="00B65F45">
            <w:pPr>
              <w:pStyle w:val="TableParagraph"/>
              <w:spacing w:before="29" w:line="127" w:lineRule="exact"/>
              <w:ind w:left="28"/>
              <w:rPr>
                <w:sz w:val="11"/>
              </w:rPr>
            </w:pPr>
            <w:r>
              <w:rPr>
                <w:color w:val="231F20"/>
                <w:w w:val="125"/>
                <w:sz w:val="11"/>
              </w:rPr>
              <w:t>初四）</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before="98"/>
              <w:ind w:left="29"/>
              <w:rPr>
                <w:sz w:val="11"/>
                <w:lang w:eastAsia="ja-JP"/>
              </w:rPr>
            </w:pPr>
            <w:r>
              <w:rPr>
                <w:color w:val="231F20"/>
                <w:w w:val="125"/>
                <w:sz w:val="11"/>
                <w:lang w:eastAsia="ja-JP"/>
              </w:rPr>
              <w:t>香港資料（ノート</w:t>
            </w:r>
            <w:r>
              <w:rPr>
                <w:color w:val="231F20"/>
                <w:spacing w:val="-57"/>
                <w:w w:val="185"/>
                <w:sz w:val="11"/>
                <w:lang w:eastAsia="ja-JP"/>
              </w:rPr>
              <w:t>）</w:t>
            </w:r>
            <w:r>
              <w:rPr>
                <w:color w:val="231F20"/>
                <w:w w:val="125"/>
                <w:sz w:val="11"/>
                <w:lang w:eastAsia="ja-JP"/>
              </w:rPr>
              <w:t>」の封筒に入っていた。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西呉</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6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4</w:t>
            </w:r>
          </w:p>
        </w:tc>
        <w:tc>
          <w:tcPr>
            <w:tcW w:w="2862" w:type="dxa"/>
          </w:tcPr>
          <w:p w:rsidR="00A135D9" w:rsidRDefault="00B65F45">
            <w:pPr>
              <w:pStyle w:val="TableParagraph"/>
              <w:ind w:left="29"/>
              <w:rPr>
                <w:sz w:val="11"/>
                <w:lang w:eastAsia="ja-JP"/>
              </w:rPr>
            </w:pPr>
            <w:r>
              <w:rPr>
                <w:color w:val="231F20"/>
                <w:w w:val="120"/>
                <w:sz w:val="11"/>
                <w:lang w:eastAsia="ja-JP"/>
              </w:rPr>
              <w:t>「香港ノート」の封筒に入っていた。スケッチのコ</w:t>
            </w:r>
          </w:p>
          <w:p w:rsidR="00A135D9" w:rsidRDefault="00B65F45">
            <w:pPr>
              <w:pStyle w:val="TableParagraph"/>
              <w:spacing w:before="29" w:line="127" w:lineRule="exact"/>
              <w:ind w:left="29"/>
              <w:rPr>
                <w:sz w:val="11"/>
                <w:lang w:eastAsia="ja-JP"/>
              </w:rPr>
            </w:pPr>
            <w:r>
              <w:rPr>
                <w:color w:val="231F20"/>
                <w:w w:val="115"/>
                <w:sz w:val="11"/>
                <w:lang w:eastAsia="ja-JP"/>
              </w:rPr>
              <w:t xml:space="preserve">ピー </w:t>
            </w:r>
            <w:r>
              <w:rPr>
                <w:rFonts w:ascii="Century" w:eastAsia="Century"/>
                <w:color w:val="231F20"/>
                <w:w w:val="115"/>
                <w:sz w:val="11"/>
                <w:lang w:eastAsia="ja-JP"/>
              </w:rPr>
              <w:t xml:space="preserve">1 </w:t>
            </w:r>
            <w:r>
              <w:rPr>
                <w:color w:val="231F20"/>
                <w:w w:val="115"/>
                <w:sz w:val="11"/>
                <w:lang w:eastAsia="ja-JP"/>
              </w:rPr>
              <w:t>枚有り。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B65F45">
            <w:pPr>
              <w:pStyle w:val="TableParagraph"/>
              <w:spacing w:line="127" w:lineRule="exact"/>
              <w:ind w:left="26"/>
              <w:rPr>
                <w:sz w:val="11"/>
                <w:lang w:eastAsia="ja-JP"/>
              </w:rPr>
            </w:pPr>
            <w:r>
              <w:rPr>
                <w:color w:val="231F20"/>
                <w:w w:val="110"/>
                <w:sz w:val="11"/>
                <w:lang w:eastAsia="ja-JP"/>
              </w:rPr>
              <w:t>同慶龍の旗舟スケッチ</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ight="-15"/>
              <w:rPr>
                <w:sz w:val="11"/>
              </w:rPr>
            </w:pPr>
            <w:r>
              <w:rPr>
                <w:rFonts w:ascii="Century" w:eastAsia="Century"/>
                <w:color w:val="231F20"/>
                <w:w w:val="110"/>
                <w:sz w:val="11"/>
              </w:rPr>
              <w:t>6</w:t>
            </w:r>
            <w:r>
              <w:rPr>
                <w:rFonts w:ascii="Century" w:eastAsia="Century"/>
                <w:color w:val="231F20"/>
                <w:spacing w:val="-6"/>
                <w:w w:val="110"/>
                <w:sz w:val="11"/>
              </w:rPr>
              <w:t xml:space="preserve"> </w:t>
            </w:r>
            <w:r>
              <w:rPr>
                <w:color w:val="231F20"/>
                <w:spacing w:val="-4"/>
                <w:w w:val="110"/>
                <w:sz w:val="11"/>
              </w:rPr>
              <w:t xml:space="preserve">月 </w:t>
            </w:r>
            <w:r>
              <w:rPr>
                <w:rFonts w:ascii="Century" w:eastAsia="Century"/>
                <w:color w:val="231F20"/>
                <w:w w:val="110"/>
                <w:sz w:val="11"/>
              </w:rPr>
              <w:t>24</w:t>
            </w:r>
            <w:r>
              <w:rPr>
                <w:rFonts w:ascii="Century" w:eastAsia="Century"/>
                <w:color w:val="231F20"/>
                <w:spacing w:val="-5"/>
                <w:w w:val="110"/>
                <w:sz w:val="11"/>
              </w:rPr>
              <w:t xml:space="preserve"> </w:t>
            </w:r>
            <w:r>
              <w:rPr>
                <w:color w:val="231F20"/>
                <w:w w:val="110"/>
                <w:sz w:val="11"/>
              </w:rPr>
              <w:t>日（</w:t>
            </w:r>
            <w:r>
              <w:rPr>
                <w:color w:val="231F20"/>
                <w:spacing w:val="-4"/>
                <w:w w:val="110"/>
                <w:sz w:val="11"/>
              </w:rPr>
              <w:t xml:space="preserve">旧 </w:t>
            </w:r>
            <w:r>
              <w:rPr>
                <w:rFonts w:ascii="Century" w:eastAsia="Century"/>
                <w:color w:val="231F20"/>
                <w:w w:val="110"/>
                <w:sz w:val="11"/>
              </w:rPr>
              <w:t>5</w:t>
            </w:r>
            <w:r>
              <w:rPr>
                <w:rFonts w:ascii="Century" w:eastAsia="Century"/>
                <w:color w:val="231F20"/>
                <w:spacing w:val="-6"/>
                <w:w w:val="110"/>
                <w:sz w:val="11"/>
              </w:rPr>
              <w:t xml:space="preserve"> </w:t>
            </w:r>
            <w:r>
              <w:rPr>
                <w:color w:val="231F20"/>
                <w:spacing w:val="-4"/>
                <w:w w:val="110"/>
                <w:sz w:val="11"/>
              </w:rPr>
              <w:t xml:space="preserve">月 </w:t>
            </w:r>
            <w:r>
              <w:rPr>
                <w:rFonts w:ascii="Century" w:eastAsia="Century"/>
                <w:color w:val="231F20"/>
                <w:w w:val="110"/>
                <w:sz w:val="11"/>
              </w:rPr>
              <w:t>4</w:t>
            </w:r>
            <w:r>
              <w:rPr>
                <w:rFonts w:ascii="Century" w:eastAsia="Century"/>
                <w:color w:val="231F20"/>
                <w:spacing w:val="-5"/>
                <w:w w:val="110"/>
                <w:sz w:val="11"/>
              </w:rPr>
              <w:t xml:space="preserve"> </w:t>
            </w:r>
            <w:r>
              <w:rPr>
                <w:color w:val="231F20"/>
                <w:w w:val="115"/>
                <w:sz w:val="11"/>
              </w:rPr>
              <w:t>日</w:t>
            </w:r>
            <w:r>
              <w:rPr>
                <w:color w:val="231F20"/>
                <w:spacing w:val="-11"/>
                <w:w w:val="115"/>
                <w:sz w:val="11"/>
              </w:rPr>
              <w:t>）</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「香港ノート」の封筒に入っていた。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28</w:t>
            </w:r>
          </w:p>
        </w:tc>
        <w:tc>
          <w:tcPr>
            <w:tcW w:w="1105" w:type="dxa"/>
          </w:tcPr>
          <w:p w:rsidR="00A135D9" w:rsidRDefault="00B65F45">
            <w:pPr>
              <w:pStyle w:val="TableParagraph"/>
              <w:spacing w:before="98"/>
              <w:ind w:left="6"/>
              <w:jc w:val="center"/>
              <w:rPr>
                <w:sz w:val="11"/>
              </w:rPr>
            </w:pPr>
            <w:r>
              <w:rPr>
                <w:color w:val="231F20"/>
                <w:w w:val="103"/>
                <w:sz w:val="11"/>
              </w:rPr>
              <w:t>本</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新基棚</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10"/>
                <w:sz w:val="11"/>
                <w:lang w:eastAsia="ja-JP"/>
              </w:rPr>
              <w:t>『香港ワーキング資料』の封筒に入っていた。</w:t>
            </w:r>
            <w:r>
              <w:rPr>
                <w:rFonts w:ascii="Century" w:eastAsia="Century"/>
                <w:color w:val="231F20"/>
                <w:w w:val="110"/>
                <w:sz w:val="11"/>
                <w:lang w:eastAsia="ja-JP"/>
              </w:rPr>
              <w:t xml:space="preserve">260 </w:t>
            </w:r>
            <w:r>
              <w:rPr>
                <w:color w:val="231F20"/>
                <w:w w:val="110"/>
                <w:sz w:val="11"/>
                <w:lang w:eastAsia="ja-JP"/>
              </w:rPr>
              <w:t>ペー</w:t>
            </w:r>
          </w:p>
          <w:p w:rsidR="00A135D9" w:rsidRDefault="00B65F45">
            <w:pPr>
              <w:pStyle w:val="TableParagraph"/>
              <w:spacing w:before="29" w:line="127" w:lineRule="exact"/>
              <w:ind w:left="29"/>
              <w:rPr>
                <w:sz w:val="11"/>
              </w:rPr>
            </w:pPr>
            <w:r>
              <w:rPr>
                <w:color w:val="231F20"/>
                <w:w w:val="120"/>
                <w:sz w:val="11"/>
                <w:lang w:eastAsia="ja-JP"/>
              </w:rPr>
              <w:t>ジ。コピーしたものを本にしてある。</w:t>
            </w:r>
            <w:r>
              <w:rPr>
                <w:color w:val="231F20"/>
                <w:w w:val="120"/>
                <w:sz w:val="11"/>
              </w:rPr>
              <w:t>緑色の表紙。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29</w:t>
            </w:r>
          </w:p>
        </w:tc>
        <w:tc>
          <w:tcPr>
            <w:tcW w:w="1105" w:type="dxa"/>
          </w:tcPr>
          <w:p w:rsidR="00A135D9" w:rsidRDefault="00B65F45">
            <w:pPr>
              <w:pStyle w:val="TableParagraph"/>
              <w:spacing w:before="98"/>
              <w:ind w:left="6"/>
              <w:jc w:val="center"/>
              <w:rPr>
                <w:sz w:val="11"/>
              </w:rPr>
            </w:pPr>
            <w:r>
              <w:rPr>
                <w:color w:val="231F20"/>
                <w:w w:val="103"/>
                <w:sz w:val="11"/>
              </w:rPr>
              <w:t>本</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新基棚</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ight="-29"/>
              <w:rPr>
                <w:sz w:val="11"/>
                <w:lang w:eastAsia="ja-JP"/>
              </w:rPr>
            </w:pPr>
            <w:r>
              <w:rPr>
                <w:color w:val="231F20"/>
                <w:w w:val="110"/>
                <w:sz w:val="11"/>
                <w:lang w:eastAsia="ja-JP"/>
              </w:rPr>
              <w:t>『香港ワーキング資料』の封筒に入っていた。</w:t>
            </w:r>
            <w:r>
              <w:rPr>
                <w:rFonts w:ascii="Century" w:eastAsia="Century"/>
                <w:color w:val="231F20"/>
                <w:w w:val="110"/>
                <w:sz w:val="11"/>
                <w:lang w:eastAsia="ja-JP"/>
              </w:rPr>
              <w:t>P261</w:t>
            </w:r>
            <w:r>
              <w:rPr>
                <w:color w:val="231F20"/>
                <w:w w:val="110"/>
                <w:sz w:val="11"/>
                <w:lang w:eastAsia="ja-JP"/>
              </w:rPr>
              <w:t>～</w:t>
            </w:r>
            <w:r>
              <w:rPr>
                <w:color w:val="231F20"/>
                <w:spacing w:val="-13"/>
                <w:w w:val="110"/>
                <w:sz w:val="11"/>
                <w:lang w:eastAsia="ja-JP"/>
              </w:rPr>
              <w:t>。</w:t>
            </w:r>
          </w:p>
          <w:p w:rsidR="00A135D9" w:rsidRDefault="00B65F45">
            <w:pPr>
              <w:pStyle w:val="TableParagraph"/>
              <w:spacing w:before="29" w:line="127" w:lineRule="exact"/>
              <w:ind w:left="29"/>
              <w:rPr>
                <w:sz w:val="11"/>
                <w:lang w:eastAsia="ja-JP"/>
              </w:rPr>
            </w:pPr>
            <w:r>
              <w:rPr>
                <w:color w:val="231F20"/>
                <w:w w:val="115"/>
                <w:sz w:val="11"/>
                <w:lang w:eastAsia="ja-JP"/>
              </w:rPr>
              <w:t>上↑のものの続き。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B65F45">
            <w:pPr>
              <w:pStyle w:val="TableParagraph"/>
              <w:spacing w:before="14" w:line="125" w:lineRule="exact"/>
              <w:ind w:left="26"/>
              <w:rPr>
                <w:rFonts w:ascii="Century"/>
                <w:sz w:val="11"/>
              </w:rPr>
            </w:pPr>
            <w:r>
              <w:rPr>
                <w:rFonts w:ascii="Century"/>
                <w:color w:val="231F20"/>
                <w:sz w:val="11"/>
              </w:rPr>
              <w:t>interview report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新基棚</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5" w:right="-58"/>
              <w:rPr>
                <w:sz w:val="11"/>
              </w:rPr>
            </w:pPr>
            <w:r>
              <w:rPr>
                <w:color w:val="231F20"/>
                <w:w w:val="125"/>
                <w:sz w:val="11"/>
                <w:lang w:eastAsia="ja-JP"/>
              </w:rPr>
              <w:t>『香</w:t>
            </w:r>
            <w:r>
              <w:rPr>
                <w:color w:val="231F20"/>
                <w:spacing w:val="-5"/>
                <w:w w:val="105"/>
                <w:sz w:val="11"/>
                <w:lang w:eastAsia="ja-JP"/>
              </w:rPr>
              <w:t>港</w:t>
            </w:r>
            <w:r>
              <w:rPr>
                <w:color w:val="231F20"/>
                <w:spacing w:val="-7"/>
                <w:w w:val="125"/>
                <w:sz w:val="11"/>
                <w:lang w:eastAsia="ja-JP"/>
              </w:rPr>
              <w:t>ワ</w:t>
            </w:r>
            <w:r>
              <w:rPr>
                <w:color w:val="231F20"/>
                <w:spacing w:val="-6"/>
                <w:w w:val="105"/>
                <w:sz w:val="11"/>
                <w:lang w:eastAsia="ja-JP"/>
              </w:rPr>
              <w:t>ー</w:t>
            </w:r>
            <w:r>
              <w:rPr>
                <w:color w:val="231F20"/>
                <w:spacing w:val="-7"/>
                <w:w w:val="125"/>
                <w:sz w:val="11"/>
                <w:lang w:eastAsia="ja-JP"/>
              </w:rPr>
              <w:t>キング</w:t>
            </w:r>
            <w:r>
              <w:rPr>
                <w:color w:val="231F20"/>
                <w:w w:val="105"/>
                <w:sz w:val="11"/>
                <w:lang w:eastAsia="ja-JP"/>
              </w:rPr>
              <w:t>資料</w:t>
            </w:r>
            <w:r>
              <w:rPr>
                <w:color w:val="231F20"/>
                <w:spacing w:val="-7"/>
                <w:w w:val="185"/>
                <w:sz w:val="11"/>
                <w:lang w:eastAsia="ja-JP"/>
              </w:rPr>
              <w:t>』</w:t>
            </w:r>
            <w:r>
              <w:rPr>
                <w:color w:val="231F20"/>
                <w:spacing w:val="-5"/>
                <w:w w:val="105"/>
                <w:sz w:val="11"/>
                <w:lang w:eastAsia="ja-JP"/>
              </w:rPr>
              <w:t>の封筒に入</w:t>
            </w:r>
            <w:r>
              <w:rPr>
                <w:color w:val="231F20"/>
                <w:spacing w:val="-7"/>
                <w:w w:val="125"/>
                <w:sz w:val="11"/>
                <w:lang w:eastAsia="ja-JP"/>
              </w:rPr>
              <w:t>っ</w:t>
            </w:r>
            <w:r>
              <w:rPr>
                <w:color w:val="231F20"/>
                <w:spacing w:val="-5"/>
                <w:w w:val="105"/>
                <w:sz w:val="11"/>
                <w:lang w:eastAsia="ja-JP"/>
              </w:rPr>
              <w:t>ていた</w:t>
            </w:r>
            <w:r>
              <w:rPr>
                <w:color w:val="231F20"/>
                <w:spacing w:val="-13"/>
                <w:w w:val="135"/>
                <w:sz w:val="11"/>
                <w:lang w:eastAsia="ja-JP"/>
              </w:rPr>
              <w:t>。</w:t>
            </w:r>
            <w:r>
              <w:rPr>
                <w:rFonts w:ascii="Century" w:eastAsia="Century"/>
                <w:color w:val="231F20"/>
                <w:w w:val="105"/>
                <w:sz w:val="11"/>
              </w:rPr>
              <w:t xml:space="preserve">by </w:t>
            </w:r>
            <w:r>
              <w:rPr>
                <w:color w:val="231F20"/>
                <w:spacing w:val="-1"/>
                <w:w w:val="105"/>
                <w:sz w:val="11"/>
              </w:rPr>
              <w:t>張兆私</w:t>
            </w:r>
            <w:r>
              <w:rPr>
                <w:color w:val="231F20"/>
                <w:w w:val="135"/>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B65F45">
            <w:pPr>
              <w:pStyle w:val="TableParagraph"/>
              <w:spacing w:before="14" w:line="125" w:lineRule="exact"/>
              <w:ind w:left="26"/>
              <w:rPr>
                <w:rFonts w:ascii="Century"/>
                <w:sz w:val="11"/>
              </w:rPr>
            </w:pPr>
            <w:r>
              <w:rPr>
                <w:rFonts w:ascii="Century"/>
                <w:color w:val="231F20"/>
                <w:sz w:val="11"/>
              </w:rPr>
              <w:t>content of interview</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hAnsi="Century"/>
                <w:color w:val="231F20"/>
                <w:sz w:val="11"/>
              </w:rPr>
              <w:t xml:space="preserve">198 </w:t>
            </w:r>
            <w:r>
              <w:rPr>
                <w:color w:val="231F20"/>
                <w:sz w:val="11"/>
              </w:rPr>
              <w:t xml:space="preserve">■年 </w:t>
            </w:r>
            <w:r>
              <w:rPr>
                <w:rFonts w:ascii="Century" w:eastAsia="Century" w:hAnsi="Century"/>
                <w:color w:val="231F20"/>
                <w:sz w:val="11"/>
              </w:rPr>
              <w:t xml:space="preserve">7 </w:t>
            </w:r>
            <w:r>
              <w:rPr>
                <w:color w:val="231F20"/>
                <w:sz w:val="11"/>
              </w:rPr>
              <w:t xml:space="preserve">月 </w:t>
            </w:r>
            <w:r>
              <w:rPr>
                <w:rFonts w:ascii="Century" w:eastAsia="Century" w:hAnsi="Century"/>
                <w:color w:val="231F20"/>
                <w:sz w:val="11"/>
              </w:rPr>
              <w:t xml:space="preserve">9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5" w:right="-58"/>
              <w:rPr>
                <w:sz w:val="11"/>
              </w:rPr>
            </w:pPr>
            <w:r>
              <w:rPr>
                <w:color w:val="231F20"/>
                <w:w w:val="125"/>
                <w:sz w:val="11"/>
                <w:lang w:eastAsia="ja-JP"/>
              </w:rPr>
              <w:t>『香</w:t>
            </w:r>
            <w:r>
              <w:rPr>
                <w:color w:val="231F20"/>
                <w:spacing w:val="-5"/>
                <w:w w:val="105"/>
                <w:sz w:val="11"/>
                <w:lang w:eastAsia="ja-JP"/>
              </w:rPr>
              <w:t>港</w:t>
            </w:r>
            <w:r>
              <w:rPr>
                <w:color w:val="231F20"/>
                <w:spacing w:val="-7"/>
                <w:w w:val="125"/>
                <w:sz w:val="11"/>
                <w:lang w:eastAsia="ja-JP"/>
              </w:rPr>
              <w:t>ワ</w:t>
            </w:r>
            <w:r>
              <w:rPr>
                <w:color w:val="231F20"/>
                <w:spacing w:val="-6"/>
                <w:w w:val="105"/>
                <w:sz w:val="11"/>
                <w:lang w:eastAsia="ja-JP"/>
              </w:rPr>
              <w:t>ー</w:t>
            </w:r>
            <w:r>
              <w:rPr>
                <w:color w:val="231F20"/>
                <w:spacing w:val="-7"/>
                <w:w w:val="125"/>
                <w:sz w:val="11"/>
                <w:lang w:eastAsia="ja-JP"/>
              </w:rPr>
              <w:t>キング</w:t>
            </w:r>
            <w:r>
              <w:rPr>
                <w:color w:val="231F20"/>
                <w:w w:val="105"/>
                <w:sz w:val="11"/>
                <w:lang w:eastAsia="ja-JP"/>
              </w:rPr>
              <w:t>資料</w:t>
            </w:r>
            <w:r>
              <w:rPr>
                <w:color w:val="231F20"/>
                <w:spacing w:val="-7"/>
                <w:w w:val="185"/>
                <w:sz w:val="11"/>
                <w:lang w:eastAsia="ja-JP"/>
              </w:rPr>
              <w:t>』</w:t>
            </w:r>
            <w:r>
              <w:rPr>
                <w:color w:val="231F20"/>
                <w:spacing w:val="-5"/>
                <w:w w:val="105"/>
                <w:sz w:val="11"/>
                <w:lang w:eastAsia="ja-JP"/>
              </w:rPr>
              <w:t>の封筒に入</w:t>
            </w:r>
            <w:r>
              <w:rPr>
                <w:color w:val="231F20"/>
                <w:spacing w:val="-7"/>
                <w:w w:val="125"/>
                <w:sz w:val="11"/>
                <w:lang w:eastAsia="ja-JP"/>
              </w:rPr>
              <w:t>っ</w:t>
            </w:r>
            <w:r>
              <w:rPr>
                <w:color w:val="231F20"/>
                <w:spacing w:val="-5"/>
                <w:w w:val="105"/>
                <w:sz w:val="11"/>
                <w:lang w:eastAsia="ja-JP"/>
              </w:rPr>
              <w:t>ていた</w:t>
            </w:r>
            <w:r>
              <w:rPr>
                <w:color w:val="231F20"/>
                <w:spacing w:val="-14"/>
                <w:w w:val="135"/>
                <w:sz w:val="11"/>
                <w:lang w:eastAsia="ja-JP"/>
              </w:rPr>
              <w:t>。</w:t>
            </w:r>
            <w:r>
              <w:rPr>
                <w:rFonts w:ascii="Century" w:eastAsia="Century"/>
                <w:color w:val="231F20"/>
                <w:w w:val="105"/>
                <w:sz w:val="11"/>
              </w:rPr>
              <w:t>by</w:t>
            </w:r>
            <w:r>
              <w:rPr>
                <w:rFonts w:ascii="Century" w:eastAsia="Century"/>
                <w:color w:val="231F20"/>
                <w:spacing w:val="2"/>
                <w:w w:val="105"/>
                <w:sz w:val="11"/>
              </w:rPr>
              <w:t xml:space="preserve"> </w:t>
            </w:r>
            <w:r>
              <w:rPr>
                <w:color w:val="231F20"/>
                <w:spacing w:val="-3"/>
                <w:w w:val="105"/>
                <w:sz w:val="11"/>
              </w:rPr>
              <w:t>劉炳倫</w:t>
            </w:r>
            <w:r>
              <w:rPr>
                <w:color w:val="231F20"/>
                <w:w w:val="135"/>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15"/>
                <w:sz w:val="11"/>
                <w:lang w:eastAsia="ja-JP"/>
              </w:rPr>
              <w:t>『香港ワーキング資料』の封筒に入っていた。⑯から</w:t>
            </w:r>
          </w:p>
          <w:p w:rsidR="00A135D9" w:rsidRDefault="00B65F45">
            <w:pPr>
              <w:pStyle w:val="TableParagraph"/>
              <w:spacing w:before="29" w:line="127" w:lineRule="exact"/>
              <w:ind w:left="29"/>
              <w:rPr>
                <w:sz w:val="11"/>
                <w:lang w:eastAsia="ja-JP"/>
              </w:rPr>
            </w:pPr>
            <w:r>
              <w:rPr>
                <w:color w:val="231F20"/>
                <w:w w:val="125"/>
                <w:sz w:val="11"/>
                <w:lang w:eastAsia="ja-JP"/>
              </w:rPr>
              <w:t>始まるメモ、おそらくインタビュー記録。</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B65F45">
            <w:pPr>
              <w:pStyle w:val="TableParagraph"/>
              <w:spacing w:before="14" w:line="125" w:lineRule="exact"/>
              <w:ind w:left="26"/>
              <w:rPr>
                <w:rFonts w:ascii="Century"/>
                <w:sz w:val="11"/>
              </w:rPr>
            </w:pPr>
            <w:r>
              <w:rPr>
                <w:rFonts w:ascii="Century"/>
                <w:color w:val="231F20"/>
                <w:sz w:val="11"/>
              </w:rPr>
              <w:t>field work report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新基棚</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12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5" w:right="-58"/>
              <w:rPr>
                <w:sz w:val="11"/>
              </w:rPr>
            </w:pPr>
            <w:r>
              <w:rPr>
                <w:color w:val="231F20"/>
                <w:w w:val="125"/>
                <w:sz w:val="11"/>
                <w:lang w:eastAsia="ja-JP"/>
              </w:rPr>
              <w:t>『香</w:t>
            </w:r>
            <w:r>
              <w:rPr>
                <w:color w:val="231F20"/>
                <w:spacing w:val="-5"/>
                <w:w w:val="105"/>
                <w:sz w:val="11"/>
                <w:lang w:eastAsia="ja-JP"/>
              </w:rPr>
              <w:t>港</w:t>
            </w:r>
            <w:r>
              <w:rPr>
                <w:color w:val="231F20"/>
                <w:spacing w:val="-7"/>
                <w:w w:val="125"/>
                <w:sz w:val="11"/>
                <w:lang w:eastAsia="ja-JP"/>
              </w:rPr>
              <w:t>ワ</w:t>
            </w:r>
            <w:r>
              <w:rPr>
                <w:color w:val="231F20"/>
                <w:spacing w:val="-6"/>
                <w:w w:val="105"/>
                <w:sz w:val="11"/>
                <w:lang w:eastAsia="ja-JP"/>
              </w:rPr>
              <w:t>ー</w:t>
            </w:r>
            <w:r>
              <w:rPr>
                <w:color w:val="231F20"/>
                <w:spacing w:val="-7"/>
                <w:w w:val="125"/>
                <w:sz w:val="11"/>
                <w:lang w:eastAsia="ja-JP"/>
              </w:rPr>
              <w:t>キング</w:t>
            </w:r>
            <w:r>
              <w:rPr>
                <w:color w:val="231F20"/>
                <w:w w:val="105"/>
                <w:sz w:val="11"/>
                <w:lang w:eastAsia="ja-JP"/>
              </w:rPr>
              <w:t>資料</w:t>
            </w:r>
            <w:r>
              <w:rPr>
                <w:color w:val="231F20"/>
                <w:spacing w:val="-7"/>
                <w:w w:val="185"/>
                <w:sz w:val="11"/>
                <w:lang w:eastAsia="ja-JP"/>
              </w:rPr>
              <w:t>』</w:t>
            </w:r>
            <w:r>
              <w:rPr>
                <w:color w:val="231F20"/>
                <w:spacing w:val="-5"/>
                <w:w w:val="105"/>
                <w:sz w:val="11"/>
                <w:lang w:eastAsia="ja-JP"/>
              </w:rPr>
              <w:t>の封筒に入</w:t>
            </w:r>
            <w:r>
              <w:rPr>
                <w:color w:val="231F20"/>
                <w:spacing w:val="-7"/>
                <w:w w:val="125"/>
                <w:sz w:val="11"/>
                <w:lang w:eastAsia="ja-JP"/>
              </w:rPr>
              <w:t>っ</w:t>
            </w:r>
            <w:r>
              <w:rPr>
                <w:color w:val="231F20"/>
                <w:spacing w:val="-5"/>
                <w:w w:val="105"/>
                <w:sz w:val="11"/>
                <w:lang w:eastAsia="ja-JP"/>
              </w:rPr>
              <w:t>ていた</w:t>
            </w:r>
            <w:r>
              <w:rPr>
                <w:color w:val="231F20"/>
                <w:spacing w:val="-29"/>
                <w:w w:val="135"/>
                <w:sz w:val="11"/>
                <w:lang w:eastAsia="ja-JP"/>
              </w:rPr>
              <w:t>。</w:t>
            </w:r>
            <w:r>
              <w:rPr>
                <w:rFonts w:ascii="Century" w:eastAsia="Century"/>
                <w:color w:val="231F20"/>
                <w:w w:val="105"/>
                <w:sz w:val="11"/>
              </w:rPr>
              <w:t>By</w:t>
            </w:r>
            <w:r>
              <w:rPr>
                <w:rFonts w:ascii="Century" w:eastAsia="Century"/>
                <w:color w:val="231F20"/>
                <w:spacing w:val="-4"/>
                <w:w w:val="105"/>
                <w:sz w:val="11"/>
              </w:rPr>
              <w:t xml:space="preserve"> </w:t>
            </w:r>
            <w:r>
              <w:rPr>
                <w:color w:val="231F20"/>
                <w:spacing w:val="-1"/>
                <w:w w:val="105"/>
                <w:sz w:val="11"/>
              </w:rPr>
              <w:t>張兆私</w:t>
            </w:r>
            <w:r>
              <w:rPr>
                <w:color w:val="231F20"/>
                <w:w w:val="135"/>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85"/>
                <w:sz w:val="11"/>
                <w:lang w:eastAsia="ja-JP"/>
              </w:rPr>
              <w:t>「</w:t>
            </w:r>
            <w:r>
              <w:rPr>
                <w:rFonts w:ascii="Century" w:eastAsia="Century"/>
                <w:color w:val="231F20"/>
                <w:w w:val="110"/>
                <w:sz w:val="11"/>
                <w:lang w:eastAsia="ja-JP"/>
              </w:rPr>
              <w:t>copy</w:t>
            </w:r>
            <w:r>
              <w:rPr>
                <w:color w:val="231F20"/>
                <w:w w:val="110"/>
                <w:sz w:val="11"/>
                <w:lang w:eastAsia="ja-JP"/>
              </w:rPr>
              <w:t>」の封筒に入っていた。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gridSpan w:val="2"/>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39</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85"/>
                <w:sz w:val="11"/>
                <w:lang w:eastAsia="ja-JP"/>
              </w:rPr>
              <w:t>「</w:t>
            </w:r>
            <w:r>
              <w:rPr>
                <w:rFonts w:ascii="Century" w:eastAsia="Century"/>
                <w:color w:val="231F20"/>
                <w:w w:val="110"/>
                <w:sz w:val="11"/>
                <w:lang w:eastAsia="ja-JP"/>
              </w:rPr>
              <w:t>copy</w:t>
            </w:r>
            <w:r>
              <w:rPr>
                <w:color w:val="231F20"/>
                <w:w w:val="110"/>
                <w:sz w:val="11"/>
                <w:lang w:eastAsia="ja-JP"/>
              </w:rPr>
              <w:t>」の封筒に入っていた。</w:t>
            </w:r>
          </w:p>
        </w:tc>
      </w:tr>
    </w:tbl>
    <w:p w:rsidR="00A135D9" w:rsidRDefault="00A135D9">
      <w:pPr>
        <w:spacing w:line="127" w:lineRule="exact"/>
        <w:rPr>
          <w:sz w:val="11"/>
          <w:lang w:eastAsia="ja-JP"/>
        </w:rPr>
        <w:sectPr w:rsidR="00A135D9">
          <w:pgSz w:w="11910" w:h="16840"/>
          <w:pgMar w:top="1480" w:right="1060" w:bottom="124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36</w:t>
            </w:r>
          </w:p>
        </w:tc>
        <w:tc>
          <w:tcPr>
            <w:tcW w:w="1105" w:type="dxa"/>
          </w:tcPr>
          <w:p w:rsidR="00A135D9" w:rsidRDefault="00B65F45">
            <w:pPr>
              <w:pStyle w:val="TableParagraph"/>
              <w:spacing w:line="127" w:lineRule="exact"/>
              <w:ind w:left="12" w:right="6"/>
              <w:jc w:val="center"/>
              <w:rPr>
                <w:sz w:val="11"/>
              </w:rPr>
            </w:pPr>
            <w:r>
              <w:rPr>
                <w:color w:val="231F20"/>
                <w:w w:val="105"/>
                <w:sz w:val="11"/>
              </w:rPr>
              <w:t>新聞</w:t>
            </w:r>
          </w:p>
        </w:tc>
        <w:tc>
          <w:tcPr>
            <w:tcW w:w="1814" w:type="dxa"/>
          </w:tcPr>
          <w:p w:rsidR="00A135D9" w:rsidRDefault="00B65F45">
            <w:pPr>
              <w:pStyle w:val="TableParagraph"/>
              <w:spacing w:line="127" w:lineRule="exact"/>
              <w:ind w:left="26"/>
              <w:rPr>
                <w:rFonts w:ascii="Century" w:eastAsia="Century"/>
                <w:sz w:val="11"/>
                <w:lang w:eastAsia="ja-JP"/>
              </w:rPr>
            </w:pPr>
            <w:r>
              <w:rPr>
                <w:color w:val="231F20"/>
                <w:w w:val="110"/>
                <w:sz w:val="11"/>
                <w:lang w:eastAsia="ja-JP"/>
              </w:rPr>
              <w:t xml:space="preserve">ジャパンニュース </w:t>
            </w:r>
            <w:r>
              <w:rPr>
                <w:rFonts w:ascii="Century" w:eastAsia="Century"/>
                <w:color w:val="231F20"/>
                <w:w w:val="110"/>
                <w:sz w:val="11"/>
                <w:lang w:eastAsia="ja-JP"/>
              </w:rPr>
              <w:t>va.59</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85"/>
                <w:sz w:val="11"/>
                <w:lang w:eastAsia="ja-JP"/>
              </w:rPr>
              <w:t>「</w:t>
            </w:r>
            <w:r>
              <w:rPr>
                <w:rFonts w:ascii="Century" w:eastAsia="Century"/>
                <w:color w:val="231F20"/>
                <w:w w:val="110"/>
                <w:sz w:val="11"/>
                <w:lang w:eastAsia="ja-JP"/>
              </w:rPr>
              <w:t>copy</w:t>
            </w:r>
            <w:r>
              <w:rPr>
                <w:color w:val="231F20"/>
                <w:w w:val="110"/>
                <w:sz w:val="11"/>
                <w:lang w:eastAsia="ja-JP"/>
              </w:rPr>
              <w:t>」の封筒に入っていた。</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37</w:t>
            </w:r>
          </w:p>
        </w:tc>
        <w:tc>
          <w:tcPr>
            <w:tcW w:w="1105" w:type="dxa"/>
          </w:tcPr>
          <w:p w:rsidR="00A135D9" w:rsidRDefault="00B65F45">
            <w:pPr>
              <w:pStyle w:val="TableParagraph"/>
              <w:spacing w:line="127" w:lineRule="exact"/>
              <w:ind w:left="12" w:right="6"/>
              <w:jc w:val="center"/>
              <w:rPr>
                <w:sz w:val="11"/>
              </w:rPr>
            </w:pPr>
            <w:r>
              <w:rPr>
                <w:color w:val="231F20"/>
                <w:w w:val="105"/>
                <w:sz w:val="11"/>
              </w:rPr>
              <w:t>新聞</w:t>
            </w:r>
          </w:p>
        </w:tc>
        <w:tc>
          <w:tcPr>
            <w:tcW w:w="1814" w:type="dxa"/>
          </w:tcPr>
          <w:p w:rsidR="00A135D9" w:rsidRDefault="00B65F45">
            <w:pPr>
              <w:pStyle w:val="TableParagraph"/>
              <w:spacing w:line="127" w:lineRule="exact"/>
              <w:ind w:left="26"/>
              <w:rPr>
                <w:rFonts w:ascii="Century" w:eastAsia="Century"/>
                <w:sz w:val="11"/>
                <w:lang w:eastAsia="ja-JP"/>
              </w:rPr>
            </w:pPr>
            <w:r>
              <w:rPr>
                <w:color w:val="231F20"/>
                <w:w w:val="110"/>
                <w:sz w:val="11"/>
                <w:lang w:eastAsia="ja-JP"/>
              </w:rPr>
              <w:t>ジャパンニュース</w:t>
            </w:r>
            <w:r>
              <w:rPr>
                <w:rFonts w:ascii="Century" w:eastAsia="Century"/>
                <w:color w:val="231F20"/>
                <w:w w:val="110"/>
                <w:sz w:val="11"/>
                <w:lang w:eastAsia="ja-JP"/>
              </w:rPr>
              <w:t>va.61</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85"/>
                <w:sz w:val="11"/>
                <w:lang w:eastAsia="ja-JP"/>
              </w:rPr>
              <w:t>「</w:t>
            </w:r>
            <w:r>
              <w:rPr>
                <w:rFonts w:ascii="Century" w:eastAsia="Century"/>
                <w:color w:val="231F20"/>
                <w:w w:val="110"/>
                <w:sz w:val="11"/>
                <w:lang w:eastAsia="ja-JP"/>
              </w:rPr>
              <w:t>copy</w:t>
            </w:r>
            <w:r>
              <w:rPr>
                <w:color w:val="231F20"/>
                <w:w w:val="110"/>
                <w:sz w:val="11"/>
                <w:lang w:eastAsia="ja-JP"/>
              </w:rPr>
              <w:t>」の封筒に入っていた。</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231"/>
              <w:rPr>
                <w:rFonts w:ascii="Century"/>
                <w:sz w:val="11"/>
              </w:rPr>
            </w:pPr>
            <w:r>
              <w:rPr>
                <w:rFonts w:ascii="Century"/>
                <w:color w:val="231F20"/>
                <w:sz w:val="11"/>
              </w:rPr>
              <w:t>38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6"/>
              <w:rPr>
                <w:rFonts w:ascii="Century"/>
                <w:sz w:val="11"/>
              </w:rPr>
            </w:pPr>
            <w:r>
              <w:rPr>
                <w:rFonts w:ascii="Century"/>
                <w:color w:val="231F20"/>
                <w:sz w:val="11"/>
              </w:rPr>
              <w:t xml:space="preserve">RESEARCH GUIDES AND </w:t>
            </w:r>
            <w:r>
              <w:rPr>
                <w:rFonts w:ascii="Century"/>
                <w:color w:val="231F20"/>
                <w:w w:val="95"/>
                <w:sz w:val="11"/>
              </w:rPr>
              <w:t>MONOGRAPHS ON CHINA,</w:t>
            </w:r>
          </w:p>
          <w:p w:rsidR="00A135D9" w:rsidRDefault="00B65F45">
            <w:pPr>
              <w:pStyle w:val="TableParagraph"/>
              <w:spacing w:before="0" w:line="124" w:lineRule="exact"/>
              <w:ind w:left="26"/>
              <w:rPr>
                <w:rFonts w:ascii="Century"/>
                <w:sz w:val="11"/>
              </w:rPr>
            </w:pPr>
            <w:r>
              <w:rPr>
                <w:rFonts w:ascii="Century"/>
                <w:color w:val="231F20"/>
                <w:sz w:val="11"/>
              </w:rPr>
              <w:t>HONGKONG SOUTH-East ASIA</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香港</w:t>
            </w: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1982</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before="98" w:line="292" w:lineRule="auto"/>
              <w:ind w:left="29" w:right="234"/>
              <w:rPr>
                <w:rFonts w:ascii="Century" w:eastAsia="Century"/>
                <w:sz w:val="11"/>
              </w:rPr>
            </w:pPr>
            <w:r>
              <w:rPr>
                <w:color w:val="231F20"/>
                <w:w w:val="175"/>
                <w:sz w:val="11"/>
                <w:lang w:eastAsia="ja-JP"/>
              </w:rPr>
              <w:t>「</w:t>
            </w:r>
            <w:r>
              <w:rPr>
                <w:rFonts w:ascii="Century" w:eastAsia="Century"/>
                <w:color w:val="231F20"/>
                <w:w w:val="105"/>
                <w:sz w:val="11"/>
                <w:lang w:eastAsia="ja-JP"/>
              </w:rPr>
              <w:t>copy</w:t>
            </w:r>
            <w:r>
              <w:rPr>
                <w:color w:val="231F20"/>
                <w:w w:val="105"/>
                <w:sz w:val="11"/>
                <w:lang w:eastAsia="ja-JP"/>
              </w:rPr>
              <w:t>」の封筒に入っていた。</w:t>
            </w:r>
            <w:r>
              <w:rPr>
                <w:rFonts w:ascii="Century" w:eastAsia="Century"/>
                <w:color w:val="231F20"/>
                <w:w w:val="105"/>
                <w:sz w:val="11"/>
              </w:rPr>
              <w:t>CENTER OF ASIAN STUDIES UNIVERSITY OF HONGKONG.</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39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6" w:right="-58"/>
              <w:rPr>
                <w:sz w:val="11"/>
              </w:rPr>
            </w:pPr>
            <w:r>
              <w:rPr>
                <w:color w:val="231F20"/>
                <w:spacing w:val="-3"/>
                <w:w w:val="130"/>
                <w:sz w:val="11"/>
                <w:lang w:eastAsia="ja-JP"/>
              </w:rPr>
              <w:t>「</w:t>
            </w:r>
            <w:r>
              <w:rPr>
                <w:rFonts w:ascii="Century" w:eastAsia="Century"/>
                <w:color w:val="231F20"/>
                <w:spacing w:val="-1"/>
                <w:w w:val="105"/>
                <w:sz w:val="11"/>
                <w:lang w:eastAsia="ja-JP"/>
              </w:rPr>
              <w:t>copy</w:t>
            </w:r>
            <w:r>
              <w:rPr>
                <w:color w:val="231F20"/>
                <w:spacing w:val="-5"/>
                <w:w w:val="130"/>
                <w:sz w:val="11"/>
                <w:lang w:eastAsia="ja-JP"/>
              </w:rPr>
              <w:t>」の</w:t>
            </w:r>
            <w:r>
              <w:rPr>
                <w:color w:val="231F20"/>
                <w:spacing w:val="-7"/>
                <w:w w:val="105"/>
                <w:sz w:val="11"/>
                <w:lang w:eastAsia="ja-JP"/>
              </w:rPr>
              <w:t>封筒に入っていた</w:t>
            </w:r>
            <w:r>
              <w:rPr>
                <w:color w:val="231F20"/>
                <w:spacing w:val="-40"/>
                <w:w w:val="130"/>
                <w:sz w:val="11"/>
                <w:lang w:eastAsia="ja-JP"/>
              </w:rPr>
              <w:t>。</w:t>
            </w:r>
            <w:r>
              <w:rPr>
                <w:rFonts w:ascii="Century" w:eastAsia="Century"/>
                <w:color w:val="231F20"/>
                <w:spacing w:val="-1"/>
                <w:w w:val="105"/>
                <w:sz w:val="11"/>
              </w:rPr>
              <w:t>CAFEKENDEZVOUS</w:t>
            </w:r>
            <w:r>
              <w:rPr>
                <w:rFonts w:ascii="Century" w:eastAsia="Century"/>
                <w:color w:val="231F20"/>
                <w:spacing w:val="-24"/>
                <w:w w:val="105"/>
                <w:sz w:val="11"/>
              </w:rPr>
              <w:t xml:space="preserve"> </w:t>
            </w:r>
            <w:r>
              <w:rPr>
                <w:color w:val="231F20"/>
                <w:spacing w:val="-4"/>
                <w:w w:val="105"/>
                <w:sz w:val="11"/>
              </w:rPr>
              <w:t>の紙</w:t>
            </w:r>
            <w:r>
              <w:rPr>
                <w:color w:val="231F20"/>
                <w:w w:val="130"/>
                <w:sz w:val="11"/>
              </w:rPr>
              <w:t>。</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家系図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41</w:t>
            </w:r>
          </w:p>
        </w:tc>
        <w:tc>
          <w:tcPr>
            <w:tcW w:w="1105" w:type="dxa"/>
          </w:tcPr>
          <w:p w:rsidR="00A135D9" w:rsidRDefault="00B65F45">
            <w:pPr>
              <w:pStyle w:val="TableParagraph"/>
              <w:spacing w:line="127" w:lineRule="exact"/>
              <w:ind w:left="12" w:right="6"/>
              <w:jc w:val="center"/>
              <w:rPr>
                <w:sz w:val="11"/>
              </w:rPr>
            </w:pPr>
            <w:r>
              <w:rPr>
                <w:color w:val="231F20"/>
                <w:w w:val="105"/>
                <w:sz w:val="11"/>
              </w:rPr>
              <w:t>模造紙</w:t>
            </w:r>
          </w:p>
        </w:tc>
        <w:tc>
          <w:tcPr>
            <w:tcW w:w="1814" w:type="dxa"/>
          </w:tcPr>
          <w:p w:rsidR="00A135D9" w:rsidRDefault="00B65F45">
            <w:pPr>
              <w:pStyle w:val="TableParagraph"/>
              <w:spacing w:before="4" w:line="135" w:lineRule="exact"/>
              <w:ind w:left="26"/>
              <w:rPr>
                <w:rFonts w:ascii="Century" w:hAnsi="Century"/>
                <w:sz w:val="11"/>
              </w:rPr>
            </w:pPr>
            <w:r>
              <w:rPr>
                <w:rFonts w:ascii="Century" w:hAnsi="Century"/>
                <w:color w:val="231F20"/>
                <w:sz w:val="11"/>
              </w:rPr>
              <w:t>Making</w:t>
            </w:r>
            <w:r>
              <w:rPr>
                <w:rFonts w:ascii="Century" w:hAnsi="Century"/>
                <w:color w:val="231F20"/>
                <w:spacing w:val="-17"/>
                <w:sz w:val="11"/>
              </w:rPr>
              <w:t xml:space="preserve"> </w:t>
            </w:r>
            <w:r>
              <w:rPr>
                <w:rFonts w:ascii="Century" w:hAnsi="Century"/>
                <w:color w:val="231F20"/>
                <w:sz w:val="11"/>
              </w:rPr>
              <w:t>Album</w:t>
            </w:r>
            <w:r>
              <w:rPr>
                <w:rFonts w:ascii="Century" w:hAnsi="Century"/>
                <w:color w:val="231F20"/>
                <w:spacing w:val="-16"/>
                <w:sz w:val="11"/>
              </w:rPr>
              <w:t xml:space="preserve"> </w:t>
            </w:r>
            <w:r>
              <w:rPr>
                <w:rFonts w:ascii="Century" w:hAnsi="Century"/>
                <w:color w:val="231F20"/>
                <w:sz w:val="11"/>
              </w:rPr>
              <w:t>of</w:t>
            </w:r>
            <w:r>
              <w:rPr>
                <w:rFonts w:ascii="Century" w:hAnsi="Century"/>
                <w:color w:val="231F20"/>
                <w:spacing w:val="-16"/>
                <w:sz w:val="11"/>
              </w:rPr>
              <w:t xml:space="preserve"> </w:t>
            </w:r>
            <w:r>
              <w:rPr>
                <w:rFonts w:ascii="Century" w:hAnsi="Century"/>
                <w:color w:val="231F20"/>
                <w:sz w:val="11"/>
              </w:rPr>
              <w:t>Fishermen</w:t>
            </w:r>
            <w:r>
              <w:rPr>
                <w:rFonts w:ascii="Century" w:hAnsi="Century"/>
                <w:color w:val="231F20"/>
                <w:position w:val="1"/>
                <w:sz w:val="11"/>
              </w:rPr>
              <w:t>’</w:t>
            </w:r>
            <w:r>
              <w:rPr>
                <w:rFonts w:ascii="Century" w:hAnsi="Century"/>
                <w:color w:val="231F20"/>
                <w:sz w:val="11"/>
              </w:rPr>
              <w:t>s</w:t>
            </w:r>
            <w:r>
              <w:rPr>
                <w:rFonts w:ascii="Century" w:hAnsi="Century"/>
                <w:color w:val="231F20"/>
                <w:spacing w:val="-17"/>
                <w:sz w:val="11"/>
              </w:rPr>
              <w:t xml:space="preserve"> </w:t>
            </w:r>
            <w:r>
              <w:rPr>
                <w:rFonts w:ascii="Century" w:hAnsi="Century"/>
                <w:color w:val="231F20"/>
                <w:sz w:val="11"/>
              </w:rPr>
              <w:t>Lise</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天后信仰的諸要素</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spacing w:val="-1"/>
                <w:w w:val="123"/>
                <w:sz w:val="11"/>
                <w:lang w:eastAsia="ja-JP"/>
              </w:rPr>
              <w:t>原本</w:t>
            </w:r>
            <w:r>
              <w:rPr>
                <w:color w:val="231F20"/>
                <w:w w:val="123"/>
                <w:sz w:val="11"/>
                <w:lang w:eastAsia="ja-JP"/>
              </w:rPr>
              <w:t>（</w:t>
            </w:r>
            <w:r>
              <w:rPr>
                <w:rFonts w:ascii="Century" w:eastAsia="Century"/>
                <w:color w:val="231F20"/>
                <w:w w:val="93"/>
                <w:sz w:val="11"/>
                <w:lang w:eastAsia="ja-JP"/>
              </w:rPr>
              <w:t>1</w:t>
            </w:r>
            <w:r>
              <w:rPr>
                <w:color w:val="231F20"/>
                <w:spacing w:val="-57"/>
                <w:w w:val="206"/>
                <w:sz w:val="11"/>
                <w:lang w:eastAsia="ja-JP"/>
              </w:rPr>
              <w:t>）</w:t>
            </w:r>
            <w:r>
              <w:rPr>
                <w:color w:val="231F20"/>
                <w:w w:val="135"/>
                <w:sz w:val="11"/>
                <w:lang w:eastAsia="ja-JP"/>
              </w:rPr>
              <w:t>、コピー（</w:t>
            </w:r>
            <w:r>
              <w:rPr>
                <w:rFonts w:ascii="Century" w:eastAsia="Century"/>
                <w:color w:val="231F20"/>
                <w:w w:val="93"/>
                <w:sz w:val="11"/>
                <w:lang w:eastAsia="ja-JP"/>
              </w:rPr>
              <w:t>1</w:t>
            </w:r>
            <w:r>
              <w:rPr>
                <w:color w:val="231F20"/>
                <w:w w:val="206"/>
                <w:sz w:val="11"/>
                <w:lang w:eastAsia="ja-JP"/>
              </w:rPr>
              <w:t>）</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List pf Collected Materials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231"/>
              <w:rPr>
                <w:rFonts w:ascii="Century"/>
                <w:sz w:val="11"/>
              </w:rPr>
            </w:pPr>
            <w:r>
              <w:rPr>
                <w:rFonts w:ascii="Century"/>
                <w:color w:val="231F20"/>
                <w:sz w:val="11"/>
              </w:rPr>
              <w:t>44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屋内・船内的諸紙和屋外船外的寺</w:t>
            </w:r>
          </w:p>
          <w:p w:rsidR="00A135D9" w:rsidRDefault="00B65F45">
            <w:pPr>
              <w:pStyle w:val="TableParagraph"/>
              <w:spacing w:before="29" w:line="127" w:lineRule="exact"/>
              <w:ind w:left="26"/>
              <w:rPr>
                <w:sz w:val="11"/>
              </w:rPr>
            </w:pPr>
            <w:r>
              <w:rPr>
                <w:color w:val="231F20"/>
                <w:w w:val="115"/>
                <w:sz w:val="11"/>
              </w:rPr>
              <w:t>廟社祠（相関関係）</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lang w:eastAsia="ja-JP"/>
              </w:rPr>
            </w:pPr>
            <w:r>
              <w:rPr>
                <w:color w:val="231F20"/>
                <w:spacing w:val="-1"/>
                <w:w w:val="123"/>
                <w:sz w:val="11"/>
                <w:lang w:eastAsia="ja-JP"/>
              </w:rPr>
              <w:t>原本</w:t>
            </w:r>
            <w:r>
              <w:rPr>
                <w:color w:val="231F20"/>
                <w:w w:val="123"/>
                <w:sz w:val="11"/>
                <w:lang w:eastAsia="ja-JP"/>
              </w:rPr>
              <w:t>（</w:t>
            </w:r>
            <w:r>
              <w:rPr>
                <w:rFonts w:ascii="Century" w:eastAsia="Century"/>
                <w:color w:val="231F20"/>
                <w:w w:val="93"/>
                <w:sz w:val="11"/>
                <w:lang w:eastAsia="ja-JP"/>
              </w:rPr>
              <w:t>1</w:t>
            </w:r>
            <w:r>
              <w:rPr>
                <w:color w:val="231F20"/>
                <w:spacing w:val="-57"/>
                <w:w w:val="206"/>
                <w:sz w:val="11"/>
                <w:lang w:eastAsia="ja-JP"/>
              </w:rPr>
              <w:t>）</w:t>
            </w:r>
            <w:r>
              <w:rPr>
                <w:color w:val="231F20"/>
                <w:w w:val="135"/>
                <w:sz w:val="11"/>
                <w:lang w:eastAsia="ja-JP"/>
              </w:rPr>
              <w:t>、コピー（</w:t>
            </w:r>
            <w:r>
              <w:rPr>
                <w:rFonts w:ascii="Century" w:eastAsia="Century"/>
                <w:color w:val="231F20"/>
                <w:w w:val="93"/>
                <w:sz w:val="11"/>
                <w:lang w:eastAsia="ja-JP"/>
              </w:rPr>
              <w:t>1</w:t>
            </w:r>
            <w:r>
              <w:rPr>
                <w:color w:val="231F20"/>
                <w:w w:val="206"/>
                <w:sz w:val="11"/>
                <w:lang w:eastAsia="ja-JP"/>
              </w:rPr>
              <w:t>）</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香港の竜舟祭―長洲島事例報告―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枚をとじてある。</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231"/>
              <w:rPr>
                <w:rFonts w:ascii="Century"/>
                <w:sz w:val="11"/>
              </w:rPr>
            </w:pPr>
            <w:r>
              <w:rPr>
                <w:rFonts w:ascii="Century"/>
                <w:color w:val="231F20"/>
                <w:sz w:val="11"/>
              </w:rPr>
              <w:t>46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模造紙</w:t>
            </w:r>
          </w:p>
        </w:tc>
        <w:tc>
          <w:tcPr>
            <w:tcW w:w="1814" w:type="dxa"/>
          </w:tcPr>
          <w:p w:rsidR="00A135D9" w:rsidRDefault="00B65F45">
            <w:pPr>
              <w:pStyle w:val="TableParagraph"/>
              <w:spacing w:before="4" w:line="276" w:lineRule="auto"/>
              <w:ind w:left="26" w:right="98"/>
              <w:rPr>
                <w:rFonts w:ascii="Century" w:eastAsia="Century" w:hAnsi="Century"/>
                <w:sz w:val="11"/>
              </w:rPr>
            </w:pPr>
            <w:r>
              <w:rPr>
                <w:color w:val="231F20"/>
                <w:sz w:val="11"/>
              </w:rPr>
              <w:t xml:space="preserve">■■■ </w:t>
            </w:r>
            <w:r>
              <w:rPr>
                <w:rFonts w:ascii="Century" w:eastAsia="Century" w:hAnsi="Century"/>
                <w:color w:val="231F20"/>
                <w:sz w:val="11"/>
              </w:rPr>
              <w:t xml:space="preserve">PERFORMED BY </w:t>
            </w:r>
            <w:r>
              <w:rPr>
                <w:rFonts w:ascii="Century" w:eastAsia="Century" w:hAnsi="Century"/>
                <w:color w:val="231F20"/>
                <w:position w:val="1"/>
                <w:sz w:val="11"/>
              </w:rPr>
              <w:t xml:space="preserve">“ </w:t>
            </w:r>
            <w:r>
              <w:rPr>
                <w:color w:val="231F20"/>
                <w:sz w:val="11"/>
              </w:rPr>
              <w:t xml:space="preserve">合心堂 </w:t>
            </w:r>
            <w:r>
              <w:rPr>
                <w:rFonts w:ascii="Century" w:eastAsia="Century" w:hAnsi="Century"/>
                <w:color w:val="231F20"/>
                <w:position w:val="1"/>
                <w:sz w:val="11"/>
              </w:rPr>
              <w:t xml:space="preserve">” </w:t>
            </w:r>
            <w:r>
              <w:rPr>
                <w:rFonts w:ascii="Century" w:eastAsia="Century" w:hAnsi="Century"/>
                <w:color w:val="231F20"/>
                <w:sz w:val="11"/>
              </w:rPr>
              <w:t xml:space="preserve">DURING THE </w:t>
            </w:r>
            <w:r>
              <w:rPr>
                <w:color w:val="231F20"/>
                <w:sz w:val="11"/>
              </w:rPr>
              <w:t xml:space="preserve">■■■ </w:t>
            </w:r>
            <w:r>
              <w:rPr>
                <w:rFonts w:ascii="Century" w:eastAsia="Century" w:hAnsi="Century"/>
                <w:color w:val="231F20"/>
                <w:sz w:val="11"/>
              </w:rPr>
              <w:t>BOAT</w:t>
            </w:r>
          </w:p>
          <w:p w:rsidR="00A135D9" w:rsidRDefault="00B65F45">
            <w:pPr>
              <w:pStyle w:val="TableParagraph"/>
              <w:spacing w:before="9" w:line="125" w:lineRule="exact"/>
              <w:ind w:left="26"/>
              <w:rPr>
                <w:rFonts w:ascii="Century"/>
                <w:sz w:val="11"/>
              </w:rPr>
            </w:pPr>
            <w:r>
              <w:rPr>
                <w:rFonts w:ascii="Century"/>
                <w:color w:val="231F20"/>
                <w:sz w:val="11"/>
              </w:rPr>
              <w:t>FESTIVAL</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lang w:eastAsia="ja-JP"/>
              </w:rPr>
            </w:pPr>
            <w:r>
              <w:rPr>
                <w:color w:val="231F20"/>
                <w:w w:val="115"/>
                <w:sz w:val="11"/>
                <w:lang w:eastAsia="ja-JP"/>
              </w:rPr>
              <w:t>半分に切断されている。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原稿</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6 </w:t>
            </w:r>
            <w:r>
              <w:rPr>
                <w:color w:val="231F20"/>
                <w:w w:val="115"/>
                <w:sz w:val="11"/>
              </w:rPr>
              <w:t>枚をとじてある。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原稿</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49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白紙の原稿用紙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231"/>
              <w:rPr>
                <w:rFonts w:ascii="Century"/>
                <w:sz w:val="11"/>
              </w:rPr>
            </w:pPr>
            <w:r>
              <w:rPr>
                <w:rFonts w:ascii="Century"/>
                <w:color w:val="231F20"/>
                <w:sz w:val="11"/>
              </w:rPr>
              <w:t>50</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5"/>
                <w:sz w:val="11"/>
                <w:lang w:eastAsia="ja-JP"/>
              </w:rPr>
              <w:t>香港ランタ島（大岐山島）大澳に</w:t>
            </w:r>
          </w:p>
          <w:p w:rsidR="00A135D9" w:rsidRDefault="00B65F45">
            <w:pPr>
              <w:pStyle w:val="TableParagraph"/>
              <w:spacing w:before="29" w:line="127" w:lineRule="exact"/>
              <w:ind w:left="26"/>
              <w:rPr>
                <w:sz w:val="11"/>
                <w:lang w:eastAsia="ja-JP"/>
              </w:rPr>
            </w:pPr>
            <w:r>
              <w:rPr>
                <w:color w:val="231F20"/>
                <w:w w:val="105"/>
                <w:sz w:val="11"/>
                <w:lang w:eastAsia="ja-JP"/>
              </w:rPr>
              <w:t>おける漁民の居住形態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lang w:eastAsia="ja-JP"/>
              </w:rPr>
            </w:pPr>
            <w:r>
              <w:rPr>
                <w:rFonts w:ascii="Century" w:eastAsia="Century"/>
                <w:color w:val="231F20"/>
                <w:w w:val="115"/>
                <w:sz w:val="11"/>
                <w:lang w:eastAsia="ja-JP"/>
              </w:rPr>
              <w:t>4</w:t>
            </w:r>
            <w:r>
              <w:rPr>
                <w:color w:val="231F20"/>
                <w:w w:val="115"/>
                <w:sz w:val="11"/>
                <w:lang w:eastAsia="ja-JP"/>
              </w:rPr>
              <w:t>枚。ページ番号「</w:t>
            </w:r>
            <w:r>
              <w:rPr>
                <w:rFonts w:ascii="Century" w:eastAsia="Century"/>
                <w:color w:val="231F20"/>
                <w:w w:val="115"/>
                <w:sz w:val="11"/>
                <w:lang w:eastAsia="ja-JP"/>
              </w:rPr>
              <w:t>4</w:t>
            </w:r>
            <w:r>
              <w:rPr>
                <w:color w:val="231F20"/>
                <w:w w:val="115"/>
                <w:sz w:val="11"/>
                <w:lang w:eastAsia="ja-JP"/>
              </w:rPr>
              <w:t>」が抜けている。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51</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16</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香港調査会合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1985 </w:t>
            </w:r>
            <w:r>
              <w:rPr>
                <w:color w:val="231F20"/>
                <w:sz w:val="11"/>
              </w:rPr>
              <w:t xml:space="preserve">年 </w:t>
            </w:r>
            <w:r>
              <w:rPr>
                <w:rFonts w:ascii="Century" w:eastAsia="Century"/>
                <w:color w:val="231F20"/>
                <w:sz w:val="11"/>
              </w:rPr>
              <w:t xml:space="preserve">2 </w:t>
            </w:r>
            <w:r>
              <w:rPr>
                <w:color w:val="231F20"/>
                <w:sz w:val="11"/>
              </w:rPr>
              <w:t xml:space="preserve">月 </w:t>
            </w:r>
            <w:r>
              <w:rPr>
                <w:rFonts w:ascii="Century" w:eastAsia="Century"/>
                <w:color w:val="231F20"/>
                <w:sz w:val="11"/>
              </w:rPr>
              <w:t xml:space="preserve">23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於ホテルサンルート東京。</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白鳥若郎からの手紙（コピー）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S60 </w:t>
            </w:r>
            <w:r>
              <w:rPr>
                <w:color w:val="231F20"/>
                <w:sz w:val="11"/>
              </w:rPr>
              <w:t xml:space="preserve">年 </w:t>
            </w:r>
            <w:r>
              <w:rPr>
                <w:rFonts w:ascii="Century" w:eastAsia="Century"/>
                <w:color w:val="231F20"/>
                <w:sz w:val="11"/>
              </w:rPr>
              <w:t xml:space="preserve">2 </w:t>
            </w:r>
            <w:r>
              <w:rPr>
                <w:color w:val="231F20"/>
                <w:sz w:val="11"/>
              </w:rPr>
              <w:t xml:space="preserve">月 </w:t>
            </w:r>
            <w:r>
              <w:rPr>
                <w:rFonts w:ascii="Century" w:eastAsia="Century"/>
                <w:color w:val="231F20"/>
                <w:sz w:val="11"/>
              </w:rPr>
              <w:t xml:space="preserve">23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12 </w:t>
            </w:r>
            <w:r>
              <w:rPr>
                <w:color w:val="231F20"/>
                <w:sz w:val="11"/>
              </w:rPr>
              <w:t>月行事予定表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淑徳大学。</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Dear Mr. K. Miller</w:t>
            </w:r>
          </w:p>
        </w:tc>
        <w:tc>
          <w:tcPr>
            <w:tcW w:w="283" w:type="dxa"/>
          </w:tcPr>
          <w:p w:rsidR="00A135D9" w:rsidRDefault="00B65F45">
            <w:pPr>
              <w:pStyle w:val="TableParagraph"/>
              <w:spacing w:before="14" w:line="125" w:lineRule="exact"/>
              <w:ind w:left="9"/>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3"/>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Dear Mr. Ken. Miller</w:t>
            </w:r>
          </w:p>
        </w:tc>
        <w:tc>
          <w:tcPr>
            <w:tcW w:w="283" w:type="dxa"/>
          </w:tcPr>
          <w:p w:rsidR="00A135D9" w:rsidRDefault="00B65F45">
            <w:pPr>
              <w:pStyle w:val="TableParagraph"/>
              <w:spacing w:before="14" w:line="125" w:lineRule="exact"/>
              <w:ind w:left="9"/>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3"/>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30"/>
              <w:rPr>
                <w:sz w:val="11"/>
              </w:rPr>
            </w:pP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白鳥若郎からの手紙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1985 </w:t>
            </w:r>
            <w:r>
              <w:rPr>
                <w:color w:val="231F20"/>
                <w:sz w:val="11"/>
              </w:rPr>
              <w:t xml:space="preserve">年 </w:t>
            </w:r>
            <w:r>
              <w:rPr>
                <w:rFonts w:ascii="Century" w:eastAsia="Century"/>
                <w:color w:val="231F20"/>
                <w:sz w:val="11"/>
              </w:rPr>
              <w:t xml:space="preserve">2 </w:t>
            </w:r>
            <w:r>
              <w:rPr>
                <w:color w:val="231F20"/>
                <w:sz w:val="11"/>
              </w:rPr>
              <w:t xml:space="preserve">月 </w:t>
            </w:r>
            <w:r>
              <w:rPr>
                <w:rFonts w:ascii="Century" w:eastAsia="Century"/>
                <w:color w:val="231F20"/>
                <w:sz w:val="11"/>
              </w:rPr>
              <w:t xml:space="preserve">11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常見先生宛て。</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59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有限公司靴鞋家理記レシート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27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 xml:space="preserve">昭和 </w:t>
            </w:r>
            <w:r>
              <w:rPr>
                <w:rFonts w:ascii="Century" w:eastAsia="Century"/>
                <w:color w:val="231F20"/>
                <w:w w:val="110"/>
                <w:sz w:val="11"/>
                <w:lang w:eastAsia="ja-JP"/>
              </w:rPr>
              <w:t xml:space="preserve">60 </w:t>
            </w:r>
            <w:r>
              <w:rPr>
                <w:color w:val="231F20"/>
                <w:w w:val="110"/>
                <w:sz w:val="11"/>
                <w:lang w:eastAsia="ja-JP"/>
              </w:rPr>
              <w:t>年度新入生セミナー（案）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4 </w:t>
            </w:r>
            <w:r>
              <w:rPr>
                <w:color w:val="231F20"/>
                <w:sz w:val="11"/>
              </w:rPr>
              <w:t xml:space="preserve">月 </w:t>
            </w:r>
            <w:r>
              <w:rPr>
                <w:rFonts w:ascii="Century" w:eastAsia="Century"/>
                <w:color w:val="231F20"/>
                <w:sz w:val="11"/>
              </w:rPr>
              <w:t xml:space="preserve">8 </w:t>
            </w:r>
            <w:r>
              <w:rPr>
                <w:color w:val="231F20"/>
                <w:sz w:val="11"/>
              </w:rPr>
              <w:t>日～</w:t>
            </w:r>
            <w:r>
              <w:rPr>
                <w:rFonts w:ascii="Century" w:eastAsia="Century"/>
                <w:color w:val="231F20"/>
                <w:sz w:val="11"/>
              </w:rPr>
              <w:t xml:space="preserve">4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枚をとじてある。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15"/>
                <w:sz w:val="11"/>
              </w:rPr>
              <w:t>モ用紙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1 </w:t>
            </w:r>
            <w:r>
              <w:rPr>
                <w:color w:val="231F20"/>
                <w:w w:val="115"/>
                <w:sz w:val="11"/>
                <w:lang w:eastAsia="ja-JP"/>
              </w:rPr>
              <w:t>枚には墨のような汚れ有り。</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ホテルサンルート東京地図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東京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居住地區圖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21 </w:t>
            </w:r>
            <w:r>
              <w:rPr>
                <w:color w:val="231F20"/>
                <w:sz w:val="11"/>
              </w:rPr>
              <w:t>日</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spacing w:val="-1"/>
                <w:w w:val="123"/>
                <w:sz w:val="11"/>
                <w:lang w:eastAsia="ja-JP"/>
              </w:rPr>
              <w:t>原本（</w:t>
            </w:r>
            <w:r>
              <w:rPr>
                <w:rFonts w:ascii="Century" w:eastAsia="Century"/>
                <w:color w:val="231F20"/>
                <w:w w:val="93"/>
                <w:sz w:val="11"/>
                <w:lang w:eastAsia="ja-JP"/>
              </w:rPr>
              <w:t>1</w:t>
            </w:r>
            <w:r>
              <w:rPr>
                <w:color w:val="231F20"/>
                <w:spacing w:val="-57"/>
                <w:w w:val="206"/>
                <w:sz w:val="11"/>
                <w:lang w:eastAsia="ja-JP"/>
              </w:rPr>
              <w:t>）</w:t>
            </w:r>
            <w:r>
              <w:rPr>
                <w:color w:val="231F20"/>
                <w:w w:val="135"/>
                <w:sz w:val="11"/>
                <w:lang w:eastAsia="ja-JP"/>
              </w:rPr>
              <w:t>，コピー（</w:t>
            </w:r>
            <w:r>
              <w:rPr>
                <w:rFonts w:ascii="Century" w:eastAsia="Century"/>
                <w:color w:val="231F20"/>
                <w:w w:val="93"/>
                <w:sz w:val="11"/>
                <w:lang w:eastAsia="ja-JP"/>
              </w:rPr>
              <w:t>2</w:t>
            </w:r>
            <w:r>
              <w:rPr>
                <w:color w:val="231F20"/>
                <w:spacing w:val="-57"/>
                <w:w w:val="206"/>
                <w:sz w:val="11"/>
                <w:lang w:eastAsia="ja-JP"/>
              </w:rPr>
              <w:t>）</w:t>
            </w:r>
            <w:r>
              <w:rPr>
                <w:color w:val="231F20"/>
                <w:w w:val="155"/>
                <w:sz w:val="11"/>
                <w:lang w:eastAsia="ja-JP"/>
              </w:rPr>
              <w:t>。</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家系図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23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spacing w:val="-1"/>
                <w:w w:val="123"/>
                <w:sz w:val="11"/>
                <w:lang w:eastAsia="ja-JP"/>
              </w:rPr>
              <w:t>原本</w:t>
            </w:r>
            <w:r>
              <w:rPr>
                <w:color w:val="231F20"/>
                <w:w w:val="123"/>
                <w:sz w:val="11"/>
                <w:lang w:eastAsia="ja-JP"/>
              </w:rPr>
              <w:t>（</w:t>
            </w:r>
            <w:r>
              <w:rPr>
                <w:rFonts w:ascii="Century" w:eastAsia="Century"/>
                <w:color w:val="231F20"/>
                <w:w w:val="93"/>
                <w:sz w:val="11"/>
                <w:lang w:eastAsia="ja-JP"/>
              </w:rPr>
              <w:t>1</w:t>
            </w:r>
            <w:r>
              <w:rPr>
                <w:color w:val="231F20"/>
                <w:spacing w:val="-57"/>
                <w:w w:val="206"/>
                <w:sz w:val="11"/>
                <w:lang w:eastAsia="ja-JP"/>
              </w:rPr>
              <w:t>）</w:t>
            </w:r>
            <w:r>
              <w:rPr>
                <w:color w:val="231F20"/>
                <w:w w:val="135"/>
                <w:sz w:val="11"/>
                <w:lang w:eastAsia="ja-JP"/>
              </w:rPr>
              <w:t>，コピー（</w:t>
            </w:r>
            <w:r>
              <w:rPr>
                <w:rFonts w:ascii="Century" w:eastAsia="Century"/>
                <w:color w:val="231F20"/>
                <w:w w:val="93"/>
                <w:sz w:val="11"/>
                <w:lang w:eastAsia="ja-JP"/>
              </w:rPr>
              <w:t>2</w:t>
            </w:r>
            <w:r>
              <w:rPr>
                <w:color w:val="231F20"/>
                <w:spacing w:val="-57"/>
                <w:w w:val="206"/>
                <w:sz w:val="11"/>
                <w:lang w:eastAsia="ja-JP"/>
              </w:rPr>
              <w:t>）</w:t>
            </w:r>
            <w:r>
              <w:rPr>
                <w:color w:val="231F20"/>
                <w:w w:val="155"/>
                <w:sz w:val="11"/>
                <w:lang w:eastAsia="ja-JP"/>
              </w:rPr>
              <w:t>。</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231"/>
              <w:rPr>
                <w:rFonts w:ascii="Century"/>
                <w:sz w:val="11"/>
              </w:rPr>
            </w:pPr>
            <w:r>
              <w:rPr>
                <w:rFonts w:ascii="Century"/>
                <w:color w:val="231F20"/>
                <w:sz w:val="11"/>
              </w:rPr>
              <w:t>65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4" w:line="292" w:lineRule="auto"/>
              <w:ind w:left="26" w:right="-6"/>
              <w:rPr>
                <w:rFonts w:ascii="Century" w:eastAsia="Century" w:hAnsi="Century"/>
                <w:sz w:val="11"/>
              </w:rPr>
            </w:pPr>
            <w:r>
              <w:rPr>
                <w:rFonts w:ascii="Century" w:eastAsia="Century" w:hAnsi="Century"/>
                <w:color w:val="231F20"/>
                <w:sz w:val="11"/>
              </w:rPr>
              <w:t xml:space="preserve">A case study of </w:t>
            </w:r>
            <w:r>
              <w:rPr>
                <w:color w:val="231F20"/>
                <w:spacing w:val="-5"/>
                <w:sz w:val="11"/>
              </w:rPr>
              <w:t xml:space="preserve">郭満全 </w:t>
            </w:r>
            <w:r>
              <w:rPr>
                <w:rFonts w:ascii="Century" w:eastAsia="Century" w:hAnsi="Century"/>
                <w:color w:val="231F20"/>
                <w:position w:val="1"/>
                <w:sz w:val="11"/>
              </w:rPr>
              <w:t>’</w:t>
            </w:r>
            <w:r>
              <w:rPr>
                <w:rFonts w:ascii="Century" w:eastAsia="Century" w:hAnsi="Century"/>
                <w:color w:val="231F20"/>
                <w:sz w:val="11"/>
              </w:rPr>
              <w:t xml:space="preserve">s Marriages </w:t>
            </w:r>
            <w:r>
              <w:rPr>
                <w:rFonts w:ascii="Century" w:eastAsia="Century" w:hAnsi="Century"/>
                <w:color w:val="231F20"/>
                <w:w w:val="95"/>
                <w:sz w:val="11"/>
              </w:rPr>
              <w:t>Marriage Fopeheses and Sources of</w:t>
            </w:r>
          </w:p>
          <w:p w:rsidR="00A135D9" w:rsidRDefault="00B65F45">
            <w:pPr>
              <w:pStyle w:val="TableParagraph"/>
              <w:spacing w:before="9" w:line="125" w:lineRule="exact"/>
              <w:ind w:left="26"/>
              <w:rPr>
                <w:rFonts w:ascii="Century"/>
                <w:sz w:val="11"/>
              </w:rPr>
            </w:pPr>
            <w:r>
              <w:rPr>
                <w:rFonts w:ascii="Century"/>
                <w:color w:val="231F20"/>
                <w:sz w:val="11"/>
              </w:rPr>
              <w:t>Revenues</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23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left="11"/>
              <w:jc w:val="center"/>
              <w:rPr>
                <w:rFonts w:ascii="Century"/>
                <w:sz w:val="11"/>
              </w:rPr>
            </w:pPr>
            <w:r>
              <w:rPr>
                <w:rFonts w:ascii="Century"/>
                <w:color w:val="231F20"/>
                <w:w w:val="93"/>
                <w:sz w:val="11"/>
              </w:rPr>
              <w:t>9</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rPr>
            </w:pPr>
            <w:r>
              <w:rPr>
                <w:color w:val="231F20"/>
                <w:spacing w:val="-1"/>
                <w:w w:val="123"/>
                <w:sz w:val="11"/>
                <w:lang w:eastAsia="ja-JP"/>
              </w:rPr>
              <w:t>原本</w:t>
            </w:r>
            <w:r>
              <w:rPr>
                <w:color w:val="231F20"/>
                <w:w w:val="123"/>
                <w:sz w:val="11"/>
                <w:lang w:eastAsia="ja-JP"/>
              </w:rPr>
              <w:t>（</w:t>
            </w:r>
            <w:r>
              <w:rPr>
                <w:rFonts w:ascii="Century" w:eastAsia="Century"/>
                <w:color w:val="231F20"/>
                <w:w w:val="93"/>
                <w:sz w:val="11"/>
                <w:lang w:eastAsia="ja-JP"/>
              </w:rPr>
              <w:t>1</w:t>
            </w:r>
            <w:r>
              <w:rPr>
                <w:color w:val="231F20"/>
                <w:spacing w:val="-57"/>
                <w:w w:val="206"/>
                <w:sz w:val="11"/>
                <w:lang w:eastAsia="ja-JP"/>
              </w:rPr>
              <w:t>）</w:t>
            </w:r>
            <w:r>
              <w:rPr>
                <w:color w:val="231F20"/>
                <w:w w:val="135"/>
                <w:sz w:val="11"/>
                <w:lang w:eastAsia="ja-JP"/>
              </w:rPr>
              <w:t>，コピー（</w:t>
            </w:r>
            <w:r>
              <w:rPr>
                <w:rFonts w:ascii="Century" w:eastAsia="Century"/>
                <w:color w:val="231F20"/>
                <w:w w:val="93"/>
                <w:sz w:val="11"/>
                <w:lang w:eastAsia="ja-JP"/>
              </w:rPr>
              <w:t>2</w:t>
            </w:r>
            <w:r>
              <w:rPr>
                <w:color w:val="231F20"/>
                <w:spacing w:val="-57"/>
                <w:w w:val="206"/>
                <w:sz w:val="11"/>
                <w:lang w:eastAsia="ja-JP"/>
              </w:rPr>
              <w:t>）</w:t>
            </w:r>
            <w:r>
              <w:rPr>
                <w:color w:val="231F20"/>
                <w:w w:val="123"/>
                <w:sz w:val="11"/>
                <w:lang w:eastAsia="ja-JP"/>
              </w:rPr>
              <w:t>。</w:t>
            </w:r>
            <w:r>
              <w:rPr>
                <w:color w:val="231F20"/>
                <w:w w:val="123"/>
                <w:sz w:val="11"/>
              </w:rPr>
              <w:t>各</w:t>
            </w:r>
            <w:r>
              <w:rPr>
                <w:color w:val="231F20"/>
                <w:spacing w:val="-6"/>
                <w:sz w:val="11"/>
              </w:rPr>
              <w:t xml:space="preserve"> </w:t>
            </w:r>
            <w:r>
              <w:rPr>
                <w:rFonts w:ascii="Century" w:eastAsia="Century"/>
                <w:color w:val="231F20"/>
                <w:w w:val="93"/>
                <w:sz w:val="11"/>
              </w:rPr>
              <w:t>2</w:t>
            </w:r>
            <w:r>
              <w:rPr>
                <w:rFonts w:ascii="Century" w:eastAsia="Century"/>
                <w:color w:val="231F20"/>
                <w:spacing w:val="-3"/>
                <w:sz w:val="11"/>
              </w:rPr>
              <w:t xml:space="preserve"> </w:t>
            </w:r>
            <w:r>
              <w:rPr>
                <w:color w:val="231F20"/>
                <w:w w:val="131"/>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22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spacing w:val="-1"/>
                <w:w w:val="123"/>
                <w:sz w:val="11"/>
                <w:lang w:eastAsia="ja-JP"/>
              </w:rPr>
              <w:t>原本</w:t>
            </w:r>
            <w:r>
              <w:rPr>
                <w:color w:val="231F20"/>
                <w:w w:val="123"/>
                <w:sz w:val="11"/>
                <w:lang w:eastAsia="ja-JP"/>
              </w:rPr>
              <w:t>（</w:t>
            </w:r>
            <w:r>
              <w:rPr>
                <w:rFonts w:ascii="Century" w:eastAsia="Century"/>
                <w:color w:val="231F20"/>
                <w:w w:val="93"/>
                <w:sz w:val="11"/>
                <w:lang w:eastAsia="ja-JP"/>
              </w:rPr>
              <w:t>1</w:t>
            </w:r>
            <w:r>
              <w:rPr>
                <w:color w:val="231F20"/>
                <w:spacing w:val="-57"/>
                <w:w w:val="206"/>
                <w:sz w:val="11"/>
                <w:lang w:eastAsia="ja-JP"/>
              </w:rPr>
              <w:t>）</w:t>
            </w:r>
            <w:r>
              <w:rPr>
                <w:color w:val="231F20"/>
                <w:w w:val="135"/>
                <w:sz w:val="11"/>
                <w:lang w:eastAsia="ja-JP"/>
              </w:rPr>
              <w:t>，コピー（</w:t>
            </w:r>
            <w:r>
              <w:rPr>
                <w:rFonts w:ascii="Century" w:eastAsia="Century"/>
                <w:color w:val="231F20"/>
                <w:w w:val="93"/>
                <w:sz w:val="11"/>
                <w:lang w:eastAsia="ja-JP"/>
              </w:rPr>
              <w:t>2</w:t>
            </w:r>
            <w:r>
              <w:rPr>
                <w:color w:val="231F20"/>
                <w:spacing w:val="-57"/>
                <w:w w:val="206"/>
                <w:sz w:val="11"/>
                <w:lang w:eastAsia="ja-JP"/>
              </w:rPr>
              <w:t>）</w:t>
            </w:r>
            <w:r>
              <w:rPr>
                <w:color w:val="231F20"/>
                <w:w w:val="123"/>
                <w:sz w:val="11"/>
                <w:lang w:eastAsia="ja-JP"/>
              </w:rPr>
              <w:t>。</w:t>
            </w:r>
            <w:r>
              <w:rPr>
                <w:color w:val="231F20"/>
                <w:w w:val="123"/>
                <w:sz w:val="11"/>
              </w:rPr>
              <w:t>各</w:t>
            </w:r>
            <w:r>
              <w:rPr>
                <w:color w:val="231F20"/>
                <w:spacing w:val="-6"/>
                <w:sz w:val="11"/>
              </w:rPr>
              <w:t xml:space="preserve"> </w:t>
            </w:r>
            <w:r>
              <w:rPr>
                <w:rFonts w:ascii="Century" w:eastAsia="Century"/>
                <w:color w:val="231F20"/>
                <w:w w:val="93"/>
                <w:sz w:val="11"/>
              </w:rPr>
              <w:t>4</w:t>
            </w:r>
            <w:r>
              <w:rPr>
                <w:rFonts w:ascii="Century" w:eastAsia="Century"/>
                <w:color w:val="231F20"/>
                <w:spacing w:val="-3"/>
                <w:sz w:val="11"/>
              </w:rPr>
              <w:t xml:space="preserve"> </w:t>
            </w:r>
            <w:r>
              <w:rPr>
                <w:color w:val="231F20"/>
                <w:w w:val="131"/>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05"/>
                <w:sz w:val="11"/>
              </w:rPr>
              <w:t xml:space="preserve">6 </w:t>
            </w:r>
            <w:r>
              <w:rPr>
                <w:color w:val="231F20"/>
                <w:w w:val="105"/>
                <w:sz w:val="11"/>
              </w:rPr>
              <w:t xml:space="preserve">枚中 </w:t>
            </w:r>
            <w:r>
              <w:rPr>
                <w:rFonts w:ascii="Century" w:eastAsia="Century"/>
                <w:color w:val="231F20"/>
                <w:w w:val="105"/>
                <w:sz w:val="11"/>
              </w:rPr>
              <w:t xml:space="preserve">3 </w:t>
            </w:r>
            <w:r>
              <w:rPr>
                <w:color w:val="231F20"/>
                <w:w w:val="105"/>
                <w:sz w:val="11"/>
              </w:rPr>
              <w:t>枚は白紙。</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sz w:val="11"/>
              </w:rPr>
              <w:t xml:space="preserve">昭和 </w:t>
            </w:r>
            <w:r>
              <w:rPr>
                <w:rFonts w:ascii="Century" w:eastAsia="Century"/>
                <w:color w:val="231F20"/>
                <w:sz w:val="11"/>
              </w:rPr>
              <w:t xml:space="preserve">59 </w:t>
            </w:r>
            <w:r>
              <w:rPr>
                <w:color w:val="231F20"/>
                <w:sz w:val="11"/>
              </w:rPr>
              <w:t>年度卒業判定資料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1985 </w:t>
            </w:r>
            <w:r>
              <w:rPr>
                <w:color w:val="231F20"/>
                <w:sz w:val="11"/>
              </w:rPr>
              <w:t xml:space="preserve">年 </w:t>
            </w:r>
            <w:r>
              <w:rPr>
                <w:rFonts w:ascii="Century" w:eastAsia="Century"/>
                <w:color w:val="231F20"/>
                <w:sz w:val="11"/>
              </w:rPr>
              <w:t xml:space="preserve">2 </w:t>
            </w:r>
            <w:r>
              <w:rPr>
                <w:color w:val="231F20"/>
                <w:sz w:val="11"/>
              </w:rPr>
              <w:t xml:space="preserve">月 </w:t>
            </w:r>
            <w:r>
              <w:rPr>
                <w:rFonts w:ascii="Century" w:eastAsia="Century"/>
                <w:color w:val="231F20"/>
                <w:sz w:val="11"/>
              </w:rPr>
              <w:t xml:space="preserve">22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10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69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原稿</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8 </w:t>
            </w:r>
            <w:r>
              <w:rPr>
                <w:color w:val="231F20"/>
                <w:w w:val="110"/>
                <w:sz w:val="11"/>
                <w:lang w:eastAsia="ja-JP"/>
              </w:rPr>
              <w:t xml:space="preserve">枚中 </w:t>
            </w:r>
            <w:r>
              <w:rPr>
                <w:rFonts w:ascii="Century" w:eastAsia="Century"/>
                <w:color w:val="231F20"/>
                <w:w w:val="110"/>
                <w:sz w:val="11"/>
                <w:lang w:eastAsia="ja-JP"/>
              </w:rPr>
              <w:t xml:space="preserve">1 </w:t>
            </w:r>
            <w:r>
              <w:rPr>
                <w:color w:val="231F20"/>
                <w:w w:val="110"/>
                <w:sz w:val="11"/>
                <w:lang w:eastAsia="ja-JP"/>
              </w:rPr>
              <w:t>枚のみ記入あり、他白紙。</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大澳漁民の住居形態の変遷</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15</w:t>
            </w:r>
          </w:p>
        </w:tc>
        <w:tc>
          <w:tcPr>
            <w:tcW w:w="793" w:type="dxa"/>
          </w:tcPr>
          <w:p w:rsidR="00A135D9" w:rsidRDefault="00B65F45">
            <w:pPr>
              <w:pStyle w:val="TableParagraph"/>
              <w:spacing w:line="127" w:lineRule="exact"/>
              <w:ind w:left="27"/>
              <w:rPr>
                <w:sz w:val="11"/>
              </w:rPr>
            </w:pPr>
            <w:r>
              <w:rPr>
                <w:color w:val="231F20"/>
                <w:w w:val="105"/>
                <w:sz w:val="11"/>
              </w:rPr>
              <w:t>大澳</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 xml:space="preserve">15 </w:t>
            </w:r>
            <w:r>
              <w:rPr>
                <w:color w:val="231F20"/>
                <w:w w:val="110"/>
                <w:sz w:val="11"/>
                <w:lang w:eastAsia="ja-JP"/>
              </w:rPr>
              <w:t xml:space="preserve">枚中 </w:t>
            </w:r>
            <w:r>
              <w:rPr>
                <w:rFonts w:ascii="Century" w:eastAsia="Century"/>
                <w:color w:val="231F20"/>
                <w:w w:val="110"/>
                <w:sz w:val="11"/>
                <w:lang w:eastAsia="ja-JP"/>
              </w:rPr>
              <w:t xml:space="preserve">2 </w:t>
            </w:r>
            <w:r>
              <w:rPr>
                <w:color w:val="231F20"/>
                <w:w w:val="110"/>
                <w:sz w:val="11"/>
                <w:lang w:eastAsia="ja-JP"/>
              </w:rPr>
              <w:t>枚のみ記入あり、他白紙。</w:t>
            </w:r>
            <w:r>
              <w:rPr>
                <w:color w:val="231F20"/>
                <w:w w:val="110"/>
                <w:sz w:val="11"/>
              </w:rPr>
              <w:t>答案用紙？</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大澳漁民の住居形態の変遷形態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大澳</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3 </w:t>
            </w:r>
            <w:r>
              <w:rPr>
                <w:color w:val="231F20"/>
                <w:w w:val="110"/>
                <w:sz w:val="11"/>
                <w:lang w:eastAsia="ja-JP"/>
              </w:rPr>
              <w:t xml:space="preserve">枚中 </w:t>
            </w:r>
            <w:r>
              <w:rPr>
                <w:rFonts w:ascii="Century" w:eastAsia="Century"/>
                <w:color w:val="231F20"/>
                <w:w w:val="110"/>
                <w:sz w:val="11"/>
                <w:lang w:eastAsia="ja-JP"/>
              </w:rPr>
              <w:t xml:space="preserve">1 </w:t>
            </w:r>
            <w:r>
              <w:rPr>
                <w:color w:val="231F20"/>
                <w:w w:val="110"/>
                <w:sz w:val="11"/>
                <w:lang w:eastAsia="ja-JP"/>
              </w:rPr>
              <w:t>枚のみ記入あり、他白紙。</w:t>
            </w:r>
          </w:p>
        </w:tc>
      </w:tr>
      <w:tr w:rsidR="00A135D9">
        <w:trPr>
          <w:trHeight w:val="330"/>
        </w:trPr>
        <w:tc>
          <w:tcPr>
            <w:tcW w:w="581" w:type="dxa"/>
          </w:tcPr>
          <w:p w:rsidR="00A135D9" w:rsidRDefault="00B65F45">
            <w:pPr>
              <w:pStyle w:val="TableParagraph"/>
              <w:spacing w:before="99"/>
              <w:ind w:left="231"/>
              <w:rPr>
                <w:rFonts w:ascii="Century"/>
                <w:sz w:val="11"/>
              </w:rPr>
            </w:pPr>
            <w:r>
              <w:rPr>
                <w:rFonts w:ascii="Century"/>
                <w:color w:val="231F20"/>
                <w:sz w:val="11"/>
              </w:rPr>
              <w:t>72</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spacing w:before="98"/>
              <w:ind w:left="26"/>
              <w:rPr>
                <w:sz w:val="11"/>
                <w:lang w:eastAsia="ja-JP"/>
              </w:rPr>
            </w:pPr>
            <w:r>
              <w:rPr>
                <w:color w:val="231F20"/>
                <w:w w:val="135"/>
                <w:sz w:val="11"/>
                <w:lang w:eastAsia="ja-JP"/>
              </w:rPr>
              <w:t>フィラーノート（青）</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4</w:t>
            </w:r>
          </w:p>
        </w:tc>
        <w:tc>
          <w:tcPr>
            <w:tcW w:w="2862" w:type="dxa"/>
          </w:tcPr>
          <w:p w:rsidR="00A135D9" w:rsidRDefault="00B65F45">
            <w:pPr>
              <w:pStyle w:val="TableParagraph"/>
              <w:ind w:left="29"/>
              <w:rPr>
                <w:sz w:val="11"/>
                <w:lang w:eastAsia="ja-JP"/>
              </w:rPr>
            </w:pPr>
            <w:r>
              <w:rPr>
                <w:color w:val="231F20"/>
                <w:spacing w:val="-2"/>
                <w:w w:val="105"/>
                <w:sz w:val="11"/>
                <w:lang w:eastAsia="ja-JP"/>
              </w:rPr>
              <w:t xml:space="preserve">中に領収証 </w:t>
            </w:r>
            <w:r>
              <w:rPr>
                <w:rFonts w:ascii="Century" w:eastAsia="Century" w:hAnsi="Century"/>
                <w:color w:val="231F20"/>
                <w:w w:val="105"/>
                <w:sz w:val="11"/>
                <w:lang w:eastAsia="ja-JP"/>
              </w:rPr>
              <w:t xml:space="preserve">1 </w:t>
            </w:r>
            <w:r>
              <w:rPr>
                <w:color w:val="231F20"/>
                <w:w w:val="115"/>
                <w:sz w:val="11"/>
                <w:lang w:eastAsia="ja-JP"/>
              </w:rPr>
              <w:t>枚</w:t>
            </w:r>
            <w:r>
              <w:rPr>
                <w:color w:val="231F20"/>
                <w:w w:val="105"/>
                <w:sz w:val="11"/>
                <w:lang w:eastAsia="ja-JP"/>
              </w:rPr>
              <w:t>（</w:t>
            </w:r>
            <w:r>
              <w:rPr>
                <w:rFonts w:ascii="Century" w:eastAsia="Century" w:hAnsi="Century"/>
                <w:color w:val="231F20"/>
                <w:w w:val="105"/>
                <w:sz w:val="11"/>
                <w:lang w:eastAsia="ja-JP"/>
              </w:rPr>
              <w:t xml:space="preserve">YoshirôSiratori </w:t>
            </w:r>
            <w:r>
              <w:rPr>
                <w:color w:val="231F20"/>
                <w:w w:val="105"/>
                <w:sz w:val="11"/>
                <w:lang w:eastAsia="ja-JP"/>
              </w:rPr>
              <w:t>宛</w:t>
            </w:r>
            <w:r>
              <w:rPr>
                <w:color w:val="231F20"/>
                <w:spacing w:val="-57"/>
                <w:w w:val="175"/>
                <w:sz w:val="11"/>
                <w:lang w:eastAsia="ja-JP"/>
              </w:rPr>
              <w:t>）</w:t>
            </w:r>
            <w:r>
              <w:rPr>
                <w:color w:val="231F20"/>
                <w:w w:val="105"/>
                <w:sz w:val="11"/>
                <w:lang w:eastAsia="ja-JP"/>
              </w:rPr>
              <w:t>。青ボールペンで</w:t>
            </w:r>
          </w:p>
          <w:p w:rsidR="00A135D9" w:rsidRDefault="00B65F45">
            <w:pPr>
              <w:pStyle w:val="TableParagraph"/>
              <w:spacing w:before="29" w:line="127" w:lineRule="exact"/>
              <w:ind w:left="29"/>
              <w:rPr>
                <w:sz w:val="11"/>
                <w:lang w:eastAsia="ja-JP"/>
              </w:rPr>
            </w:pPr>
            <w:r>
              <w:rPr>
                <w:color w:val="231F20"/>
                <w:w w:val="120"/>
                <w:sz w:val="11"/>
                <w:lang w:eastAsia="ja-JP"/>
              </w:rPr>
              <w:t>「水上居民族譜」と書いてある。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73</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lang w:eastAsia="ja-JP"/>
              </w:rPr>
            </w:pPr>
            <w:r>
              <w:rPr>
                <w:color w:val="231F20"/>
                <w:w w:val="135"/>
                <w:sz w:val="11"/>
                <w:lang w:eastAsia="ja-JP"/>
              </w:rPr>
              <w:t>フィラーノート（赤）</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中に書類、多数あり。</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24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15"/>
                <w:sz w:val="11"/>
                <w:lang w:eastAsia="ja-JP"/>
              </w:rPr>
              <w:t>フィラーノート（赤）にはさまれていた。</w:t>
            </w: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25 </w:t>
            </w:r>
            <w:r>
              <w:rPr>
                <w:color w:val="231F20"/>
                <w:sz w:val="11"/>
              </w:rPr>
              <w:t>日</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5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27 </w:t>
            </w:r>
            <w:r>
              <w:rPr>
                <w:color w:val="231F20"/>
                <w:sz w:val="11"/>
              </w:rPr>
              <w:t>日</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4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28 </w:t>
            </w:r>
            <w:r>
              <w:rPr>
                <w:color w:val="231F20"/>
                <w:sz w:val="11"/>
              </w:rPr>
              <w:t>日</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5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29 </w:t>
            </w:r>
            <w:r>
              <w:rPr>
                <w:color w:val="231F20"/>
                <w:sz w:val="11"/>
              </w:rPr>
              <w:t>日</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4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79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30 </w:t>
            </w:r>
            <w:r>
              <w:rPr>
                <w:color w:val="231F20"/>
                <w:sz w:val="11"/>
              </w:rPr>
              <w:t>日</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2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31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3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4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2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5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領収証類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rPr>
            </w:pPr>
            <w:r>
              <w:rPr>
                <w:color w:val="231F20"/>
                <w:w w:val="125"/>
                <w:sz w:val="11"/>
                <w:lang w:eastAsia="ja-JP"/>
              </w:rPr>
              <w:t>フィラーノート（赤）にはさまれていた。</w:t>
            </w:r>
            <w:r>
              <w:rPr>
                <w:rFonts w:ascii="Century" w:eastAsia="Century"/>
                <w:color w:val="231F20"/>
                <w:w w:val="115"/>
                <w:sz w:val="11"/>
              </w:rPr>
              <w:t xml:space="preserve">9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日本旅行（香港）有限公司領収証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フィラーノート（赤）にはさまれていた。</w:t>
            </w:r>
          </w:p>
        </w:tc>
      </w:tr>
      <w:tr w:rsidR="00A135D9">
        <w:trPr>
          <w:trHeight w:val="330"/>
        </w:trPr>
        <w:tc>
          <w:tcPr>
            <w:tcW w:w="581" w:type="dxa"/>
          </w:tcPr>
          <w:p w:rsidR="00A135D9" w:rsidRDefault="00B65F45">
            <w:pPr>
              <w:pStyle w:val="TableParagraph"/>
              <w:spacing w:before="99"/>
              <w:ind w:left="231"/>
              <w:rPr>
                <w:rFonts w:ascii="Century"/>
                <w:sz w:val="11"/>
              </w:rPr>
            </w:pPr>
            <w:r>
              <w:rPr>
                <w:rFonts w:ascii="Century"/>
                <w:color w:val="231F20"/>
                <w:sz w:val="11"/>
              </w:rPr>
              <w:t>85</w:t>
            </w:r>
          </w:p>
        </w:tc>
        <w:tc>
          <w:tcPr>
            <w:tcW w:w="1105" w:type="dxa"/>
          </w:tcPr>
          <w:p w:rsidR="00A135D9" w:rsidRDefault="00B65F45">
            <w:pPr>
              <w:pStyle w:val="TableParagraph"/>
              <w:spacing w:before="98"/>
              <w:ind w:left="12" w:right="6"/>
              <w:jc w:val="center"/>
              <w:rPr>
                <w:sz w:val="11"/>
              </w:rPr>
            </w:pPr>
            <w:r>
              <w:rPr>
                <w:color w:val="231F20"/>
                <w:w w:val="105"/>
                <w:sz w:val="11"/>
              </w:rPr>
              <w:t>領収証</w:t>
            </w:r>
          </w:p>
        </w:tc>
        <w:tc>
          <w:tcPr>
            <w:tcW w:w="1814" w:type="dxa"/>
          </w:tcPr>
          <w:p w:rsidR="00A135D9" w:rsidRDefault="00B65F45">
            <w:pPr>
              <w:pStyle w:val="TableParagraph"/>
              <w:spacing w:before="98"/>
              <w:ind w:left="26"/>
              <w:rPr>
                <w:sz w:val="11"/>
              </w:rPr>
            </w:pPr>
            <w:r>
              <w:rPr>
                <w:color w:val="231F20"/>
                <w:w w:val="115"/>
                <w:sz w:val="11"/>
              </w:rPr>
              <w:t>手書きメモ</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16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sz w:val="11"/>
              </w:rPr>
              <w:t>11</w:t>
            </w:r>
          </w:p>
        </w:tc>
        <w:tc>
          <w:tcPr>
            <w:tcW w:w="2862" w:type="dxa"/>
          </w:tcPr>
          <w:p w:rsidR="00A135D9" w:rsidRDefault="00B65F45">
            <w:pPr>
              <w:pStyle w:val="TableParagraph"/>
              <w:ind w:left="29"/>
              <w:rPr>
                <w:sz w:val="11"/>
                <w:lang w:eastAsia="ja-JP"/>
              </w:rPr>
            </w:pPr>
            <w:r>
              <w:rPr>
                <w:color w:val="231F20"/>
                <w:w w:val="125"/>
                <w:sz w:val="11"/>
                <w:lang w:eastAsia="ja-JP"/>
              </w:rPr>
              <w:t>フィラーノート（赤）にはさまれていた。裏にメモが</w:t>
            </w:r>
          </w:p>
          <w:p w:rsidR="00A135D9" w:rsidRDefault="00B65F45">
            <w:pPr>
              <w:pStyle w:val="TableParagraph"/>
              <w:spacing w:before="29" w:line="127" w:lineRule="exact"/>
              <w:ind w:left="29"/>
              <w:rPr>
                <w:sz w:val="11"/>
                <w:lang w:eastAsia="ja-JP"/>
              </w:rPr>
            </w:pPr>
            <w:r>
              <w:rPr>
                <w:color w:val="231F20"/>
                <w:w w:val="120"/>
                <w:sz w:val="11"/>
                <w:lang w:eastAsia="ja-JP"/>
              </w:rPr>
              <w:t>書いてある。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フィラーノート（赤）にはさまれていた。</w:t>
            </w:r>
          </w:p>
        </w:tc>
      </w:tr>
      <w:tr w:rsidR="00A135D9">
        <w:trPr>
          <w:trHeight w:val="330"/>
        </w:trPr>
        <w:tc>
          <w:tcPr>
            <w:tcW w:w="581" w:type="dxa"/>
          </w:tcPr>
          <w:p w:rsidR="00A135D9" w:rsidRDefault="00B65F45">
            <w:pPr>
              <w:pStyle w:val="TableParagraph"/>
              <w:spacing w:before="99"/>
              <w:ind w:left="231"/>
              <w:rPr>
                <w:rFonts w:ascii="Century"/>
                <w:sz w:val="11"/>
              </w:rPr>
            </w:pPr>
            <w:r>
              <w:rPr>
                <w:rFonts w:ascii="Century"/>
                <w:color w:val="231F20"/>
                <w:sz w:val="11"/>
              </w:rPr>
              <w:t>87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89"/>
              <w:ind w:left="26"/>
              <w:rPr>
                <w:rFonts w:ascii="Century" w:hAnsi="Century"/>
                <w:sz w:val="11"/>
              </w:rPr>
            </w:pPr>
            <w:r>
              <w:rPr>
                <w:rFonts w:ascii="Century" w:hAnsi="Century"/>
                <w:color w:val="231F20"/>
                <w:sz w:val="11"/>
              </w:rPr>
              <w:t xml:space="preserve">Making Q for </w:t>
            </w:r>
            <w:r>
              <w:rPr>
                <w:rFonts w:ascii="Century" w:hAnsi="Century"/>
                <w:color w:val="231F20"/>
                <w:position w:val="1"/>
                <w:sz w:val="11"/>
              </w:rPr>
              <w:t>“</w:t>
            </w:r>
            <w:r>
              <w:rPr>
                <w:rFonts w:ascii="Century" w:hAnsi="Century"/>
                <w:color w:val="231F20"/>
                <w:sz w:val="11"/>
              </w:rPr>
              <w:t>rites of passages</w:t>
            </w:r>
            <w:r>
              <w:rPr>
                <w:rFonts w:ascii="Century" w:hAnsi="Century"/>
                <w:color w:val="231F20"/>
                <w:position w:val="1"/>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sz w:val="11"/>
              </w:rPr>
              <w:t>11</w:t>
            </w:r>
          </w:p>
        </w:tc>
        <w:tc>
          <w:tcPr>
            <w:tcW w:w="2862" w:type="dxa"/>
          </w:tcPr>
          <w:p w:rsidR="00A135D9" w:rsidRDefault="00B65F45">
            <w:pPr>
              <w:pStyle w:val="TableParagraph"/>
              <w:ind w:left="29"/>
              <w:rPr>
                <w:sz w:val="11"/>
                <w:lang w:eastAsia="ja-JP"/>
              </w:rPr>
            </w:pPr>
            <w:r>
              <w:rPr>
                <w:color w:val="231F20"/>
                <w:w w:val="115"/>
                <w:sz w:val="11"/>
                <w:lang w:eastAsia="ja-JP"/>
              </w:rPr>
              <w:t>フィラーノート（赤）にはさまれていた。</w:t>
            </w:r>
            <w:r>
              <w:rPr>
                <w:rFonts w:ascii="Century" w:eastAsia="Century"/>
                <w:color w:val="231F20"/>
                <w:w w:val="115"/>
                <w:sz w:val="11"/>
                <w:lang w:eastAsia="ja-JP"/>
              </w:rPr>
              <w:t xml:space="preserve">6 </w:t>
            </w:r>
            <w:r>
              <w:rPr>
                <w:color w:val="231F20"/>
                <w:w w:val="115"/>
                <w:sz w:val="11"/>
                <w:lang w:eastAsia="ja-JP"/>
              </w:rPr>
              <w:t>枚の紙をホ</w:t>
            </w:r>
          </w:p>
          <w:p w:rsidR="00A135D9" w:rsidRDefault="00B65F45">
            <w:pPr>
              <w:pStyle w:val="TableParagraph"/>
              <w:spacing w:before="29" w:line="127" w:lineRule="exact"/>
              <w:ind w:left="29"/>
              <w:rPr>
                <w:sz w:val="11"/>
                <w:lang w:eastAsia="ja-JP"/>
              </w:rPr>
            </w:pPr>
            <w:r>
              <w:rPr>
                <w:color w:val="231F20"/>
                <w:w w:val="120"/>
                <w:sz w:val="11"/>
                <w:lang w:eastAsia="ja-JP"/>
              </w:rPr>
              <w:t>チキス留めしている。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Record Center</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 </w:t>
            </w:r>
            <w:r>
              <w:rPr>
                <w:color w:val="231F20"/>
                <w:w w:val="110"/>
                <w:sz w:val="11"/>
                <w:lang w:eastAsia="ja-JP"/>
              </w:rPr>
              <w:t>ページのみ記入有り、他白紙。</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89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純心女子短期大学のレポート用紙にはさまっていた。</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 xml:space="preserve">南 </w:t>
            </w:r>
            <w:r>
              <w:rPr>
                <w:rFonts w:ascii="Century" w:eastAsia="Century"/>
                <w:color w:val="231F20"/>
                <w:w w:val="105"/>
                <w:sz w:val="11"/>
                <w:lang w:eastAsia="ja-JP"/>
              </w:rPr>
              <w:t xml:space="preserve">Y </w:t>
            </w:r>
            <w:r>
              <w:rPr>
                <w:color w:val="231F20"/>
                <w:w w:val="105"/>
                <w:sz w:val="11"/>
                <w:lang w:eastAsia="ja-JP"/>
              </w:rPr>
              <w:t>島における竜舟祭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純心女子短期大学のレポート用紙。</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舟見取図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330"/>
        </w:trPr>
        <w:tc>
          <w:tcPr>
            <w:tcW w:w="581" w:type="dxa"/>
          </w:tcPr>
          <w:p w:rsidR="00A135D9" w:rsidRDefault="00B65F45">
            <w:pPr>
              <w:pStyle w:val="TableParagraph"/>
              <w:spacing w:before="99"/>
              <w:ind w:left="231"/>
              <w:rPr>
                <w:rFonts w:ascii="Century"/>
                <w:sz w:val="11"/>
              </w:rPr>
            </w:pPr>
            <w:r>
              <w:rPr>
                <w:rFonts w:ascii="Century"/>
                <w:color w:val="231F20"/>
                <w:sz w:val="11"/>
              </w:rPr>
              <w:t>92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4"/>
              <w:ind w:left="25"/>
              <w:rPr>
                <w:sz w:val="11"/>
              </w:rPr>
            </w:pPr>
            <w:r>
              <w:rPr>
                <w:color w:val="231F20"/>
                <w:spacing w:val="26"/>
                <w:w w:val="105"/>
                <w:sz w:val="11"/>
              </w:rPr>
              <w:t>南</w:t>
            </w:r>
            <w:r>
              <w:rPr>
                <w:rFonts w:ascii="Century" w:eastAsia="Century" w:hAnsi="Century"/>
                <w:color w:val="231F20"/>
                <w:w w:val="105"/>
                <w:sz w:val="11"/>
              </w:rPr>
              <w:t>Y</w:t>
            </w:r>
            <w:r>
              <w:rPr>
                <w:rFonts w:ascii="Century" w:eastAsia="Century" w:hAnsi="Century"/>
                <w:color w:val="231F20"/>
                <w:spacing w:val="-18"/>
                <w:w w:val="105"/>
                <w:sz w:val="11"/>
              </w:rPr>
              <w:t xml:space="preserve"> </w:t>
            </w:r>
            <w:r>
              <w:rPr>
                <w:color w:val="231F20"/>
                <w:spacing w:val="24"/>
                <w:w w:val="105"/>
                <w:sz w:val="11"/>
              </w:rPr>
              <w:t>島</w:t>
            </w:r>
            <w:r>
              <w:rPr>
                <w:rFonts w:ascii="Century" w:eastAsia="Century" w:hAnsi="Century"/>
                <w:color w:val="231F20"/>
                <w:spacing w:val="-9"/>
                <w:w w:val="105"/>
                <w:position w:val="1"/>
                <w:sz w:val="11"/>
              </w:rPr>
              <w:t xml:space="preserve">“ </w:t>
            </w:r>
            <w:r>
              <w:rPr>
                <w:color w:val="231F20"/>
                <w:spacing w:val="-8"/>
                <w:w w:val="105"/>
                <w:sz w:val="11"/>
              </w:rPr>
              <w:t xml:space="preserve">龍賽 </w:t>
            </w:r>
            <w:r>
              <w:rPr>
                <w:rFonts w:ascii="Century" w:eastAsia="Century" w:hAnsi="Century"/>
                <w:color w:val="231F20"/>
                <w:spacing w:val="-9"/>
                <w:w w:val="105"/>
                <w:position w:val="1"/>
                <w:sz w:val="11"/>
              </w:rPr>
              <w:t xml:space="preserve">” </w:t>
            </w:r>
            <w:r>
              <w:rPr>
                <w:color w:val="231F20"/>
                <w:spacing w:val="-5"/>
                <w:w w:val="105"/>
                <w:sz w:val="11"/>
              </w:rPr>
              <w:t>學行居住民的民住形</w:t>
            </w:r>
          </w:p>
          <w:p w:rsidR="00A135D9" w:rsidRDefault="00B65F45">
            <w:pPr>
              <w:pStyle w:val="TableParagraph"/>
              <w:spacing w:before="29" w:line="127" w:lineRule="exact"/>
              <w:ind w:left="24"/>
              <w:rPr>
                <w:sz w:val="11"/>
              </w:rPr>
            </w:pPr>
            <w:r>
              <w:rPr>
                <w:color w:val="231F20"/>
                <w:spacing w:val="-10"/>
                <w:w w:val="105"/>
                <w:sz w:val="11"/>
              </w:rPr>
              <w:t>態</w:t>
            </w:r>
            <w:r>
              <w:rPr>
                <w:color w:val="231F20"/>
                <w:spacing w:val="-4"/>
                <w:w w:val="105"/>
                <w:sz w:val="11"/>
              </w:rPr>
              <w:t>（家屋</w:t>
            </w:r>
            <w:r>
              <w:rPr>
                <w:color w:val="231F20"/>
                <w:spacing w:val="-10"/>
                <w:w w:val="105"/>
                <w:sz w:val="11"/>
              </w:rPr>
              <w:t>）</w:t>
            </w:r>
            <w:r>
              <w:rPr>
                <w:color w:val="231F20"/>
                <w:spacing w:val="-7"/>
                <w:w w:val="105"/>
                <w:sz w:val="11"/>
              </w:rPr>
              <w:t>的変遷和祭祀神雷的関係</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rPr>
            </w:pPr>
            <w:r>
              <w:rPr>
                <w:color w:val="231F20"/>
                <w:w w:val="120"/>
                <w:sz w:val="11"/>
                <w:lang w:eastAsia="ja-JP"/>
              </w:rPr>
              <w:t>黄色いクリアファイルに入っている。</w:t>
            </w:r>
            <w:r>
              <w:rPr>
                <w:color w:val="231F20"/>
                <w:w w:val="120"/>
                <w:sz w:val="11"/>
              </w:rPr>
              <w:t>黄色く変色。</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白紙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黄色いクリアファイルに入っている。</w:t>
            </w:r>
            <w:r>
              <w:rPr>
                <w:color w:val="231F20"/>
                <w:w w:val="120"/>
                <w:sz w:val="11"/>
              </w:rPr>
              <w:t>黄色く変色。</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Life history of a woman</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黄色いクリアファイルに入っている。</w:t>
            </w:r>
            <w:r>
              <w:rPr>
                <w:color w:val="231F20"/>
                <w:w w:val="120"/>
                <w:sz w:val="11"/>
              </w:rPr>
              <w:t>黄色く変色。</w:t>
            </w:r>
          </w:p>
        </w:tc>
      </w:tr>
      <w:tr w:rsidR="00A135D9">
        <w:trPr>
          <w:trHeight w:val="330"/>
        </w:trPr>
        <w:tc>
          <w:tcPr>
            <w:tcW w:w="581" w:type="dxa"/>
          </w:tcPr>
          <w:p w:rsidR="00A135D9" w:rsidRDefault="00B65F45">
            <w:pPr>
              <w:pStyle w:val="TableParagraph"/>
              <w:spacing w:before="99"/>
              <w:ind w:left="231"/>
              <w:rPr>
                <w:rFonts w:ascii="Century"/>
                <w:sz w:val="11"/>
              </w:rPr>
            </w:pPr>
            <w:r>
              <w:rPr>
                <w:rFonts w:ascii="Century"/>
                <w:color w:val="231F20"/>
                <w:sz w:val="11"/>
              </w:rPr>
              <w:t>95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Concept</w:t>
            </w:r>
            <w:r>
              <w:rPr>
                <w:rFonts w:ascii="Century"/>
                <w:color w:val="231F20"/>
                <w:spacing w:val="-21"/>
                <w:sz w:val="11"/>
              </w:rPr>
              <w:t xml:space="preserve"> </w:t>
            </w:r>
            <w:r>
              <w:rPr>
                <w:rFonts w:ascii="Century"/>
                <w:color w:val="231F20"/>
                <w:sz w:val="11"/>
              </w:rPr>
              <w:t>of</w:t>
            </w:r>
            <w:r>
              <w:rPr>
                <w:rFonts w:ascii="Century"/>
                <w:color w:val="231F20"/>
                <w:spacing w:val="-21"/>
                <w:sz w:val="11"/>
              </w:rPr>
              <w:t xml:space="preserve"> </w:t>
            </w:r>
            <w:r>
              <w:rPr>
                <w:rFonts w:ascii="Century"/>
                <w:color w:val="231F20"/>
                <w:spacing w:val="-3"/>
                <w:sz w:val="11"/>
              </w:rPr>
              <w:t>ancestor,</w:t>
            </w:r>
            <w:r>
              <w:rPr>
                <w:rFonts w:ascii="Century"/>
                <w:color w:val="231F20"/>
                <w:spacing w:val="-21"/>
                <w:sz w:val="11"/>
              </w:rPr>
              <w:t xml:space="preserve"> </w:t>
            </w:r>
            <w:r>
              <w:rPr>
                <w:rFonts w:ascii="Century"/>
                <w:color w:val="231F20"/>
                <w:sz w:val="11"/>
              </w:rPr>
              <w:t>ritual</w:t>
            </w:r>
            <w:r>
              <w:rPr>
                <w:rFonts w:ascii="Century"/>
                <w:color w:val="231F20"/>
                <w:spacing w:val="-20"/>
                <w:sz w:val="11"/>
              </w:rPr>
              <w:t xml:space="preserve"> </w:t>
            </w:r>
            <w:r>
              <w:rPr>
                <w:rFonts w:ascii="Century"/>
                <w:color w:val="231F20"/>
                <w:sz w:val="11"/>
              </w:rPr>
              <w:t>offering</w:t>
            </w:r>
            <w:r>
              <w:rPr>
                <w:rFonts w:ascii="Century"/>
                <w:color w:val="231F20"/>
                <w:spacing w:val="-21"/>
                <w:sz w:val="11"/>
              </w:rPr>
              <w:t xml:space="preserve"> </w:t>
            </w:r>
            <w:r>
              <w:rPr>
                <w:rFonts w:ascii="Century"/>
                <w:color w:val="231F20"/>
                <w:sz w:val="11"/>
              </w:rPr>
              <w:t>to</w:t>
            </w:r>
          </w:p>
          <w:p w:rsidR="00A135D9" w:rsidRDefault="00B65F45">
            <w:pPr>
              <w:pStyle w:val="TableParagraph"/>
              <w:spacing w:before="38" w:line="125" w:lineRule="exact"/>
              <w:ind w:left="26"/>
              <w:rPr>
                <w:rFonts w:ascii="Century"/>
                <w:sz w:val="11"/>
              </w:rPr>
            </w:pPr>
            <w:r>
              <w:rPr>
                <w:rFonts w:ascii="Century"/>
                <w:color w:val="231F20"/>
                <w:sz w:val="11"/>
              </w:rPr>
              <w:t>ancestor</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rPr>
            </w:pPr>
            <w:r>
              <w:rPr>
                <w:color w:val="231F20"/>
                <w:w w:val="120"/>
                <w:sz w:val="11"/>
                <w:lang w:eastAsia="ja-JP"/>
              </w:rPr>
              <w:t>黄色いクリアファイルに入っている。</w:t>
            </w:r>
            <w:r>
              <w:rPr>
                <w:color w:val="231F20"/>
                <w:w w:val="120"/>
                <w:sz w:val="11"/>
              </w:rPr>
              <w:t>黄色く変色。</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Type of family</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黄色いクリアファイルに入っている。</w:t>
            </w:r>
            <w:r>
              <w:rPr>
                <w:color w:val="231F20"/>
                <w:w w:val="120"/>
                <w:sz w:val="11"/>
              </w:rPr>
              <w:t>黄色く変色。</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4" w:line="135" w:lineRule="exact"/>
              <w:ind w:left="26"/>
              <w:rPr>
                <w:rFonts w:ascii="Century" w:hAnsi="Century"/>
                <w:sz w:val="11"/>
              </w:rPr>
            </w:pPr>
            <w:r>
              <w:rPr>
                <w:rFonts w:ascii="Century" w:hAnsi="Century"/>
                <w:color w:val="231F20"/>
                <w:w w:val="90"/>
                <w:sz w:val="11"/>
              </w:rPr>
              <w:t>important</w:t>
            </w:r>
            <w:r>
              <w:rPr>
                <w:rFonts w:ascii="Century" w:hAnsi="Century"/>
                <w:color w:val="231F20"/>
                <w:spacing w:val="-11"/>
                <w:w w:val="90"/>
                <w:sz w:val="11"/>
              </w:rPr>
              <w:t xml:space="preserve"> </w:t>
            </w:r>
            <w:r>
              <w:rPr>
                <w:rFonts w:ascii="Century" w:hAnsi="Century"/>
                <w:color w:val="231F20"/>
                <w:w w:val="90"/>
                <w:sz w:val="11"/>
              </w:rPr>
              <w:t>event</w:t>
            </w:r>
            <w:r>
              <w:rPr>
                <w:rFonts w:ascii="Century" w:hAnsi="Century"/>
                <w:color w:val="231F20"/>
                <w:spacing w:val="-11"/>
                <w:w w:val="90"/>
                <w:sz w:val="11"/>
              </w:rPr>
              <w:t xml:space="preserve"> </w:t>
            </w:r>
            <w:r>
              <w:rPr>
                <w:rFonts w:ascii="Century" w:hAnsi="Century"/>
                <w:color w:val="231F20"/>
                <w:w w:val="90"/>
                <w:sz w:val="11"/>
              </w:rPr>
              <w:t>in</w:t>
            </w:r>
            <w:r>
              <w:rPr>
                <w:rFonts w:ascii="Century" w:hAnsi="Century"/>
                <w:color w:val="231F20"/>
                <w:spacing w:val="-10"/>
                <w:w w:val="90"/>
                <w:sz w:val="11"/>
              </w:rPr>
              <w:t xml:space="preserve"> </w:t>
            </w:r>
            <w:r>
              <w:rPr>
                <w:rFonts w:ascii="Century" w:hAnsi="Century"/>
                <w:color w:val="231F20"/>
                <w:w w:val="90"/>
                <w:sz w:val="11"/>
              </w:rPr>
              <w:t>woman</w:t>
            </w:r>
            <w:r>
              <w:rPr>
                <w:rFonts w:ascii="Century" w:hAnsi="Century"/>
                <w:color w:val="231F20"/>
                <w:w w:val="90"/>
                <w:position w:val="1"/>
                <w:sz w:val="11"/>
              </w:rPr>
              <w:t>’</w:t>
            </w:r>
            <w:r>
              <w:rPr>
                <w:rFonts w:ascii="Century" w:hAnsi="Century"/>
                <w:color w:val="231F20"/>
                <w:w w:val="90"/>
                <w:sz w:val="11"/>
              </w:rPr>
              <w:t>s</w:t>
            </w:r>
            <w:r>
              <w:rPr>
                <w:rFonts w:ascii="Century" w:hAnsi="Century"/>
                <w:color w:val="231F20"/>
                <w:spacing w:val="-11"/>
                <w:w w:val="90"/>
                <w:sz w:val="11"/>
              </w:rPr>
              <w:t xml:space="preserve"> </w:t>
            </w:r>
            <w:r>
              <w:rPr>
                <w:rFonts w:ascii="Century" w:hAnsi="Century"/>
                <w:color w:val="231F20"/>
                <w:w w:val="90"/>
                <w:sz w:val="11"/>
              </w:rPr>
              <w:t>life</w:t>
            </w:r>
            <w:r>
              <w:rPr>
                <w:rFonts w:ascii="Century" w:hAnsi="Century"/>
                <w:color w:val="231F20"/>
                <w:spacing w:val="-11"/>
                <w:w w:val="90"/>
                <w:sz w:val="11"/>
              </w:rPr>
              <w:t xml:space="preserve"> </w:t>
            </w:r>
            <w:r>
              <w:rPr>
                <w:rFonts w:ascii="Century" w:hAnsi="Century"/>
                <w:color w:val="231F20"/>
                <w:w w:val="90"/>
                <w:sz w:val="11"/>
              </w:rPr>
              <w:t>history</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黄色いクリアファイルに入っている。</w:t>
            </w:r>
            <w:r>
              <w:rPr>
                <w:color w:val="231F20"/>
                <w:w w:val="120"/>
                <w:sz w:val="11"/>
              </w:rPr>
              <w:t>黄色く変色。</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黄色いクリアファイルに入っている。</w:t>
            </w:r>
          </w:p>
        </w:tc>
      </w:tr>
      <w:tr w:rsidR="00A135D9">
        <w:trPr>
          <w:trHeight w:val="160"/>
        </w:trPr>
        <w:tc>
          <w:tcPr>
            <w:tcW w:w="581" w:type="dxa"/>
          </w:tcPr>
          <w:p w:rsidR="00A135D9" w:rsidRDefault="00B65F45">
            <w:pPr>
              <w:pStyle w:val="TableParagraph"/>
              <w:spacing w:before="14" w:line="125" w:lineRule="exact"/>
              <w:ind w:left="231"/>
              <w:rPr>
                <w:rFonts w:ascii="Century"/>
                <w:sz w:val="11"/>
              </w:rPr>
            </w:pPr>
            <w:r>
              <w:rPr>
                <w:rFonts w:ascii="Century"/>
                <w:color w:val="231F20"/>
                <w:sz w:val="11"/>
              </w:rPr>
              <w:t>99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Seasons physical weather</w:t>
            </w:r>
          </w:p>
        </w:tc>
        <w:tc>
          <w:tcPr>
            <w:tcW w:w="283" w:type="dxa"/>
          </w:tcPr>
          <w:p w:rsidR="00A135D9" w:rsidRDefault="00B65F45">
            <w:pPr>
              <w:pStyle w:val="TableParagraph"/>
              <w:spacing w:before="14" w:line="125" w:lineRule="exact"/>
              <w:ind w:left="9"/>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3"/>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202"/>
              <w:rPr>
                <w:rFonts w:ascii="Century"/>
                <w:sz w:val="11"/>
              </w:rPr>
            </w:pPr>
            <w:r>
              <w:rPr>
                <w:rFonts w:ascii="Century"/>
                <w:color w:val="231F20"/>
                <w:sz w:val="11"/>
              </w:rPr>
              <w:t>100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The dinzion of the water</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202"/>
              <w:rPr>
                <w:rFonts w:ascii="Century"/>
                <w:sz w:val="11"/>
              </w:rPr>
            </w:pPr>
            <w:r>
              <w:rPr>
                <w:rFonts w:ascii="Century"/>
                <w:color w:val="231F20"/>
                <w:sz w:val="11"/>
              </w:rPr>
              <w:t>101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Natural Condhitions for fishing</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青いクリアファイルに入っている。</w:t>
            </w:r>
            <w:r>
              <w:rPr>
                <w:rFonts w:ascii="Century" w:eastAsia="Century"/>
                <w:color w:val="231F20"/>
                <w:w w:val="115"/>
                <w:sz w:val="11"/>
              </w:rPr>
              <w:t xml:space="preserve">2 </w:t>
            </w:r>
            <w:r>
              <w:rPr>
                <w:color w:val="231F20"/>
                <w:w w:val="120"/>
                <w:sz w:val="11"/>
              </w:rPr>
              <w:t>枚とじ。</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89"/>
              <w:ind w:left="26"/>
              <w:rPr>
                <w:rFonts w:ascii="Century" w:eastAsia="Century" w:hAnsi="Century"/>
                <w:sz w:val="11"/>
              </w:rPr>
            </w:pPr>
            <w:r>
              <w:rPr>
                <w:rFonts w:ascii="Century" w:eastAsia="Century" w:hAnsi="Century"/>
                <w:color w:val="231F20"/>
                <w:w w:val="105"/>
                <w:position w:val="1"/>
                <w:sz w:val="11"/>
              </w:rPr>
              <w:t xml:space="preserve">“ </w:t>
            </w:r>
            <w:r>
              <w:rPr>
                <w:color w:val="231F20"/>
                <w:w w:val="105"/>
                <w:sz w:val="11"/>
              </w:rPr>
              <w:t xml:space="preserve">流定時 </w:t>
            </w:r>
            <w:r>
              <w:rPr>
                <w:rFonts w:ascii="Century" w:eastAsia="Century" w:hAnsi="Century"/>
                <w:color w:val="231F20"/>
                <w:w w:val="105"/>
                <w:position w:val="1"/>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20"/>
                <w:sz w:val="11"/>
                <w:lang w:eastAsia="ja-JP"/>
              </w:rPr>
              <w:t>青いクリアファイルに入っている。</w:t>
            </w:r>
            <w:r>
              <w:rPr>
                <w:rFonts w:ascii="Century" w:eastAsia="Century"/>
                <w:color w:val="231F20"/>
                <w:w w:val="115"/>
                <w:sz w:val="11"/>
                <w:lang w:eastAsia="ja-JP"/>
              </w:rPr>
              <w:t xml:space="preserve">8 </w:t>
            </w:r>
            <w:r>
              <w:rPr>
                <w:color w:val="231F20"/>
                <w:w w:val="120"/>
                <w:sz w:val="11"/>
                <w:lang w:eastAsia="ja-JP"/>
              </w:rPr>
              <w:t>枚とじ。</w:t>
            </w:r>
            <w:r>
              <w:rPr>
                <w:rFonts w:ascii="Century" w:eastAsia="Century"/>
                <w:color w:val="231F20"/>
                <w:w w:val="115"/>
                <w:sz w:val="11"/>
                <w:lang w:eastAsia="ja-JP"/>
              </w:rPr>
              <w:t xml:space="preserve">2 </w:t>
            </w:r>
            <w:r>
              <w:rPr>
                <w:color w:val="231F20"/>
                <w:w w:val="120"/>
                <w:sz w:val="11"/>
                <w:lang w:eastAsia="ja-JP"/>
              </w:rPr>
              <w:t>枚メモ</w:t>
            </w:r>
          </w:p>
          <w:p w:rsidR="00A135D9" w:rsidRDefault="00B65F45">
            <w:pPr>
              <w:pStyle w:val="TableParagraph"/>
              <w:spacing w:before="29" w:line="127" w:lineRule="exact"/>
              <w:ind w:left="29"/>
              <w:rPr>
                <w:sz w:val="11"/>
                <w:lang w:eastAsia="ja-JP"/>
              </w:rPr>
            </w:pPr>
            <w:r>
              <w:rPr>
                <w:color w:val="231F20"/>
                <w:w w:val="125"/>
                <w:sz w:val="11"/>
                <w:lang w:eastAsia="ja-JP"/>
              </w:rPr>
              <w:t>はさまっている。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Collecting Cases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黄色いクリアファイルに入っている。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Rites of Passages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ピンク色のクリアファイルに入っている。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24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ピンク色のクリアファイルに入っている。</w:t>
            </w:r>
            <w:r>
              <w:rPr>
                <w:rFonts w:ascii="Century" w:eastAsia="Century"/>
                <w:color w:val="231F20"/>
                <w:w w:val="115"/>
                <w:sz w:val="11"/>
              </w:rPr>
              <w:t xml:space="preserve">5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ピンク色のクリアファイルに入っている。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無色透明なクリアファイルに入っている。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109</w:t>
            </w:r>
          </w:p>
        </w:tc>
        <w:tc>
          <w:tcPr>
            <w:tcW w:w="1105" w:type="dxa"/>
          </w:tcPr>
          <w:p w:rsidR="00A135D9" w:rsidRDefault="00B65F45">
            <w:pPr>
              <w:pStyle w:val="TableParagraph"/>
              <w:spacing w:line="127" w:lineRule="exact"/>
              <w:ind w:left="12" w:right="6"/>
              <w:jc w:val="center"/>
              <w:rPr>
                <w:sz w:val="11"/>
              </w:rPr>
            </w:pPr>
            <w:r>
              <w:rPr>
                <w:color w:val="231F20"/>
                <w:w w:val="105"/>
                <w:sz w:val="11"/>
              </w:rPr>
              <w:t>原稿</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Calender Festivals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無色透明なクリアファイルに入っている。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Series of Calender Festivals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無色透明なクリアファイルに入っている。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Miscellaneous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ピンク色のクリアファイルに入っている。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ピンク色のクリアファイルに入っている。</w:t>
            </w:r>
            <w:r>
              <w:rPr>
                <w:color w:val="231F20"/>
                <w:w w:val="120"/>
                <w:sz w:val="11"/>
              </w:rPr>
              <w:t>コピー。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w w:val="95"/>
                <w:sz w:val="11"/>
              </w:rPr>
              <w:t xml:space="preserve">Functions of </w:t>
            </w:r>
            <w:r>
              <w:rPr>
                <w:rFonts w:ascii="Century"/>
                <w:color w:val="231F20"/>
                <w:spacing w:val="-3"/>
                <w:w w:val="95"/>
                <w:sz w:val="11"/>
              </w:rPr>
              <w:t xml:space="preserve">Various </w:t>
            </w:r>
            <w:r>
              <w:rPr>
                <w:rFonts w:ascii="Century"/>
                <w:color w:val="231F20"/>
                <w:w w:val="95"/>
                <w:sz w:val="11"/>
              </w:rPr>
              <w:t>Deities Written</w:t>
            </w:r>
          </w:p>
          <w:p w:rsidR="00A135D9" w:rsidRDefault="00B65F45">
            <w:pPr>
              <w:pStyle w:val="TableParagraph"/>
              <w:spacing w:before="38" w:line="125" w:lineRule="exact"/>
              <w:ind w:left="26"/>
              <w:rPr>
                <w:rFonts w:ascii="Century"/>
                <w:sz w:val="11"/>
              </w:rPr>
            </w:pPr>
            <w:r>
              <w:rPr>
                <w:rFonts w:ascii="Century"/>
                <w:color w:val="231F20"/>
                <w:sz w:val="11"/>
              </w:rPr>
              <w:t>on Red Board</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rPr>
            </w:pPr>
            <w:r>
              <w:rPr>
                <w:color w:val="231F20"/>
                <w:w w:val="115"/>
                <w:sz w:val="11"/>
                <w:lang w:eastAsia="ja-JP"/>
              </w:rPr>
              <w:t>ピンク色のクリアファイルに入っている。</w:t>
            </w:r>
            <w:r>
              <w:rPr>
                <w:color w:val="231F20"/>
                <w:w w:val="115"/>
                <w:sz w:val="11"/>
              </w:rPr>
              <w:t>コピー。</w:t>
            </w:r>
            <w:r>
              <w:rPr>
                <w:rFonts w:ascii="Century" w:eastAsia="Century"/>
                <w:color w:val="231F20"/>
                <w:w w:val="115"/>
                <w:sz w:val="11"/>
              </w:rPr>
              <w:t xml:space="preserve">3 </w:t>
            </w:r>
            <w:r>
              <w:rPr>
                <w:color w:val="231F20"/>
                <w:w w:val="115"/>
                <w:sz w:val="11"/>
              </w:rPr>
              <w:t>枚</w:t>
            </w:r>
          </w:p>
          <w:p w:rsidR="00A135D9" w:rsidRDefault="00B65F45">
            <w:pPr>
              <w:pStyle w:val="TableParagraph"/>
              <w:spacing w:before="29" w:line="127" w:lineRule="exact"/>
              <w:ind w:left="29"/>
              <w:rPr>
                <w:sz w:val="11"/>
              </w:rPr>
            </w:pPr>
            <w:r>
              <w:rPr>
                <w:color w:val="231F20"/>
                <w:w w:val="145"/>
                <w:sz w:val="11"/>
              </w:rPr>
              <w:t>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Report on Interviewing Mrs </w:t>
            </w:r>
            <w:r>
              <w:rPr>
                <w:color w:val="231F20"/>
                <w:sz w:val="11"/>
              </w:rPr>
              <w:t>果</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ピンク色のクリアファイルに入っている。</w:t>
            </w:r>
            <w:r>
              <w:rPr>
                <w:color w:val="231F20"/>
                <w:w w:val="120"/>
                <w:sz w:val="11"/>
              </w:rPr>
              <w:t>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Religeons Specialists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ピンク色のクリアファイルに入っている。</w:t>
            </w:r>
            <w:r>
              <w:rPr>
                <w:rFonts w:ascii="Century" w:eastAsia="Century"/>
                <w:color w:val="231F20"/>
                <w:w w:val="115"/>
                <w:sz w:val="11"/>
              </w:rPr>
              <w:t xml:space="preserve">3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rFonts w:ascii="Century" w:eastAsia="Century" w:hAnsi="Century"/>
                <w:sz w:val="11"/>
              </w:rPr>
            </w:pPr>
            <w:r>
              <w:rPr>
                <w:rFonts w:ascii="Century" w:eastAsia="Century" w:hAnsi="Century"/>
                <w:color w:val="231F20"/>
                <w:spacing w:val="-8"/>
                <w:sz w:val="11"/>
              </w:rPr>
              <w:t xml:space="preserve">To </w:t>
            </w:r>
            <w:r>
              <w:rPr>
                <w:rFonts w:ascii="Century" w:eastAsia="Century" w:hAnsi="Century"/>
                <w:color w:val="231F20"/>
                <w:sz w:val="11"/>
              </w:rPr>
              <w:t xml:space="preserve">celebrate the birth of </w:t>
            </w:r>
            <w:r>
              <w:rPr>
                <w:color w:val="231F20"/>
                <w:sz w:val="11"/>
              </w:rPr>
              <w:t>候王―</w:t>
            </w:r>
            <w:r>
              <w:rPr>
                <w:rFonts w:ascii="Century" w:eastAsia="Century" w:hAnsi="Century"/>
                <w:color w:val="231F20"/>
                <w:sz w:val="11"/>
              </w:rPr>
              <w:t>The</w:t>
            </w:r>
          </w:p>
          <w:p w:rsidR="00A135D9" w:rsidRDefault="00B65F45">
            <w:pPr>
              <w:pStyle w:val="TableParagraph"/>
              <w:spacing w:before="30" w:line="125" w:lineRule="exact"/>
              <w:ind w:left="26"/>
              <w:rPr>
                <w:rFonts w:ascii="Century"/>
                <w:sz w:val="11"/>
              </w:rPr>
            </w:pPr>
            <w:r>
              <w:rPr>
                <w:rFonts w:ascii="Century"/>
                <w:color w:val="231F20"/>
                <w:sz w:val="11"/>
              </w:rPr>
              <w:t>chinese opein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lang w:eastAsia="ja-JP"/>
              </w:rPr>
            </w:pPr>
            <w:r>
              <w:rPr>
                <w:color w:val="231F20"/>
                <w:w w:val="120"/>
                <w:sz w:val="11"/>
                <w:lang w:eastAsia="ja-JP"/>
              </w:rPr>
              <w:t>ピンク色のクリアファイルに入っている。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毎天 </w:t>
            </w:r>
            <w:r>
              <w:rPr>
                <w:rFonts w:ascii="Century" w:eastAsia="Century"/>
                <w:color w:val="231F20"/>
                <w:sz w:val="11"/>
              </w:rPr>
              <w:t xml:space="preserve">Daily Praying </w:t>
            </w:r>
            <w:r>
              <w:rPr>
                <w:color w:val="231F20"/>
                <w:sz w:val="11"/>
              </w:rPr>
              <w:t xml:space="preserve">＆ </w:t>
            </w:r>
            <w:r>
              <w:rPr>
                <w:rFonts w:ascii="Century" w:eastAsia="Century"/>
                <w:color w:val="231F20"/>
                <w:sz w:val="11"/>
              </w:rPr>
              <w:t>offering</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ピンク色のクリアファイルに入っている。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毎月 </w:t>
            </w:r>
            <w:r>
              <w:rPr>
                <w:rFonts w:ascii="Century" w:eastAsia="Century"/>
                <w:color w:val="231F20"/>
                <w:sz w:val="11"/>
              </w:rPr>
              <w:t xml:space="preserve">Daily Praying </w:t>
            </w:r>
            <w:r>
              <w:rPr>
                <w:color w:val="231F20"/>
                <w:sz w:val="11"/>
              </w:rPr>
              <w:t xml:space="preserve">＆ </w:t>
            </w:r>
            <w:r>
              <w:rPr>
                <w:rFonts w:ascii="Century" w:eastAsia="Century"/>
                <w:color w:val="231F20"/>
                <w:sz w:val="11"/>
              </w:rPr>
              <w:t>offering</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ピンク色のクリアファイルに入っている。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Typology of offerings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ピンク色のクリアファイルに入っている。</w:t>
            </w:r>
            <w:r>
              <w:rPr>
                <w:rFonts w:ascii="Century" w:eastAsia="Century"/>
                <w:color w:val="231F20"/>
                <w:w w:val="11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hAnsi="Century"/>
                <w:sz w:val="11"/>
              </w:rPr>
            </w:pPr>
            <w:r>
              <w:rPr>
                <w:rFonts w:ascii="Century" w:hAnsi="Century"/>
                <w:color w:val="231F20"/>
                <w:w w:val="92"/>
                <w:sz w:val="11"/>
              </w:rPr>
              <w:t>Social</w:t>
            </w:r>
            <w:r>
              <w:rPr>
                <w:rFonts w:ascii="Century" w:hAnsi="Century"/>
                <w:color w:val="231F20"/>
                <w:spacing w:val="-2"/>
                <w:sz w:val="11"/>
              </w:rPr>
              <w:t xml:space="preserve"> </w:t>
            </w:r>
            <w:r>
              <w:rPr>
                <w:rFonts w:ascii="Century" w:hAnsi="Century"/>
                <w:color w:val="231F20"/>
                <w:w w:val="93"/>
                <w:sz w:val="11"/>
              </w:rPr>
              <w:t>O</w:t>
            </w:r>
            <w:r>
              <w:rPr>
                <w:rFonts w:ascii="Century" w:hAnsi="Century"/>
                <w:color w:val="231F20"/>
                <w:spacing w:val="-2"/>
                <w:w w:val="93"/>
                <w:sz w:val="11"/>
              </w:rPr>
              <w:t>r</w:t>
            </w:r>
            <w:r>
              <w:rPr>
                <w:rFonts w:ascii="Century" w:hAnsi="Century"/>
                <w:color w:val="231F20"/>
                <w:w w:val="89"/>
                <w:sz w:val="11"/>
              </w:rPr>
              <w:t>ganization</w:t>
            </w:r>
            <w:r>
              <w:rPr>
                <w:rFonts w:ascii="Century" w:hAnsi="Century"/>
                <w:color w:val="231F20"/>
                <w:spacing w:val="-2"/>
                <w:sz w:val="11"/>
              </w:rPr>
              <w:t xml:space="preserve"> </w:t>
            </w:r>
            <w:r>
              <w:rPr>
                <w:rFonts w:ascii="Century" w:hAnsi="Century"/>
                <w:color w:val="231F20"/>
                <w:spacing w:val="-1"/>
                <w:w w:val="95"/>
                <w:sz w:val="11"/>
              </w:rPr>
              <w:t>o</w:t>
            </w:r>
            <w:r>
              <w:rPr>
                <w:rFonts w:ascii="Century" w:hAnsi="Century"/>
                <w:color w:val="231F20"/>
                <w:w w:val="95"/>
                <w:sz w:val="11"/>
              </w:rPr>
              <w:t>f</w:t>
            </w:r>
            <w:r>
              <w:rPr>
                <w:rFonts w:ascii="Century" w:hAnsi="Century"/>
                <w:color w:val="231F20"/>
                <w:spacing w:val="-2"/>
                <w:sz w:val="11"/>
              </w:rPr>
              <w:t xml:space="preserve"> </w:t>
            </w:r>
            <w:r>
              <w:rPr>
                <w:rFonts w:ascii="Century" w:hAnsi="Century"/>
                <w:color w:val="231F20"/>
                <w:spacing w:val="-9"/>
                <w:w w:val="103"/>
                <w:sz w:val="11"/>
              </w:rPr>
              <w:t>T</w:t>
            </w:r>
            <w:r>
              <w:rPr>
                <w:rFonts w:ascii="Century" w:hAnsi="Century"/>
                <w:color w:val="231F20"/>
                <w:w w:val="95"/>
                <w:sz w:val="11"/>
              </w:rPr>
              <w:t>A</w:t>
            </w:r>
            <w:r>
              <w:rPr>
                <w:rFonts w:ascii="Century" w:hAnsi="Century"/>
                <w:color w:val="231F20"/>
                <w:spacing w:val="-1"/>
                <w:w w:val="84"/>
                <w:sz w:val="11"/>
              </w:rPr>
              <w:t>I</w:t>
            </w:r>
            <w:r>
              <w:rPr>
                <w:color w:val="231F20"/>
                <w:w w:val="51"/>
                <w:sz w:val="11"/>
              </w:rPr>
              <w:t>―</w:t>
            </w:r>
            <w:r>
              <w:rPr>
                <w:rFonts w:ascii="Century" w:hAnsi="Century"/>
                <w:color w:val="231F20"/>
                <w:w w:val="95"/>
                <w:sz w:val="11"/>
              </w:rPr>
              <w:t>O</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大澳</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無色透明なクリアファイルに入っている。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Some notes on Interview</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13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0"/>
                <w:sz w:val="11"/>
                <w:lang w:eastAsia="ja-JP"/>
              </w:rPr>
              <w:t>無色透明なクリアファイルに入っている。</w:t>
            </w:r>
            <w:r>
              <w:rPr>
                <w:rFonts w:ascii="Century" w:eastAsia="Century"/>
                <w:color w:val="231F20"/>
                <w:w w:val="115"/>
                <w:sz w:val="11"/>
              </w:rPr>
              <w:t xml:space="preserve">3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手書き原稿（コピー）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0"/>
                <w:sz w:val="11"/>
                <w:lang w:eastAsia="ja-JP"/>
              </w:rPr>
              <w:t>無色透明なクリアファイルに入っている。</w:t>
            </w:r>
            <w:r>
              <w:rPr>
                <w:rFonts w:ascii="Century" w:eastAsia="Century"/>
                <w:color w:val="231F20"/>
                <w:w w:val="115"/>
                <w:sz w:val="11"/>
              </w:rPr>
              <w:t xml:space="preserve">3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w:t>
            </w:r>
          </w:p>
        </w:tc>
        <w:tc>
          <w:tcPr>
            <w:tcW w:w="1105" w:type="dxa"/>
          </w:tcPr>
          <w:p w:rsidR="00A135D9" w:rsidRDefault="00B65F45">
            <w:pPr>
              <w:pStyle w:val="TableParagraph"/>
              <w:spacing w:line="127" w:lineRule="exact"/>
              <w:ind w:left="12" w:right="6"/>
              <w:jc w:val="center"/>
              <w:rPr>
                <w:sz w:val="11"/>
              </w:rPr>
            </w:pPr>
            <w:r>
              <w:rPr>
                <w:color w:val="231F20"/>
                <w:w w:val="105"/>
                <w:sz w:val="11"/>
              </w:rPr>
              <w:t>新聞紙</w:t>
            </w:r>
          </w:p>
        </w:tc>
        <w:tc>
          <w:tcPr>
            <w:tcW w:w="1814" w:type="dxa"/>
          </w:tcPr>
          <w:p w:rsidR="00A135D9" w:rsidRDefault="00B65F45">
            <w:pPr>
              <w:pStyle w:val="TableParagraph"/>
              <w:spacing w:line="127" w:lineRule="exact"/>
              <w:ind w:left="26"/>
              <w:rPr>
                <w:sz w:val="11"/>
              </w:rPr>
            </w:pPr>
            <w:r>
              <w:rPr>
                <w:color w:val="231F20"/>
                <w:w w:val="105"/>
                <w:sz w:val="11"/>
              </w:rPr>
              <w:t>華僑日報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23 </w:t>
            </w:r>
            <w:r>
              <w:rPr>
                <w:color w:val="231F20"/>
                <w:sz w:val="11"/>
              </w:rPr>
              <w:t>日</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From Fishermen to Comsumers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125</w:t>
            </w:r>
          </w:p>
        </w:tc>
        <w:tc>
          <w:tcPr>
            <w:tcW w:w="1105" w:type="dxa"/>
          </w:tcPr>
          <w:p w:rsidR="00A135D9" w:rsidRDefault="00B65F45">
            <w:pPr>
              <w:pStyle w:val="TableParagraph"/>
              <w:spacing w:line="127" w:lineRule="exact"/>
              <w:ind w:left="12" w:right="6"/>
              <w:jc w:val="center"/>
              <w:rPr>
                <w:sz w:val="11"/>
              </w:rPr>
            </w:pPr>
            <w:r>
              <w:rPr>
                <w:color w:val="231F20"/>
                <w:w w:val="105"/>
                <w:sz w:val="11"/>
              </w:rPr>
              <w:t>領収証</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青いクリアファイルに入っている。</w:t>
            </w:r>
            <w:r>
              <w:rPr>
                <w:color w:val="231F20"/>
                <w:w w:val="120"/>
                <w:sz w:val="11"/>
              </w:rPr>
              <w:t>裏にメモ有り。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126</w:t>
            </w:r>
          </w:p>
        </w:tc>
        <w:tc>
          <w:tcPr>
            <w:tcW w:w="1105" w:type="dxa"/>
          </w:tcPr>
          <w:p w:rsidR="00A135D9" w:rsidRDefault="00B65F45">
            <w:pPr>
              <w:pStyle w:val="TableParagraph"/>
              <w:spacing w:line="127" w:lineRule="exact"/>
              <w:ind w:left="12" w:right="6"/>
              <w:jc w:val="center"/>
              <w:rPr>
                <w:sz w:val="11"/>
              </w:rPr>
            </w:pPr>
            <w:r>
              <w:rPr>
                <w:color w:val="231F20"/>
                <w:w w:val="105"/>
                <w:sz w:val="11"/>
              </w:rPr>
              <w:t>広用紙</w:t>
            </w:r>
          </w:p>
        </w:tc>
        <w:tc>
          <w:tcPr>
            <w:tcW w:w="1814" w:type="dxa"/>
          </w:tcPr>
          <w:p w:rsidR="00A135D9" w:rsidRDefault="00B65F45">
            <w:pPr>
              <w:pStyle w:val="TableParagraph"/>
              <w:spacing w:line="127" w:lineRule="exact"/>
              <w:ind w:left="26"/>
              <w:rPr>
                <w:sz w:val="11"/>
              </w:rPr>
            </w:pPr>
            <w:r>
              <w:rPr>
                <w:color w:val="231F20"/>
                <w:w w:val="105"/>
                <w:sz w:val="11"/>
              </w:rPr>
              <w:t>調査結果の表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黄色いクリアファイルに入っている。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手書きメモ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20"/>
                <w:sz w:val="11"/>
                <w:lang w:eastAsia="ja-JP"/>
              </w:rPr>
              <w:t>黄色いクリアファイルに入っている。黄色く変色して</w:t>
            </w:r>
          </w:p>
          <w:p w:rsidR="00A135D9" w:rsidRDefault="00B65F45">
            <w:pPr>
              <w:pStyle w:val="TableParagraph"/>
              <w:spacing w:before="29" w:line="127" w:lineRule="exact"/>
              <w:ind w:left="29"/>
              <w:rPr>
                <w:sz w:val="11"/>
                <w:lang w:eastAsia="ja-JP"/>
              </w:rPr>
            </w:pPr>
            <w:r>
              <w:rPr>
                <w:color w:val="231F20"/>
                <w:w w:val="130"/>
                <w:sz w:val="11"/>
                <w:lang w:eastAsia="ja-JP"/>
              </w:rPr>
              <w:t>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Temples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ピンク色のクリアファイルに入っている。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A Legend about </w:t>
            </w:r>
            <w:r>
              <w:rPr>
                <w:color w:val="231F20"/>
                <w:sz w:val="11"/>
              </w:rPr>
              <w:t>赤學天仁廟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ピンク色のクリアファイルに入っている。</w:t>
            </w:r>
            <w:r>
              <w:rPr>
                <w:rFonts w:ascii="Century" w:eastAsia="Century"/>
                <w:color w:val="231F20"/>
                <w:w w:val="115"/>
                <w:sz w:val="11"/>
              </w:rPr>
              <w:t xml:space="preserve">2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Some fieldnotes on interview with</w:t>
            </w:r>
          </w:p>
          <w:p w:rsidR="00A135D9" w:rsidRDefault="00B65F45">
            <w:pPr>
              <w:pStyle w:val="TableParagraph"/>
              <w:spacing w:before="37" w:line="127" w:lineRule="exact"/>
              <w:ind w:left="26"/>
              <w:rPr>
                <w:sz w:val="11"/>
              </w:rPr>
            </w:pPr>
            <w:r>
              <w:rPr>
                <w:rFonts w:ascii="Century" w:eastAsia="Century" w:hAnsi="Century"/>
                <w:color w:val="231F20"/>
                <w:sz w:val="11"/>
              </w:rPr>
              <w:t xml:space="preserve">severral pe </w:t>
            </w:r>
            <w:r>
              <w:rPr>
                <w:color w:val="231F20"/>
                <w:sz w:val="11"/>
              </w:rPr>
              <w:t xml:space="preserve">■ </w:t>
            </w:r>
            <w:r>
              <w:rPr>
                <w:rFonts w:ascii="Century" w:eastAsia="Century" w:hAnsi="Century"/>
                <w:color w:val="231F20"/>
                <w:sz w:val="11"/>
              </w:rPr>
              <w:t xml:space="preserve">ale in </w:t>
            </w:r>
            <w:r>
              <w:rPr>
                <w:color w:val="231F20"/>
                <w:sz w:val="11"/>
              </w:rPr>
              <w:t>大澳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rPr>
            </w:pPr>
            <w:r>
              <w:rPr>
                <w:color w:val="231F20"/>
                <w:w w:val="120"/>
                <w:sz w:val="11"/>
                <w:lang w:eastAsia="ja-JP"/>
              </w:rPr>
              <w:t>ピンク色のクリアファイルに入っている。</w:t>
            </w:r>
            <w:r>
              <w:rPr>
                <w:rFonts w:ascii="Century" w:eastAsia="Century"/>
                <w:color w:val="231F20"/>
                <w:w w:val="11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hAnsi="Century"/>
                <w:color w:val="231F20"/>
                <w:sz w:val="11"/>
              </w:rPr>
              <w:t xml:space="preserve">Calender Festivals (Dayly) </w:t>
            </w:r>
            <w:r>
              <w:rPr>
                <w:color w:val="231F20"/>
                <w:sz w:val="11"/>
              </w:rPr>
              <w:t>①</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緑色のクリアファイルに入っている。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Worshipping the Deties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緑色のクリアファイルに入っている。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Fisheries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 21F</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青いクリアファイルに入っている。</w:t>
            </w:r>
            <w:r>
              <w:rPr>
                <w:rFonts w:ascii="Century" w:eastAsia="Century"/>
                <w:color w:val="231F20"/>
                <w:w w:val="11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Interviews 26F</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ight="-44"/>
              <w:rPr>
                <w:sz w:val="11"/>
              </w:rPr>
            </w:pPr>
            <w:r>
              <w:rPr>
                <w:color w:val="231F20"/>
                <w:spacing w:val="-3"/>
                <w:w w:val="120"/>
                <w:sz w:val="11"/>
                <w:lang w:eastAsia="ja-JP"/>
              </w:rPr>
              <w:t>青いクリアファイルに入っている。</w:t>
            </w:r>
            <w:r>
              <w:rPr>
                <w:rFonts w:ascii="Century" w:eastAsia="Century"/>
                <w:color w:val="231F20"/>
                <w:w w:val="115"/>
                <w:sz w:val="11"/>
              </w:rPr>
              <w:t>5</w:t>
            </w:r>
            <w:r>
              <w:rPr>
                <w:rFonts w:ascii="Century" w:eastAsia="Century"/>
                <w:color w:val="231F20"/>
                <w:spacing w:val="1"/>
                <w:w w:val="115"/>
                <w:sz w:val="11"/>
              </w:rPr>
              <w:t xml:space="preserve"> </w:t>
            </w:r>
            <w:r>
              <w:rPr>
                <w:color w:val="231F20"/>
                <w:spacing w:val="5"/>
                <w:w w:val="120"/>
                <w:sz w:val="11"/>
              </w:rPr>
              <w:t>枚とじと</w:t>
            </w:r>
            <w:r>
              <w:rPr>
                <w:rFonts w:ascii="Century" w:eastAsia="Century"/>
                <w:color w:val="231F20"/>
                <w:w w:val="115"/>
                <w:sz w:val="11"/>
              </w:rPr>
              <w:t>2</w:t>
            </w:r>
            <w:r>
              <w:rPr>
                <w:rFonts w:ascii="Century" w:eastAsia="Century"/>
                <w:color w:val="231F20"/>
                <w:spacing w:val="2"/>
                <w:w w:val="115"/>
                <w:sz w:val="11"/>
              </w:rPr>
              <w:t xml:space="preserve"> </w:t>
            </w:r>
            <w:r>
              <w:rPr>
                <w:color w:val="231F20"/>
                <w:spacing w:val="-3"/>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15F</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青いクリアファイルに入っている。</w:t>
            </w:r>
            <w:r>
              <w:rPr>
                <w:rFonts w:ascii="Century" w:eastAsia="Century"/>
                <w:color w:val="231F20"/>
                <w:w w:val="115"/>
                <w:sz w:val="11"/>
              </w:rPr>
              <w:t xml:space="preserve">9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 8F</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青いクリアファイルに入っている。</w:t>
            </w:r>
            <w:r>
              <w:rPr>
                <w:rFonts w:ascii="Century" w:eastAsia="Century"/>
                <w:color w:val="231F20"/>
                <w:w w:val="115"/>
                <w:sz w:val="11"/>
              </w:rPr>
              <w:t xml:space="preserve">2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3F</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青いクリアファイルに入っている。</w:t>
            </w:r>
            <w:r>
              <w:rPr>
                <w:rFonts w:ascii="Century" w:eastAsia="Century"/>
                <w:color w:val="231F20"/>
                <w:w w:val="115"/>
                <w:sz w:val="11"/>
              </w:rPr>
              <w:t xml:space="preserve">2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rFonts w:ascii="Century" w:eastAsia="Century"/>
                <w:color w:val="231F20"/>
                <w:sz w:val="11"/>
              </w:rPr>
              <w:t xml:space="preserve">Some speciak termo/fentuneo </w:t>
            </w:r>
            <w:r>
              <w:rPr>
                <w:color w:val="231F20"/>
                <w:sz w:val="11"/>
              </w:rPr>
              <w:t>＆</w:t>
            </w:r>
          </w:p>
          <w:p w:rsidR="00A135D9" w:rsidRDefault="00B65F45">
            <w:pPr>
              <w:pStyle w:val="TableParagraph"/>
              <w:spacing w:before="30" w:line="125" w:lineRule="exact"/>
              <w:ind w:left="26"/>
              <w:rPr>
                <w:rFonts w:ascii="Century"/>
                <w:sz w:val="11"/>
              </w:rPr>
            </w:pPr>
            <w:r>
              <w:rPr>
                <w:rFonts w:ascii="Century"/>
                <w:color w:val="231F20"/>
                <w:sz w:val="11"/>
              </w:rPr>
              <w:t>fishing</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新基棚</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rPr>
            </w:pPr>
            <w:r>
              <w:rPr>
                <w:color w:val="231F20"/>
                <w:w w:val="120"/>
                <w:sz w:val="11"/>
                <w:lang w:eastAsia="ja-JP"/>
              </w:rPr>
              <w:t>青いクリアファイルに入っている。</w:t>
            </w:r>
            <w:r>
              <w:rPr>
                <w:rFonts w:ascii="Century" w:eastAsia="Century"/>
                <w:color w:val="231F20"/>
                <w:w w:val="115"/>
                <w:sz w:val="11"/>
              </w:rPr>
              <w:t xml:space="preserve">3 </w:t>
            </w:r>
            <w:r>
              <w:rPr>
                <w:color w:val="231F20"/>
                <w:w w:val="120"/>
                <w:sz w:val="11"/>
              </w:rPr>
              <w:t xml:space="preserve">枚とじと </w:t>
            </w:r>
            <w:r>
              <w:rPr>
                <w:rFonts w:ascii="Century" w:eastAsia="Century"/>
                <w:color w:val="231F20"/>
                <w:w w:val="115"/>
                <w:sz w:val="11"/>
              </w:rPr>
              <w:t xml:space="preserve">1 </w:t>
            </w:r>
            <w:r>
              <w:rPr>
                <w:color w:val="231F20"/>
                <w:w w:val="1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5F</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23F</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青いクリアファイルに入っている。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rFonts w:ascii="Century" w:eastAsia="Century"/>
                <w:color w:val="231F20"/>
                <w:sz w:val="11"/>
              </w:rPr>
              <w:t xml:space="preserve">Family </w:t>
            </w:r>
            <w:r>
              <w:rPr>
                <w:color w:val="231F20"/>
                <w:sz w:val="11"/>
              </w:rPr>
              <w:t xml:space="preserve">＆ </w:t>
            </w:r>
            <w:r>
              <w:rPr>
                <w:rFonts w:ascii="Century" w:eastAsia="Century"/>
                <w:color w:val="231F20"/>
                <w:sz w:val="11"/>
              </w:rPr>
              <w:t>kingship Group</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無色透明なクリアファイルに入っている。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9"/>
              <w:ind w:left="26"/>
              <w:rPr>
                <w:rFonts w:ascii="Century"/>
                <w:sz w:val="11"/>
              </w:rPr>
            </w:pPr>
            <w:r>
              <w:rPr>
                <w:rFonts w:ascii="Century"/>
                <w:color w:val="231F20"/>
                <w:sz w:val="11"/>
              </w:rPr>
              <w:t>5H</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ight="-44"/>
              <w:rPr>
                <w:sz w:val="11"/>
                <w:lang w:eastAsia="ja-JP"/>
              </w:rPr>
            </w:pPr>
            <w:r>
              <w:rPr>
                <w:color w:val="231F20"/>
                <w:spacing w:val="-1"/>
                <w:w w:val="117"/>
                <w:sz w:val="11"/>
                <w:lang w:eastAsia="ja-JP"/>
              </w:rPr>
              <w:t>無色透明なクリアファイルに入っている。</w:t>
            </w:r>
            <w:r>
              <w:rPr>
                <w:rFonts w:ascii="Century" w:eastAsia="Century"/>
                <w:color w:val="231F20"/>
                <w:w w:val="93"/>
                <w:sz w:val="11"/>
                <w:lang w:eastAsia="ja-JP"/>
              </w:rPr>
              <w:t>2</w:t>
            </w:r>
            <w:r>
              <w:rPr>
                <w:rFonts w:ascii="Century" w:eastAsia="Century"/>
                <w:color w:val="231F20"/>
                <w:spacing w:val="-3"/>
                <w:sz w:val="11"/>
                <w:lang w:eastAsia="ja-JP"/>
              </w:rPr>
              <w:t xml:space="preserve"> </w:t>
            </w:r>
            <w:r>
              <w:rPr>
                <w:color w:val="231F20"/>
                <w:w w:val="121"/>
                <w:sz w:val="11"/>
                <w:lang w:eastAsia="ja-JP"/>
              </w:rPr>
              <w:t>枚と</w:t>
            </w:r>
            <w:r>
              <w:rPr>
                <w:color w:val="231F20"/>
                <w:spacing w:val="-57"/>
                <w:w w:val="132"/>
                <w:sz w:val="11"/>
                <w:lang w:eastAsia="ja-JP"/>
              </w:rPr>
              <w:t>じ</w:t>
            </w:r>
            <w:r>
              <w:rPr>
                <w:color w:val="231F20"/>
                <w:w w:val="206"/>
                <w:sz w:val="11"/>
                <w:lang w:eastAsia="ja-JP"/>
              </w:rPr>
              <w:t>（</w:t>
            </w:r>
            <w:r>
              <w:rPr>
                <w:rFonts w:ascii="Century" w:eastAsia="Century"/>
                <w:color w:val="231F20"/>
                <w:w w:val="93"/>
                <w:sz w:val="11"/>
                <w:lang w:eastAsia="ja-JP"/>
              </w:rPr>
              <w:t>1</w:t>
            </w:r>
            <w:r>
              <w:rPr>
                <w:color w:val="231F20"/>
                <w:spacing w:val="-57"/>
                <w:w w:val="206"/>
                <w:sz w:val="11"/>
                <w:lang w:eastAsia="ja-JP"/>
              </w:rPr>
              <w:t>）</w:t>
            </w:r>
            <w:r>
              <w:rPr>
                <w:color w:val="231F20"/>
                <w:spacing w:val="-15"/>
                <w:w w:val="155"/>
                <w:sz w:val="11"/>
                <w:lang w:eastAsia="ja-JP"/>
              </w:rPr>
              <w:t>、</w:t>
            </w:r>
          </w:p>
          <w:p w:rsidR="00A135D9" w:rsidRDefault="00B65F45">
            <w:pPr>
              <w:pStyle w:val="TableParagraph"/>
              <w:spacing w:before="29" w:line="127" w:lineRule="exact"/>
              <w:ind w:left="29"/>
              <w:rPr>
                <w:sz w:val="11"/>
                <w:lang w:eastAsia="ja-JP"/>
              </w:rPr>
            </w:pPr>
            <w:r>
              <w:rPr>
                <w:rFonts w:ascii="Century" w:eastAsia="Century"/>
                <w:color w:val="231F20"/>
                <w:w w:val="93"/>
                <w:sz w:val="11"/>
                <w:lang w:eastAsia="ja-JP"/>
              </w:rPr>
              <w:t>1</w:t>
            </w:r>
            <w:r>
              <w:rPr>
                <w:rFonts w:ascii="Century" w:eastAsia="Century"/>
                <w:color w:val="231F20"/>
                <w:spacing w:val="-3"/>
                <w:sz w:val="11"/>
                <w:lang w:eastAsia="ja-JP"/>
              </w:rPr>
              <w:t xml:space="preserve"> </w:t>
            </w:r>
            <w:r>
              <w:rPr>
                <w:color w:val="231F20"/>
                <w:spacing w:val="-1"/>
                <w:w w:val="137"/>
                <w:sz w:val="11"/>
                <w:lang w:eastAsia="ja-JP"/>
              </w:rPr>
              <w:t>枚</w:t>
            </w:r>
            <w:r>
              <w:rPr>
                <w:color w:val="231F20"/>
                <w:w w:val="137"/>
                <w:sz w:val="11"/>
                <w:lang w:eastAsia="ja-JP"/>
              </w:rPr>
              <w:t>（</w:t>
            </w:r>
            <w:r>
              <w:rPr>
                <w:rFonts w:ascii="Century" w:eastAsia="Century"/>
                <w:color w:val="231F20"/>
                <w:w w:val="93"/>
                <w:sz w:val="11"/>
                <w:lang w:eastAsia="ja-JP"/>
              </w:rPr>
              <w:t>2</w:t>
            </w:r>
            <w:r>
              <w:rPr>
                <w:color w:val="231F20"/>
                <w:spacing w:val="-57"/>
                <w:w w:val="206"/>
                <w:sz w:val="11"/>
                <w:lang w:eastAsia="ja-JP"/>
              </w:rPr>
              <w:t>）</w:t>
            </w:r>
            <w:r>
              <w:rPr>
                <w:color w:val="231F20"/>
                <w:w w:val="155"/>
                <w:sz w:val="11"/>
                <w:lang w:eastAsia="ja-JP"/>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7H 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新基棚</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無色透明なクリアファイルに入っている。</w:t>
            </w:r>
            <w:r>
              <w:rPr>
                <w:rFonts w:ascii="Century" w:eastAsia="Century"/>
                <w:color w:val="231F20"/>
                <w:w w:val="11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8H</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無色透明なクリアファイルに入っている。</w:t>
            </w:r>
            <w:r>
              <w:rPr>
                <w:rFonts w:ascii="Century" w:eastAsia="Century"/>
                <w:color w:val="231F20"/>
                <w:w w:val="115"/>
                <w:sz w:val="11"/>
              </w:rPr>
              <w:t xml:space="preserve">2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14H</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無色透明なクリアファイルに入っている。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21H</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無色透明なクリアファイルに入っている。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w w:val="120"/>
                <w:sz w:val="11"/>
              </w:rPr>
              <w:t>22H</w:t>
            </w:r>
            <w:r>
              <w:rPr>
                <w:color w:val="231F20"/>
                <w:w w:val="120"/>
                <w:sz w:val="11"/>
              </w:rPr>
              <w:t>（家系図）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無色透明なクリアファイルに入っている。</w:t>
            </w:r>
            <w:r>
              <w:rPr>
                <w:rFonts w:ascii="Century" w:eastAsia="Century"/>
                <w:color w:val="231F20"/>
                <w:w w:val="115"/>
                <w:sz w:val="11"/>
              </w:rPr>
              <w:t xml:space="preserve">7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9"/>
              <w:ind w:left="26"/>
              <w:rPr>
                <w:rFonts w:ascii="Century"/>
                <w:sz w:val="11"/>
              </w:rPr>
            </w:pPr>
            <w:r>
              <w:rPr>
                <w:rFonts w:ascii="Century"/>
                <w:color w:val="231F20"/>
                <w:sz w:val="11"/>
              </w:rPr>
              <w:t>23H Notes on Interview</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ight="-44"/>
              <w:rPr>
                <w:sz w:val="11"/>
                <w:lang w:eastAsia="ja-JP"/>
              </w:rPr>
            </w:pPr>
            <w:r>
              <w:rPr>
                <w:color w:val="231F20"/>
                <w:spacing w:val="-1"/>
                <w:w w:val="117"/>
                <w:sz w:val="11"/>
                <w:lang w:eastAsia="ja-JP"/>
              </w:rPr>
              <w:t>無色透明なクリアファイルに入っている。</w:t>
            </w:r>
            <w:r>
              <w:rPr>
                <w:rFonts w:ascii="Century" w:eastAsia="Century"/>
                <w:color w:val="231F20"/>
                <w:w w:val="93"/>
                <w:sz w:val="11"/>
                <w:lang w:eastAsia="ja-JP"/>
              </w:rPr>
              <w:t>2</w:t>
            </w:r>
            <w:r>
              <w:rPr>
                <w:rFonts w:ascii="Century" w:eastAsia="Century"/>
                <w:color w:val="231F20"/>
                <w:spacing w:val="-3"/>
                <w:sz w:val="11"/>
                <w:lang w:eastAsia="ja-JP"/>
              </w:rPr>
              <w:t xml:space="preserve"> </w:t>
            </w:r>
            <w:r>
              <w:rPr>
                <w:color w:val="231F20"/>
                <w:w w:val="121"/>
                <w:sz w:val="11"/>
                <w:lang w:eastAsia="ja-JP"/>
              </w:rPr>
              <w:t>枚と</w:t>
            </w:r>
            <w:r>
              <w:rPr>
                <w:color w:val="231F20"/>
                <w:spacing w:val="-57"/>
                <w:w w:val="132"/>
                <w:sz w:val="11"/>
                <w:lang w:eastAsia="ja-JP"/>
              </w:rPr>
              <w:t>じ</w:t>
            </w:r>
            <w:r>
              <w:rPr>
                <w:color w:val="231F20"/>
                <w:w w:val="206"/>
                <w:sz w:val="11"/>
                <w:lang w:eastAsia="ja-JP"/>
              </w:rPr>
              <w:t>（</w:t>
            </w:r>
            <w:r>
              <w:rPr>
                <w:rFonts w:ascii="Century" w:eastAsia="Century"/>
                <w:color w:val="231F20"/>
                <w:w w:val="93"/>
                <w:sz w:val="11"/>
                <w:lang w:eastAsia="ja-JP"/>
              </w:rPr>
              <w:t>2</w:t>
            </w:r>
            <w:r>
              <w:rPr>
                <w:color w:val="231F20"/>
                <w:spacing w:val="-57"/>
                <w:w w:val="206"/>
                <w:sz w:val="11"/>
                <w:lang w:eastAsia="ja-JP"/>
              </w:rPr>
              <w:t>）</w:t>
            </w:r>
            <w:r>
              <w:rPr>
                <w:color w:val="231F20"/>
                <w:spacing w:val="-15"/>
                <w:w w:val="155"/>
                <w:sz w:val="11"/>
                <w:lang w:eastAsia="ja-JP"/>
              </w:rPr>
              <w:t>、</w:t>
            </w:r>
          </w:p>
          <w:p w:rsidR="00A135D9" w:rsidRDefault="00B65F45">
            <w:pPr>
              <w:pStyle w:val="TableParagraph"/>
              <w:spacing w:before="29" w:line="127" w:lineRule="exact"/>
              <w:ind w:left="29"/>
              <w:rPr>
                <w:sz w:val="11"/>
                <w:lang w:eastAsia="ja-JP"/>
              </w:rPr>
            </w:pPr>
            <w:r>
              <w:rPr>
                <w:rFonts w:ascii="Century" w:eastAsia="Century"/>
                <w:color w:val="231F20"/>
                <w:w w:val="93"/>
                <w:sz w:val="11"/>
                <w:lang w:eastAsia="ja-JP"/>
              </w:rPr>
              <w:t>1</w:t>
            </w:r>
            <w:r>
              <w:rPr>
                <w:rFonts w:ascii="Century" w:eastAsia="Century"/>
                <w:color w:val="231F20"/>
                <w:spacing w:val="-3"/>
                <w:sz w:val="11"/>
                <w:lang w:eastAsia="ja-JP"/>
              </w:rPr>
              <w:t xml:space="preserve"> </w:t>
            </w:r>
            <w:r>
              <w:rPr>
                <w:color w:val="231F20"/>
                <w:spacing w:val="-1"/>
                <w:w w:val="137"/>
                <w:sz w:val="11"/>
                <w:lang w:eastAsia="ja-JP"/>
              </w:rPr>
              <w:t>枚</w:t>
            </w:r>
            <w:r>
              <w:rPr>
                <w:color w:val="231F20"/>
                <w:w w:val="137"/>
                <w:sz w:val="11"/>
                <w:lang w:eastAsia="ja-JP"/>
              </w:rPr>
              <w:t>（</w:t>
            </w:r>
            <w:r>
              <w:rPr>
                <w:rFonts w:ascii="Century" w:eastAsia="Century"/>
                <w:color w:val="231F20"/>
                <w:w w:val="93"/>
                <w:sz w:val="11"/>
                <w:lang w:eastAsia="ja-JP"/>
              </w:rPr>
              <w:t>2</w:t>
            </w:r>
            <w:r>
              <w:rPr>
                <w:color w:val="231F20"/>
                <w:spacing w:val="-57"/>
                <w:w w:val="206"/>
                <w:sz w:val="11"/>
                <w:lang w:eastAsia="ja-JP"/>
              </w:rPr>
              <w:t>）</w:t>
            </w:r>
            <w:r>
              <w:rPr>
                <w:color w:val="231F20"/>
                <w:w w:val="155"/>
                <w:sz w:val="11"/>
                <w:lang w:eastAsia="ja-JP"/>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24H</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無色透明なクリアファイルに入っている。</w:t>
            </w:r>
            <w:r>
              <w:rPr>
                <w:rFonts w:ascii="Century" w:eastAsia="Century"/>
                <w:color w:val="231F20"/>
                <w:w w:val="115"/>
                <w:sz w:val="11"/>
              </w:rPr>
              <w:t xml:space="preserve">2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The Route of </w:t>
            </w:r>
            <w:r>
              <w:rPr>
                <w:color w:val="231F20"/>
                <w:sz w:val="11"/>
              </w:rPr>
              <w:t xml:space="preserve">接紙 </w:t>
            </w:r>
            <w:r>
              <w:rPr>
                <w:rFonts w:ascii="Century" w:eastAsia="Century"/>
                <w:color w:val="231F20"/>
                <w:sz w:val="11"/>
              </w:rPr>
              <w:t xml:space="preserve">of </w:t>
            </w:r>
            <w:r>
              <w:rPr>
                <w:color w:val="231F20"/>
                <w:sz w:val="11"/>
              </w:rPr>
              <w:t>合心堂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5"/>
                <w:sz w:val="11"/>
              </w:rPr>
              <w:t>大澳（香港）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152</w:t>
            </w:r>
          </w:p>
        </w:tc>
        <w:tc>
          <w:tcPr>
            <w:tcW w:w="1105" w:type="dxa"/>
          </w:tcPr>
          <w:p w:rsidR="00A135D9" w:rsidRDefault="00B65F45">
            <w:pPr>
              <w:pStyle w:val="TableParagraph"/>
              <w:spacing w:before="98"/>
              <w:ind w:left="12" w:right="6"/>
              <w:jc w:val="center"/>
              <w:rPr>
                <w:sz w:val="11"/>
              </w:rPr>
            </w:pPr>
            <w:r>
              <w:rPr>
                <w:color w:val="231F20"/>
                <w:w w:val="115"/>
                <w:sz w:val="11"/>
              </w:rPr>
              <w:t>ルーズリーフ</w:t>
            </w:r>
          </w:p>
        </w:tc>
        <w:tc>
          <w:tcPr>
            <w:tcW w:w="1814" w:type="dxa"/>
          </w:tcPr>
          <w:p w:rsidR="00A135D9" w:rsidRDefault="00B65F45">
            <w:pPr>
              <w:pStyle w:val="TableParagraph"/>
              <w:ind w:left="26"/>
              <w:rPr>
                <w:sz w:val="11"/>
              </w:rPr>
            </w:pPr>
            <w:r>
              <w:rPr>
                <w:rFonts w:ascii="Century" w:eastAsia="Century"/>
                <w:color w:val="231F20"/>
                <w:sz w:val="11"/>
              </w:rPr>
              <w:t>The</w:t>
            </w:r>
            <w:r>
              <w:rPr>
                <w:rFonts w:ascii="Century" w:eastAsia="Century"/>
                <w:color w:val="231F20"/>
                <w:spacing w:val="-13"/>
                <w:sz w:val="11"/>
              </w:rPr>
              <w:t xml:space="preserve"> </w:t>
            </w:r>
            <w:r>
              <w:rPr>
                <w:rFonts w:ascii="Century" w:eastAsia="Century"/>
                <w:color w:val="231F20"/>
                <w:sz w:val="11"/>
              </w:rPr>
              <w:t>Schedule</w:t>
            </w:r>
            <w:r>
              <w:rPr>
                <w:rFonts w:ascii="Century" w:eastAsia="Century"/>
                <w:color w:val="231F20"/>
                <w:spacing w:val="-13"/>
                <w:sz w:val="11"/>
              </w:rPr>
              <w:t xml:space="preserve"> </w:t>
            </w:r>
            <w:r>
              <w:rPr>
                <w:rFonts w:ascii="Century" w:eastAsia="Century"/>
                <w:color w:val="231F20"/>
                <w:sz w:val="11"/>
              </w:rPr>
              <w:t>of</w:t>
            </w:r>
            <w:r>
              <w:rPr>
                <w:rFonts w:ascii="Century" w:eastAsia="Century"/>
                <w:color w:val="231F20"/>
                <w:spacing w:val="-13"/>
                <w:sz w:val="11"/>
              </w:rPr>
              <w:t xml:space="preserve"> </w:t>
            </w:r>
            <w:r>
              <w:rPr>
                <w:rFonts w:ascii="Century" w:eastAsia="Century"/>
                <w:color w:val="231F20"/>
                <w:sz w:val="11"/>
              </w:rPr>
              <w:t>Celebration</w:t>
            </w:r>
            <w:r>
              <w:rPr>
                <w:rFonts w:ascii="Century" w:eastAsia="Century"/>
                <w:color w:val="231F20"/>
                <w:spacing w:val="-13"/>
                <w:sz w:val="11"/>
              </w:rPr>
              <w:t xml:space="preserve"> </w:t>
            </w:r>
            <w:r>
              <w:rPr>
                <w:rFonts w:ascii="Century" w:eastAsia="Century"/>
                <w:color w:val="231F20"/>
                <w:sz w:val="11"/>
              </w:rPr>
              <w:t>of</w:t>
            </w:r>
            <w:r>
              <w:rPr>
                <w:rFonts w:ascii="Century" w:eastAsia="Century"/>
                <w:color w:val="231F20"/>
                <w:spacing w:val="-13"/>
                <w:sz w:val="11"/>
              </w:rPr>
              <w:t xml:space="preserve"> </w:t>
            </w:r>
            <w:r>
              <w:rPr>
                <w:color w:val="231F20"/>
                <w:sz w:val="11"/>
              </w:rPr>
              <w:t>端午</w:t>
            </w:r>
          </w:p>
          <w:p w:rsidR="00A135D9" w:rsidRDefault="00B65F45">
            <w:pPr>
              <w:pStyle w:val="TableParagraph"/>
              <w:spacing w:before="29" w:line="127" w:lineRule="exact"/>
              <w:ind w:left="26"/>
              <w:rPr>
                <w:sz w:val="11"/>
              </w:rPr>
            </w:pPr>
            <w:r>
              <w:rPr>
                <w:rFonts w:ascii="Century" w:eastAsia="Century"/>
                <w:color w:val="231F20"/>
                <w:sz w:val="11"/>
              </w:rPr>
              <w:t xml:space="preserve">festival of </w:t>
            </w:r>
            <w:r>
              <w:rPr>
                <w:color w:val="231F20"/>
                <w:sz w:val="11"/>
              </w:rPr>
              <w:t xml:space="preserve">合心堂 </w:t>
            </w:r>
            <w:r>
              <w:rPr>
                <w:rFonts w:ascii="Century" w:eastAsia="Century"/>
                <w:color w:val="231F20"/>
                <w:sz w:val="11"/>
              </w:rPr>
              <w:t xml:space="preserve">of </w:t>
            </w:r>
            <w:r>
              <w:rPr>
                <w:color w:val="231F20"/>
                <w:sz w:val="11"/>
              </w:rPr>
              <w:t>大澳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25"/>
                <w:sz w:val="11"/>
              </w:rPr>
              <w:t>大澳（香港）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6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153</w:t>
            </w:r>
          </w:p>
        </w:tc>
        <w:tc>
          <w:tcPr>
            <w:tcW w:w="1105" w:type="dxa"/>
          </w:tcPr>
          <w:p w:rsidR="00A135D9" w:rsidRDefault="00B65F45">
            <w:pPr>
              <w:pStyle w:val="TableParagraph"/>
              <w:spacing w:before="98"/>
              <w:ind w:left="12" w:right="6"/>
              <w:jc w:val="center"/>
              <w:rPr>
                <w:sz w:val="11"/>
              </w:rPr>
            </w:pPr>
            <w:r>
              <w:rPr>
                <w:color w:val="231F20"/>
                <w:w w:val="115"/>
                <w:sz w:val="11"/>
              </w:rPr>
              <w:t>ルーズリーフ</w:t>
            </w:r>
          </w:p>
        </w:tc>
        <w:tc>
          <w:tcPr>
            <w:tcW w:w="1814" w:type="dxa"/>
          </w:tcPr>
          <w:p w:rsidR="00A135D9" w:rsidRDefault="00B65F45">
            <w:pPr>
              <w:pStyle w:val="TableParagraph"/>
              <w:spacing w:before="4"/>
              <w:ind w:left="26"/>
              <w:rPr>
                <w:rFonts w:ascii="Century" w:eastAsia="Century" w:hAnsi="Century"/>
                <w:sz w:val="11"/>
              </w:rPr>
            </w:pPr>
            <w:r>
              <w:rPr>
                <w:rFonts w:ascii="Century" w:eastAsia="Century" w:hAnsi="Century"/>
                <w:color w:val="231F20"/>
                <w:sz w:val="11"/>
              </w:rPr>
              <w:t>The</w:t>
            </w:r>
            <w:r>
              <w:rPr>
                <w:rFonts w:ascii="Century" w:eastAsia="Century" w:hAnsi="Century"/>
                <w:color w:val="231F20"/>
                <w:spacing w:val="-12"/>
                <w:sz w:val="11"/>
              </w:rPr>
              <w:t xml:space="preserve"> </w:t>
            </w:r>
            <w:r>
              <w:rPr>
                <w:rFonts w:ascii="Century" w:eastAsia="Century" w:hAnsi="Century"/>
                <w:color w:val="231F20"/>
                <w:sz w:val="11"/>
              </w:rPr>
              <w:t>basic</w:t>
            </w:r>
            <w:r>
              <w:rPr>
                <w:rFonts w:ascii="Century" w:eastAsia="Century" w:hAnsi="Century"/>
                <w:color w:val="231F20"/>
                <w:spacing w:val="-13"/>
                <w:sz w:val="11"/>
              </w:rPr>
              <w:t xml:space="preserve"> </w:t>
            </w:r>
            <w:r>
              <w:rPr>
                <w:rFonts w:ascii="Century" w:eastAsia="Century" w:hAnsi="Century"/>
                <w:color w:val="231F20"/>
                <w:spacing w:val="-6"/>
                <w:position w:val="1"/>
                <w:sz w:val="11"/>
              </w:rPr>
              <w:t xml:space="preserve">“ </w:t>
            </w:r>
            <w:r>
              <w:rPr>
                <w:color w:val="231F20"/>
                <w:spacing w:val="-6"/>
                <w:sz w:val="11"/>
              </w:rPr>
              <w:t xml:space="preserve">衣紙 </w:t>
            </w:r>
            <w:r>
              <w:rPr>
                <w:rFonts w:ascii="Century" w:eastAsia="Century" w:hAnsi="Century"/>
                <w:color w:val="231F20"/>
                <w:spacing w:val="-6"/>
                <w:position w:val="1"/>
                <w:sz w:val="11"/>
              </w:rPr>
              <w:t xml:space="preserve">” </w:t>
            </w:r>
            <w:r>
              <w:rPr>
                <w:rFonts w:ascii="Century" w:eastAsia="Century" w:hAnsi="Century"/>
                <w:color w:val="231F20"/>
                <w:sz w:val="11"/>
              </w:rPr>
              <w:t>used</w:t>
            </w:r>
            <w:r>
              <w:rPr>
                <w:rFonts w:ascii="Century" w:eastAsia="Century" w:hAnsi="Century"/>
                <w:color w:val="231F20"/>
                <w:spacing w:val="-12"/>
                <w:sz w:val="11"/>
              </w:rPr>
              <w:t xml:space="preserve"> </w:t>
            </w:r>
            <w:r>
              <w:rPr>
                <w:rFonts w:ascii="Century" w:eastAsia="Century" w:hAnsi="Century"/>
                <w:color w:val="231F20"/>
                <w:sz w:val="11"/>
              </w:rPr>
              <w:t>by</w:t>
            </w:r>
            <w:r>
              <w:rPr>
                <w:rFonts w:ascii="Century" w:eastAsia="Century" w:hAnsi="Century"/>
                <w:color w:val="231F20"/>
                <w:spacing w:val="-13"/>
                <w:sz w:val="11"/>
              </w:rPr>
              <w:t xml:space="preserve"> </w:t>
            </w:r>
            <w:r>
              <w:rPr>
                <w:rFonts w:ascii="Century" w:eastAsia="Century" w:hAnsi="Century"/>
                <w:color w:val="231F20"/>
                <w:sz w:val="11"/>
              </w:rPr>
              <w:t>peaple</w:t>
            </w:r>
            <w:r>
              <w:rPr>
                <w:rFonts w:ascii="Century" w:eastAsia="Century" w:hAnsi="Century"/>
                <w:color w:val="231F20"/>
                <w:spacing w:val="-12"/>
                <w:sz w:val="11"/>
              </w:rPr>
              <w:t xml:space="preserve"> </w:t>
            </w:r>
            <w:r>
              <w:rPr>
                <w:rFonts w:ascii="Century" w:eastAsia="Century" w:hAnsi="Century"/>
                <w:color w:val="231F20"/>
                <w:sz w:val="11"/>
              </w:rPr>
              <w:t>in</w:t>
            </w:r>
          </w:p>
          <w:p w:rsidR="00A135D9" w:rsidRDefault="00B65F45">
            <w:pPr>
              <w:pStyle w:val="TableParagraph"/>
              <w:spacing w:before="29" w:line="127" w:lineRule="exact"/>
              <w:ind w:left="26"/>
              <w:rPr>
                <w:rFonts w:ascii="Century" w:eastAsia="Century"/>
                <w:sz w:val="11"/>
              </w:rPr>
            </w:pPr>
            <w:r>
              <w:rPr>
                <w:color w:val="231F20"/>
                <w:spacing w:val="-4"/>
                <w:w w:val="95"/>
                <w:sz w:val="11"/>
              </w:rPr>
              <w:t xml:space="preserve">大澳 </w:t>
            </w:r>
            <w:r>
              <w:rPr>
                <w:rFonts w:ascii="Century" w:eastAsia="Century"/>
                <w:color w:val="231F20"/>
                <w:w w:val="95"/>
                <w:sz w:val="11"/>
              </w:rPr>
              <w:t>during</w:t>
            </w:r>
            <w:r>
              <w:rPr>
                <w:rFonts w:ascii="Century" w:eastAsia="Century"/>
                <w:color w:val="231F20"/>
                <w:spacing w:val="-6"/>
                <w:w w:val="95"/>
                <w:sz w:val="11"/>
              </w:rPr>
              <w:t xml:space="preserve"> </w:t>
            </w:r>
            <w:r>
              <w:rPr>
                <w:rFonts w:ascii="Century" w:eastAsia="Century"/>
                <w:color w:val="231F20"/>
                <w:w w:val="95"/>
                <w:sz w:val="11"/>
              </w:rPr>
              <w:t>the</w:t>
            </w:r>
            <w:r>
              <w:rPr>
                <w:rFonts w:ascii="Century" w:eastAsia="Century"/>
                <w:color w:val="231F20"/>
                <w:spacing w:val="-7"/>
                <w:w w:val="95"/>
                <w:sz w:val="11"/>
              </w:rPr>
              <w:t xml:space="preserve"> </w:t>
            </w:r>
            <w:r>
              <w:rPr>
                <w:rFonts w:ascii="Century" w:eastAsia="Century"/>
                <w:color w:val="231F20"/>
                <w:w w:val="95"/>
                <w:sz w:val="11"/>
              </w:rPr>
              <w:t>Dragon</w:t>
            </w:r>
            <w:r>
              <w:rPr>
                <w:rFonts w:ascii="Century" w:eastAsia="Century"/>
                <w:color w:val="231F20"/>
                <w:spacing w:val="-7"/>
                <w:w w:val="95"/>
                <w:sz w:val="11"/>
              </w:rPr>
              <w:t xml:space="preserve"> </w:t>
            </w:r>
            <w:r>
              <w:rPr>
                <w:rFonts w:ascii="Century" w:eastAsia="Century"/>
                <w:color w:val="231F20"/>
                <w:w w:val="95"/>
                <w:sz w:val="11"/>
              </w:rPr>
              <w:t>beet</w:t>
            </w:r>
            <w:r>
              <w:rPr>
                <w:rFonts w:ascii="Century" w:eastAsia="Century"/>
                <w:color w:val="231F20"/>
                <w:spacing w:val="-7"/>
                <w:w w:val="95"/>
                <w:sz w:val="11"/>
              </w:rPr>
              <w:t xml:space="preserve"> </w:t>
            </w:r>
            <w:r>
              <w:rPr>
                <w:rFonts w:ascii="Century" w:eastAsia="Century"/>
                <w:color w:val="231F20"/>
                <w:w w:val="95"/>
                <w:sz w:val="11"/>
              </w:rPr>
              <w:t>festival</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25"/>
                <w:sz w:val="11"/>
              </w:rPr>
              <w:t>大澳（香港）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lang w:eastAsia="ja-JP"/>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The fishing Perriod</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新基棚</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6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A Legend about </w:t>
            </w:r>
            <w:r>
              <w:rPr>
                <w:color w:val="231F20"/>
                <w:sz w:val="11"/>
              </w:rPr>
              <w:t>赤學天仁廟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5"/>
                <w:sz w:val="11"/>
              </w:rPr>
              <w:t>大澳（香港）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新基棚</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7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新基棚</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Extracted from Tape</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2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Brief nates on the Feast of </w:t>
            </w:r>
            <w:r>
              <w:rPr>
                <w:color w:val="231F20"/>
                <w:sz w:val="11"/>
              </w:rPr>
              <w:t>合心堂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2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Some notes on Interview</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3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Some notes on Interview</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8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7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8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24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3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165</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新基棚</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8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166</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Field Report</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ight="-44"/>
              <w:rPr>
                <w:sz w:val="11"/>
              </w:rPr>
            </w:pPr>
            <w:r>
              <w:rPr>
                <w:rFonts w:ascii="Century" w:eastAsia="Century"/>
                <w:color w:val="231F20"/>
                <w:spacing w:val="-5"/>
                <w:w w:val="110"/>
                <w:sz w:val="11"/>
              </w:rPr>
              <w:t>Tai</w:t>
            </w:r>
            <w:r>
              <w:rPr>
                <w:rFonts w:ascii="Century" w:eastAsia="Century"/>
                <w:color w:val="231F20"/>
                <w:spacing w:val="-8"/>
                <w:w w:val="110"/>
                <w:sz w:val="11"/>
              </w:rPr>
              <w:t xml:space="preserve"> </w:t>
            </w:r>
            <w:r>
              <w:rPr>
                <w:rFonts w:ascii="Century" w:eastAsia="Century"/>
                <w:color w:val="231F20"/>
                <w:spacing w:val="-14"/>
                <w:w w:val="120"/>
                <w:sz w:val="11"/>
              </w:rPr>
              <w:t>O</w:t>
            </w:r>
            <w:r>
              <w:rPr>
                <w:color w:val="231F20"/>
                <w:spacing w:val="-14"/>
                <w:w w:val="120"/>
                <w:sz w:val="11"/>
              </w:rPr>
              <w:t>（</w:t>
            </w:r>
            <w:r>
              <w:rPr>
                <w:color w:val="231F20"/>
                <w:w w:val="120"/>
                <w:sz w:val="11"/>
              </w:rPr>
              <w:t>大澳か</w:t>
            </w:r>
            <w:r>
              <w:rPr>
                <w:color w:val="231F20"/>
                <w:spacing w:val="-11"/>
                <w:w w:val="120"/>
                <w:sz w:val="11"/>
              </w:rPr>
              <w:t>）</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8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167</w:t>
            </w:r>
          </w:p>
        </w:tc>
        <w:tc>
          <w:tcPr>
            <w:tcW w:w="1105" w:type="dxa"/>
          </w:tcPr>
          <w:p w:rsidR="00A135D9" w:rsidRDefault="00B65F45">
            <w:pPr>
              <w:pStyle w:val="TableParagraph"/>
              <w:spacing w:before="98"/>
              <w:ind w:left="12" w:right="6"/>
              <w:jc w:val="center"/>
              <w:rPr>
                <w:sz w:val="11"/>
              </w:rPr>
            </w:pPr>
            <w:r>
              <w:rPr>
                <w:color w:val="231F20"/>
                <w:w w:val="115"/>
                <w:sz w:val="11"/>
              </w:rPr>
              <w:t>ルーズリーフ</w:t>
            </w:r>
          </w:p>
        </w:tc>
        <w:tc>
          <w:tcPr>
            <w:tcW w:w="1814" w:type="dxa"/>
          </w:tcPr>
          <w:p w:rsidR="00A135D9" w:rsidRDefault="00B65F45">
            <w:pPr>
              <w:pStyle w:val="TableParagraph"/>
              <w:spacing w:before="14"/>
              <w:ind w:left="26"/>
              <w:rPr>
                <w:rFonts w:ascii="Century"/>
                <w:sz w:val="11"/>
              </w:rPr>
            </w:pPr>
            <w:r>
              <w:rPr>
                <w:rFonts w:ascii="Century"/>
                <w:color w:val="231F20"/>
                <w:sz w:val="11"/>
              </w:rPr>
              <w:t>Some fieldnotes on interview with</w:t>
            </w:r>
          </w:p>
          <w:p w:rsidR="00A135D9" w:rsidRDefault="00B65F45">
            <w:pPr>
              <w:pStyle w:val="TableParagraph"/>
              <w:spacing w:before="37" w:line="127" w:lineRule="exact"/>
              <w:ind w:left="26"/>
              <w:rPr>
                <w:sz w:val="11"/>
              </w:rPr>
            </w:pPr>
            <w:r>
              <w:rPr>
                <w:rFonts w:ascii="Century" w:eastAsia="Century"/>
                <w:color w:val="231F20"/>
                <w:sz w:val="11"/>
              </w:rPr>
              <w:t xml:space="preserve">severral people in </w:t>
            </w:r>
            <w:r>
              <w:rPr>
                <w:color w:val="231F20"/>
                <w:sz w:val="11"/>
              </w:rPr>
              <w:t>大澳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新基棚</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6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168</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Some notes on </w:t>
            </w:r>
            <w:r>
              <w:rPr>
                <w:rFonts w:ascii="SimSun" w:eastAsia="SimSun" w:hint="eastAsia"/>
                <w:color w:val="231F20"/>
                <w:sz w:val="11"/>
              </w:rPr>
              <w:t>侇</w:t>
            </w:r>
            <w:r>
              <w:rPr>
                <w:color w:val="231F20"/>
                <w:sz w:val="11"/>
              </w:rPr>
              <w:t>王訳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2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169</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Some notes on Interview</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13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2 </w:t>
            </w:r>
            <w:r>
              <w:rPr>
                <w:color w:val="231F20"/>
                <w:w w:val="120"/>
                <w:sz w:val="11"/>
              </w:rPr>
              <w:t>枚とじ。</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170</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line="127" w:lineRule="exact"/>
              <w:ind w:left="26"/>
              <w:rPr>
                <w:rFonts w:ascii="Century" w:eastAsia="Century"/>
                <w:sz w:val="11"/>
              </w:rPr>
            </w:pPr>
            <w:r>
              <w:rPr>
                <w:rFonts w:ascii="Century" w:eastAsia="Century"/>
                <w:color w:val="231F20"/>
                <w:sz w:val="11"/>
              </w:rPr>
              <w:t xml:space="preserve">Notes on </w:t>
            </w:r>
            <w:r>
              <w:rPr>
                <w:color w:val="231F20"/>
                <w:sz w:val="11"/>
              </w:rPr>
              <w:t xml:space="preserve">接神 </w:t>
            </w:r>
            <w:r>
              <w:rPr>
                <w:rFonts w:ascii="Century" w:eastAsia="Century"/>
                <w:color w:val="231F20"/>
                <w:sz w:val="11"/>
              </w:rPr>
              <w:t xml:space="preserve">of </w:t>
            </w:r>
            <w:r>
              <w:rPr>
                <w:rFonts w:ascii="SimSun" w:eastAsia="SimSun" w:hint="eastAsia"/>
                <w:color w:val="231F20"/>
                <w:sz w:val="11"/>
              </w:rPr>
              <w:t>侇</w:t>
            </w:r>
            <w:r>
              <w:rPr>
                <w:color w:val="231F20"/>
                <w:sz w:val="11"/>
              </w:rPr>
              <w:t xml:space="preserve">王謹 </w:t>
            </w:r>
            <w:r>
              <w:rPr>
                <w:rFonts w:ascii="Century" w:eastAsia="Century"/>
                <w:color w:val="231F20"/>
                <w:sz w:val="11"/>
              </w:rPr>
              <w:t>of 1983</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13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3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171</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2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家系図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7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173</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6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174</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29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3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175</w:t>
            </w:r>
          </w:p>
        </w:tc>
        <w:tc>
          <w:tcPr>
            <w:tcW w:w="1105" w:type="dxa"/>
          </w:tcPr>
          <w:p w:rsidR="00A135D9" w:rsidRDefault="00B65F45">
            <w:pPr>
              <w:pStyle w:val="TableParagraph"/>
              <w:spacing w:before="98"/>
              <w:ind w:left="12" w:right="6"/>
              <w:jc w:val="center"/>
              <w:rPr>
                <w:sz w:val="11"/>
              </w:rPr>
            </w:pPr>
            <w:r>
              <w:rPr>
                <w:color w:val="231F20"/>
                <w:w w:val="115"/>
                <w:sz w:val="11"/>
              </w:rPr>
              <w:t>ルーズリーフ</w:t>
            </w:r>
          </w:p>
        </w:tc>
        <w:tc>
          <w:tcPr>
            <w:tcW w:w="1814" w:type="dxa"/>
          </w:tcPr>
          <w:p w:rsidR="00A135D9" w:rsidRDefault="00B65F45">
            <w:pPr>
              <w:pStyle w:val="TableParagraph"/>
              <w:spacing w:before="14"/>
              <w:ind w:left="26"/>
              <w:rPr>
                <w:rFonts w:ascii="Century"/>
                <w:sz w:val="11"/>
              </w:rPr>
            </w:pPr>
            <w:r>
              <w:rPr>
                <w:rFonts w:ascii="Century"/>
                <w:color w:val="231F20"/>
                <w:sz w:val="11"/>
              </w:rPr>
              <w:t>Summary of the Location of the</w:t>
            </w:r>
          </w:p>
          <w:p w:rsidR="00A135D9" w:rsidRDefault="00B65F45">
            <w:pPr>
              <w:pStyle w:val="TableParagraph"/>
              <w:spacing w:before="38" w:line="125" w:lineRule="exact"/>
              <w:ind w:left="26"/>
              <w:rPr>
                <w:rFonts w:ascii="Century"/>
                <w:sz w:val="11"/>
              </w:rPr>
            </w:pPr>
            <w:r>
              <w:rPr>
                <w:rFonts w:ascii="Century"/>
                <w:color w:val="231F20"/>
                <w:sz w:val="11"/>
              </w:rPr>
              <w:t>shrines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ight="-44"/>
              <w:jc w:val="center"/>
              <w:rPr>
                <w:sz w:val="11"/>
              </w:rPr>
            </w:pPr>
            <w:r>
              <w:rPr>
                <w:color w:val="231F20"/>
                <w:w w:val="175"/>
                <w:sz w:val="11"/>
                <w:lang w:eastAsia="ja-JP"/>
              </w:rPr>
              <w:t>「</w:t>
            </w:r>
            <w:r>
              <w:rPr>
                <w:rFonts w:ascii="Century" w:eastAsia="Century"/>
                <w:color w:val="231F20"/>
                <w:w w:val="105"/>
                <w:sz w:val="11"/>
                <w:lang w:eastAsia="ja-JP"/>
              </w:rPr>
              <w:t>HONGKONG</w:t>
            </w:r>
            <w:r>
              <w:rPr>
                <w:rFonts w:ascii="Century" w:eastAsia="Century"/>
                <w:color w:val="231F20"/>
                <w:spacing w:val="4"/>
                <w:w w:val="105"/>
                <w:sz w:val="11"/>
                <w:lang w:eastAsia="ja-JP"/>
              </w:rPr>
              <w:t xml:space="preserve"> </w:t>
            </w:r>
            <w:r>
              <w:rPr>
                <w:color w:val="231F20"/>
                <w:spacing w:val="-1"/>
                <w:w w:val="105"/>
                <w:sz w:val="11"/>
                <w:lang w:eastAsia="ja-JP"/>
              </w:rPr>
              <w:t>調査」の封筒に入っている。</w:t>
            </w:r>
            <w:r>
              <w:rPr>
                <w:rFonts w:ascii="Century" w:eastAsia="Century"/>
                <w:color w:val="231F20"/>
                <w:w w:val="105"/>
                <w:sz w:val="11"/>
              </w:rPr>
              <w:t>10</w:t>
            </w:r>
            <w:r>
              <w:rPr>
                <w:rFonts w:ascii="Century" w:eastAsia="Century"/>
                <w:color w:val="231F20"/>
                <w:spacing w:val="6"/>
                <w:w w:val="105"/>
                <w:sz w:val="11"/>
              </w:rPr>
              <w:t xml:space="preserve"> </w:t>
            </w:r>
            <w:r>
              <w:rPr>
                <w:color w:val="231F20"/>
                <w:spacing w:val="-4"/>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176</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Notes on Interview</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4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177</w:t>
            </w:r>
          </w:p>
        </w:tc>
        <w:tc>
          <w:tcPr>
            <w:tcW w:w="1105" w:type="dxa"/>
          </w:tcPr>
          <w:p w:rsidR="00A135D9" w:rsidRDefault="00B65F45">
            <w:pPr>
              <w:pStyle w:val="TableParagraph"/>
              <w:spacing w:before="98"/>
              <w:ind w:left="12" w:right="6"/>
              <w:jc w:val="center"/>
              <w:rPr>
                <w:sz w:val="11"/>
              </w:rPr>
            </w:pPr>
            <w:r>
              <w:rPr>
                <w:color w:val="231F20"/>
                <w:w w:val="115"/>
                <w:sz w:val="11"/>
              </w:rPr>
              <w:t>ルーズリーフ</w:t>
            </w:r>
          </w:p>
        </w:tc>
        <w:tc>
          <w:tcPr>
            <w:tcW w:w="1814" w:type="dxa"/>
          </w:tcPr>
          <w:p w:rsidR="00A135D9" w:rsidRDefault="00B65F45">
            <w:pPr>
              <w:pStyle w:val="TableParagraph"/>
              <w:spacing w:before="14"/>
              <w:ind w:left="26"/>
              <w:rPr>
                <w:rFonts w:ascii="Century"/>
                <w:sz w:val="11"/>
              </w:rPr>
            </w:pPr>
            <w:r>
              <w:rPr>
                <w:rFonts w:ascii="Century"/>
                <w:color w:val="231F20"/>
                <w:w w:val="95"/>
                <w:sz w:val="11"/>
              </w:rPr>
              <w:t xml:space="preserve">Notes On Horisiry </w:t>
            </w:r>
            <w:r>
              <w:rPr>
                <w:rFonts w:ascii="Century"/>
                <w:color w:val="231F20"/>
                <w:spacing w:val="-3"/>
                <w:w w:val="95"/>
                <w:sz w:val="11"/>
              </w:rPr>
              <w:t xml:space="preserve">Typeand </w:t>
            </w:r>
            <w:r>
              <w:rPr>
                <w:rFonts w:ascii="Century"/>
                <w:color w:val="231F20"/>
                <w:w w:val="95"/>
                <w:sz w:val="11"/>
              </w:rPr>
              <w:t>charging</w:t>
            </w:r>
          </w:p>
          <w:p w:rsidR="00A135D9" w:rsidRDefault="00B65F45">
            <w:pPr>
              <w:pStyle w:val="TableParagraph"/>
              <w:spacing w:before="38" w:line="125" w:lineRule="exact"/>
              <w:ind w:left="26"/>
              <w:rPr>
                <w:rFonts w:ascii="Century"/>
                <w:sz w:val="11"/>
              </w:rPr>
            </w:pPr>
            <w:r>
              <w:rPr>
                <w:rFonts w:ascii="Century"/>
                <w:color w:val="231F20"/>
                <w:sz w:val="11"/>
              </w:rPr>
              <w:t>style of fishing junk</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178</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Report on Interviewing Mrs </w:t>
            </w:r>
            <w:r>
              <w:rPr>
                <w:color w:val="231F20"/>
                <w:sz w:val="11"/>
              </w:rPr>
              <w:t>果</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3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179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rFonts w:ascii="SimSun" w:eastAsia="SimSun" w:hint="eastAsia"/>
                <w:color w:val="231F20"/>
                <w:w w:val="105"/>
                <w:sz w:val="11"/>
              </w:rPr>
              <w:t>侇</w:t>
            </w:r>
            <w:r>
              <w:rPr>
                <w:color w:val="231F20"/>
                <w:w w:val="105"/>
                <w:sz w:val="11"/>
              </w:rPr>
              <w:t>王朝</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5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180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Some notes on peper offering</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14" w:line="125" w:lineRule="exact"/>
              <w:ind w:left="27"/>
              <w:rPr>
                <w:rFonts w:ascii="Century"/>
                <w:sz w:val="11"/>
              </w:rPr>
            </w:pPr>
            <w:r>
              <w:rPr>
                <w:rFonts w:ascii="Century"/>
                <w:color w:val="231F20"/>
                <w:sz w:val="11"/>
              </w:rPr>
              <w:t>Tai O</w:t>
            </w:r>
          </w:p>
        </w:tc>
        <w:tc>
          <w:tcPr>
            <w:tcW w:w="1303" w:type="dxa"/>
          </w:tcPr>
          <w:p w:rsidR="00A135D9" w:rsidRDefault="00B65F45">
            <w:pPr>
              <w:pStyle w:val="TableParagraph"/>
              <w:spacing w:line="127" w:lineRule="exact"/>
              <w:ind w:left="27"/>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7</w:t>
            </w:r>
            <w:r>
              <w:rPr>
                <w:color w:val="231F20"/>
                <w:sz w:val="11"/>
              </w:rPr>
              <w:t>，</w:t>
            </w:r>
            <w:r>
              <w:rPr>
                <w:rFonts w:ascii="Century" w:eastAsia="Century"/>
                <w:color w:val="231F20"/>
                <w:sz w:val="11"/>
              </w:rPr>
              <w:t>8</w:t>
            </w:r>
            <w:r>
              <w:rPr>
                <w:color w:val="231F20"/>
                <w:sz w:val="11"/>
              </w:rPr>
              <w:t>，</w:t>
            </w:r>
            <w:r>
              <w:rPr>
                <w:rFonts w:ascii="Century" w:eastAsia="Century"/>
                <w:color w:val="231F20"/>
                <w:sz w:val="11"/>
              </w:rPr>
              <w:t xml:space="preserve">9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181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Mare details on papeer offering</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7</w:t>
            </w:r>
            <w:r>
              <w:rPr>
                <w:color w:val="231F20"/>
                <w:sz w:val="11"/>
              </w:rPr>
              <w:t>，</w:t>
            </w:r>
            <w:r>
              <w:rPr>
                <w:rFonts w:ascii="Century" w:eastAsia="Century"/>
                <w:color w:val="231F20"/>
                <w:sz w:val="11"/>
              </w:rPr>
              <w:t>8</w:t>
            </w:r>
            <w:r>
              <w:rPr>
                <w:color w:val="231F20"/>
                <w:sz w:val="11"/>
              </w:rPr>
              <w:t>，</w:t>
            </w:r>
            <w:r>
              <w:rPr>
                <w:rFonts w:ascii="Century" w:eastAsia="Century"/>
                <w:color w:val="231F20"/>
                <w:sz w:val="11"/>
              </w:rPr>
              <w:t xml:space="preserve">9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182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4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183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6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184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w w:val="95"/>
                <w:sz w:val="11"/>
              </w:rPr>
              <w:t>Information</w:t>
            </w:r>
            <w:r>
              <w:rPr>
                <w:rFonts w:ascii="Century"/>
                <w:color w:val="231F20"/>
                <w:spacing w:val="-15"/>
                <w:w w:val="95"/>
                <w:sz w:val="11"/>
              </w:rPr>
              <w:t xml:space="preserve"> </w:t>
            </w:r>
            <w:r>
              <w:rPr>
                <w:rFonts w:ascii="Century"/>
                <w:color w:val="231F20"/>
                <w:w w:val="95"/>
                <w:sz w:val="11"/>
              </w:rPr>
              <w:t>about</w:t>
            </w:r>
            <w:r>
              <w:rPr>
                <w:rFonts w:ascii="Century"/>
                <w:color w:val="231F20"/>
                <w:spacing w:val="-15"/>
                <w:w w:val="95"/>
                <w:sz w:val="11"/>
              </w:rPr>
              <w:t xml:space="preserve"> </w:t>
            </w:r>
            <w:r>
              <w:rPr>
                <w:rFonts w:ascii="Century"/>
                <w:color w:val="231F20"/>
                <w:w w:val="95"/>
                <w:sz w:val="11"/>
              </w:rPr>
              <w:t>the</w:t>
            </w:r>
            <w:r>
              <w:rPr>
                <w:rFonts w:ascii="Century"/>
                <w:color w:val="231F20"/>
                <w:spacing w:val="-14"/>
                <w:w w:val="95"/>
                <w:sz w:val="11"/>
              </w:rPr>
              <w:t xml:space="preserve"> </w:t>
            </w:r>
            <w:r>
              <w:rPr>
                <w:rFonts w:ascii="Century"/>
                <w:color w:val="231F20"/>
                <w:w w:val="95"/>
                <w:sz w:val="11"/>
              </w:rPr>
              <w:t>raute</w:t>
            </w:r>
            <w:r>
              <w:rPr>
                <w:rFonts w:ascii="Century"/>
                <w:color w:val="231F20"/>
                <w:spacing w:val="-15"/>
                <w:w w:val="95"/>
                <w:sz w:val="11"/>
              </w:rPr>
              <w:t xml:space="preserve"> </w:t>
            </w:r>
            <w:r>
              <w:rPr>
                <w:rFonts w:ascii="Century"/>
                <w:color w:val="231F20"/>
                <w:w w:val="95"/>
                <w:sz w:val="11"/>
              </w:rPr>
              <w:t>of</w:t>
            </w:r>
            <w:r>
              <w:rPr>
                <w:rFonts w:ascii="Century"/>
                <w:color w:val="231F20"/>
                <w:spacing w:val="-14"/>
                <w:w w:val="95"/>
                <w:sz w:val="11"/>
              </w:rPr>
              <w:t xml:space="preserve"> </w:t>
            </w:r>
            <w:r>
              <w:rPr>
                <w:rFonts w:ascii="Century"/>
                <w:color w:val="231F20"/>
                <w:w w:val="95"/>
                <w:sz w:val="11"/>
              </w:rPr>
              <w:t>fishers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59" w:right="42"/>
              <w:jc w:val="center"/>
              <w:rPr>
                <w:sz w:val="11"/>
              </w:rPr>
            </w:pPr>
            <w:r>
              <w:rPr>
                <w:color w:val="231F20"/>
                <w:w w:val="175"/>
                <w:sz w:val="11"/>
                <w:lang w:eastAsia="ja-JP"/>
              </w:rPr>
              <w:t>「</w:t>
            </w:r>
            <w:r>
              <w:rPr>
                <w:rFonts w:ascii="Century" w:eastAsia="Century"/>
                <w:color w:val="231F20"/>
                <w:w w:val="105"/>
                <w:sz w:val="11"/>
                <w:lang w:eastAsia="ja-JP"/>
              </w:rPr>
              <w:t xml:space="preserve">HONGKONG </w:t>
            </w:r>
            <w:r>
              <w:rPr>
                <w:color w:val="231F20"/>
                <w:w w:val="105"/>
                <w:sz w:val="11"/>
                <w:lang w:eastAsia="ja-JP"/>
              </w:rPr>
              <w:t>調査」の封筒に入っている。</w:t>
            </w:r>
            <w:r>
              <w:rPr>
                <w:rFonts w:ascii="Century" w:eastAsia="Century"/>
                <w:color w:val="231F20"/>
                <w:w w:val="105"/>
                <w:sz w:val="11"/>
              </w:rPr>
              <w:t xml:space="preserve">6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185</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8"/>
              <w:ind w:left="26"/>
              <w:rPr>
                <w:sz w:val="11"/>
                <w:lang w:eastAsia="ja-JP"/>
              </w:rPr>
            </w:pPr>
            <w:r>
              <w:rPr>
                <w:rFonts w:ascii="Century" w:eastAsia="Century"/>
                <w:color w:val="231F20"/>
                <w:w w:val="115"/>
                <w:sz w:val="11"/>
                <w:lang w:eastAsia="ja-JP"/>
              </w:rPr>
              <w:t xml:space="preserve">KODAK </w:t>
            </w:r>
            <w:r>
              <w:rPr>
                <w:color w:val="231F20"/>
                <w:w w:val="115"/>
                <w:sz w:val="11"/>
                <w:lang w:eastAsia="ja-JP"/>
              </w:rPr>
              <w:t>フィルム片</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ight="-15"/>
              <w:rPr>
                <w:sz w:val="11"/>
              </w:rPr>
            </w:pPr>
            <w:r>
              <w:rPr>
                <w:color w:val="231F20"/>
                <w:w w:val="110"/>
                <w:sz w:val="11"/>
                <w:lang w:eastAsia="ja-JP"/>
              </w:rPr>
              <w:t>「香港等写真未現像多し」の封筒に入っている。</w:t>
            </w:r>
            <w:r>
              <w:rPr>
                <w:rFonts w:ascii="Century" w:eastAsia="Century"/>
                <w:color w:val="231F20"/>
                <w:spacing w:val="-5"/>
                <w:w w:val="110"/>
                <w:sz w:val="11"/>
              </w:rPr>
              <w:t>8041</w:t>
            </w:r>
            <w:r>
              <w:rPr>
                <w:color w:val="231F20"/>
                <w:spacing w:val="-5"/>
                <w:w w:val="110"/>
                <w:sz w:val="11"/>
              </w:rPr>
              <w:t>，</w:t>
            </w:r>
          </w:p>
          <w:p w:rsidR="00A135D9" w:rsidRDefault="00B65F45">
            <w:pPr>
              <w:pStyle w:val="TableParagraph"/>
              <w:spacing w:before="29" w:line="127" w:lineRule="exact"/>
              <w:ind w:left="29"/>
              <w:rPr>
                <w:sz w:val="11"/>
              </w:rPr>
            </w:pPr>
            <w:r>
              <w:rPr>
                <w:rFonts w:ascii="Century" w:eastAsia="Century"/>
                <w:color w:val="231F20"/>
                <w:w w:val="110"/>
                <w:sz w:val="11"/>
              </w:rPr>
              <w:t xml:space="preserve">244362 </w:t>
            </w:r>
            <w:r>
              <w:rPr>
                <w:color w:val="231F20"/>
                <w:w w:val="110"/>
                <w:sz w:val="11"/>
              </w:rPr>
              <w:t>の注記有り。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186</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11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6"/>
              <w:jc w:val="right"/>
              <w:rPr>
                <w:rFonts w:ascii="Century"/>
                <w:sz w:val="11"/>
              </w:rPr>
            </w:pPr>
            <w:r>
              <w:rPr>
                <w:rFonts w:ascii="Century"/>
                <w:color w:val="231F20"/>
                <w:w w:val="93"/>
                <w:sz w:val="11"/>
              </w:rPr>
              <w:t>1</w:t>
            </w:r>
          </w:p>
        </w:tc>
        <w:tc>
          <w:tcPr>
            <w:tcW w:w="2862" w:type="dxa"/>
          </w:tcPr>
          <w:p w:rsidR="00A135D9" w:rsidRDefault="00B65F45">
            <w:pPr>
              <w:pStyle w:val="TableParagraph"/>
              <w:ind w:left="29"/>
              <w:rPr>
                <w:sz w:val="11"/>
                <w:lang w:eastAsia="ja-JP"/>
              </w:rPr>
            </w:pPr>
            <w:r>
              <w:rPr>
                <w:color w:val="231F20"/>
                <w:spacing w:val="-3"/>
                <w:w w:val="115"/>
                <w:sz w:val="11"/>
                <w:lang w:eastAsia="ja-JP"/>
              </w:rPr>
              <w:t>「香港等写真未現像多し」の封筒に入っている。「東南</w:t>
            </w:r>
          </w:p>
          <w:p w:rsidR="00A135D9" w:rsidRDefault="00B65F45">
            <w:pPr>
              <w:pStyle w:val="TableParagraph"/>
              <w:spacing w:before="29" w:line="127" w:lineRule="exact"/>
              <w:ind w:left="29"/>
              <w:rPr>
                <w:sz w:val="11"/>
                <w:lang w:eastAsia="ja-JP"/>
              </w:rPr>
            </w:pPr>
            <w:r>
              <w:rPr>
                <w:color w:val="231F20"/>
                <w:w w:val="115"/>
                <w:sz w:val="11"/>
                <w:lang w:eastAsia="ja-JP"/>
              </w:rPr>
              <w:t>アジア」と書かれたビニール袋に入っている。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187</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8"/>
              <w:ind w:left="26"/>
              <w:rPr>
                <w:rFonts w:ascii="Century" w:hAnsi="Century"/>
                <w:sz w:val="11"/>
              </w:rPr>
            </w:pPr>
            <w:r>
              <w:rPr>
                <w:rFonts w:ascii="Century" w:hAnsi="Century"/>
                <w:color w:val="231F20"/>
                <w:spacing w:val="-4"/>
                <w:w w:val="95"/>
                <w:sz w:val="11"/>
              </w:rPr>
              <w:t>K</w:t>
            </w:r>
            <w:r>
              <w:rPr>
                <w:rFonts w:ascii="Century" w:hAnsi="Century"/>
                <w:color w:val="231F20"/>
                <w:spacing w:val="-1"/>
                <w:w w:val="91"/>
                <w:sz w:val="11"/>
              </w:rPr>
              <w:t>oda</w:t>
            </w:r>
            <w:r>
              <w:rPr>
                <w:rFonts w:ascii="Century" w:hAnsi="Century"/>
                <w:color w:val="231F20"/>
                <w:w w:val="91"/>
                <w:sz w:val="11"/>
              </w:rPr>
              <w:t>k</w:t>
            </w:r>
            <w:r>
              <w:rPr>
                <w:rFonts w:ascii="Century" w:hAnsi="Century"/>
                <w:color w:val="231F20"/>
                <w:spacing w:val="-2"/>
                <w:sz w:val="11"/>
              </w:rPr>
              <w:t xml:space="preserve"> </w:t>
            </w:r>
            <w:r>
              <w:rPr>
                <w:rFonts w:ascii="Century" w:hAnsi="Century"/>
                <w:color w:val="231F20"/>
                <w:spacing w:val="-13"/>
                <w:w w:val="103"/>
                <w:sz w:val="11"/>
              </w:rPr>
              <w:t>T</w:t>
            </w:r>
            <w:r>
              <w:rPr>
                <w:rFonts w:ascii="Century" w:hAnsi="Century"/>
                <w:color w:val="231F20"/>
                <w:w w:val="90"/>
                <w:sz w:val="11"/>
              </w:rPr>
              <w:t>r</w:t>
            </w:r>
            <w:r>
              <w:rPr>
                <w:rFonts w:ascii="Century" w:hAnsi="Century"/>
                <w:color w:val="231F20"/>
                <w:w w:val="85"/>
                <w:sz w:val="11"/>
              </w:rPr>
              <w:t>i</w:t>
            </w:r>
            <w:r>
              <w:rPr>
                <w:color w:val="231F20"/>
                <w:spacing w:val="-1"/>
                <w:w w:val="51"/>
                <w:sz w:val="11"/>
              </w:rPr>
              <w:t>―</w:t>
            </w:r>
            <w:r>
              <w:rPr>
                <w:rFonts w:ascii="Century" w:hAnsi="Century"/>
                <w:color w:val="231F20"/>
                <w:w w:val="97"/>
                <w:sz w:val="11"/>
              </w:rPr>
              <w:t>X</w:t>
            </w:r>
            <w:r>
              <w:rPr>
                <w:rFonts w:ascii="Century" w:hAnsi="Century"/>
                <w:color w:val="231F20"/>
                <w:spacing w:val="-2"/>
                <w:sz w:val="11"/>
              </w:rPr>
              <w:t xml:space="preserve"> </w:t>
            </w:r>
            <w:r>
              <w:rPr>
                <w:rFonts w:ascii="Century" w:hAnsi="Century"/>
                <w:color w:val="231F20"/>
                <w:w w:val="87"/>
                <w:sz w:val="11"/>
              </w:rPr>
              <w:t>pan</w:t>
            </w:r>
            <w:r>
              <w:rPr>
                <w:rFonts w:ascii="Century" w:hAnsi="Century"/>
                <w:color w:val="231F20"/>
                <w:spacing w:val="-2"/>
                <w:sz w:val="11"/>
              </w:rPr>
              <w:t xml:space="preserve"> </w:t>
            </w:r>
            <w:r>
              <w:rPr>
                <w:rFonts w:ascii="Century" w:hAnsi="Century"/>
                <w:color w:val="231F20"/>
                <w:spacing w:val="-1"/>
                <w:w w:val="89"/>
                <w:sz w:val="11"/>
              </w:rPr>
              <w:t>film</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0"/>
                <w:sz w:val="11"/>
                <w:lang w:eastAsia="ja-JP"/>
              </w:rPr>
              <w:t>「香港等写真未現像多し」の緑封筒に入っている。</w:t>
            </w:r>
          </w:p>
          <w:p w:rsidR="00A135D9" w:rsidRDefault="00B65F45">
            <w:pPr>
              <w:pStyle w:val="TableParagraph"/>
              <w:spacing w:before="29" w:line="127" w:lineRule="exact"/>
              <w:ind w:left="29"/>
              <w:rPr>
                <w:sz w:val="11"/>
                <w:lang w:eastAsia="ja-JP"/>
              </w:rPr>
            </w:pPr>
            <w:r>
              <w:rPr>
                <w:color w:val="231F20"/>
                <w:w w:val="180"/>
                <w:sz w:val="11"/>
                <w:lang w:eastAsia="ja-JP"/>
              </w:rPr>
              <w:t>「</w:t>
            </w:r>
            <w:r>
              <w:rPr>
                <w:rFonts w:ascii="Century" w:eastAsia="Century"/>
                <w:color w:val="231F20"/>
                <w:w w:val="105"/>
                <w:sz w:val="11"/>
                <w:lang w:eastAsia="ja-JP"/>
              </w:rPr>
              <w:t>EXASA</w:t>
            </w:r>
            <w:r>
              <w:rPr>
                <w:rFonts w:ascii="Century" w:eastAsia="Century"/>
                <w:color w:val="231F20"/>
                <w:spacing w:val="6"/>
                <w:w w:val="105"/>
                <w:sz w:val="11"/>
                <w:lang w:eastAsia="ja-JP"/>
              </w:rPr>
              <w:t xml:space="preserve">   </w:t>
            </w:r>
            <w:r>
              <w:rPr>
                <w:rFonts w:ascii="Century" w:eastAsia="Century"/>
                <w:color w:val="231F20"/>
                <w:w w:val="105"/>
                <w:sz w:val="11"/>
                <w:lang w:eastAsia="ja-JP"/>
              </w:rPr>
              <w:t>200</w:t>
            </w:r>
            <w:r>
              <w:rPr>
                <w:rFonts w:ascii="Century" w:eastAsia="Century"/>
                <w:color w:val="231F20"/>
                <w:spacing w:val="5"/>
                <w:w w:val="105"/>
                <w:sz w:val="11"/>
                <w:lang w:eastAsia="ja-JP"/>
              </w:rPr>
              <w:t xml:space="preserve">   </w:t>
            </w:r>
            <w:r>
              <w:rPr>
                <w:color w:val="231F20"/>
                <w:w w:val="105"/>
                <w:sz w:val="11"/>
                <w:lang w:eastAsia="ja-JP"/>
              </w:rPr>
              <w:t>カラー」と書かれた袋に入っている。</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188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25"/>
                <w:sz w:val="11"/>
              </w:rPr>
              <w:t>フィルム</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rFonts w:ascii="Century" w:hAnsi="Century"/>
                <w:sz w:val="11"/>
              </w:rPr>
            </w:pPr>
            <w:r>
              <w:rPr>
                <w:rFonts w:ascii="Century" w:hAnsi="Century"/>
                <w:color w:val="231F20"/>
                <w:sz w:val="11"/>
              </w:rPr>
              <w:t>Kodak Plus</w:t>
            </w:r>
            <w:r>
              <w:rPr>
                <w:color w:val="231F20"/>
                <w:sz w:val="11"/>
              </w:rPr>
              <w:t>―</w:t>
            </w:r>
            <w:r>
              <w:rPr>
                <w:rFonts w:ascii="Century" w:hAnsi="Century"/>
                <w:color w:val="231F20"/>
                <w:sz w:val="11"/>
              </w:rPr>
              <w:t>X pam film</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rFonts w:ascii="Century" w:hAnsi="Century"/>
                <w:sz w:val="11"/>
              </w:rPr>
            </w:pPr>
            <w:r>
              <w:rPr>
                <w:rFonts w:ascii="Century" w:hAnsi="Century"/>
                <w:color w:val="231F20"/>
                <w:spacing w:val="-9"/>
                <w:w w:val="103"/>
                <w:sz w:val="11"/>
              </w:rPr>
              <w:t>T</w:t>
            </w:r>
            <w:r>
              <w:rPr>
                <w:rFonts w:ascii="Century" w:hAnsi="Century"/>
                <w:color w:val="231F20"/>
                <w:w w:val="91"/>
                <w:sz w:val="11"/>
              </w:rPr>
              <w:t>AI</w:t>
            </w:r>
            <w:r>
              <w:rPr>
                <w:color w:val="231F20"/>
                <w:w w:val="51"/>
                <w:sz w:val="11"/>
              </w:rPr>
              <w:t>―</w:t>
            </w:r>
            <w:r>
              <w:rPr>
                <w:rFonts w:ascii="Century" w:hAnsi="Century"/>
                <w:color w:val="231F20"/>
                <w:w w:val="95"/>
                <w:sz w:val="11"/>
              </w:rPr>
              <w:t>O</w:t>
            </w: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27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w:t>
            </w:r>
          </w:p>
          <w:p w:rsidR="00A135D9" w:rsidRDefault="00B65F45">
            <w:pPr>
              <w:pStyle w:val="TableParagraph"/>
              <w:spacing w:before="0" w:line="170" w:lineRule="atLeast"/>
              <w:ind w:left="29" w:right="17"/>
              <w:rPr>
                <w:sz w:val="11"/>
                <w:lang w:eastAsia="ja-JP"/>
              </w:rPr>
            </w:pPr>
            <w:r>
              <w:rPr>
                <w:color w:val="231F20"/>
                <w:w w:val="180"/>
                <w:sz w:val="11"/>
                <w:lang w:eastAsia="ja-JP"/>
              </w:rPr>
              <w:t>「</w:t>
            </w:r>
            <w:r>
              <w:rPr>
                <w:rFonts w:ascii="Century" w:eastAsia="Century"/>
                <w:color w:val="231F20"/>
                <w:w w:val="105"/>
                <w:sz w:val="11"/>
                <w:lang w:eastAsia="ja-JP"/>
              </w:rPr>
              <w:t xml:space="preserve">EXASA 200  </w:t>
            </w:r>
            <w:r>
              <w:rPr>
                <w:color w:val="231F20"/>
                <w:w w:val="105"/>
                <w:sz w:val="11"/>
                <w:lang w:eastAsia="ja-JP"/>
              </w:rPr>
              <w:t>カラー」と書かれた袋に入っている</w:t>
            </w:r>
            <w:r>
              <w:rPr>
                <w:color w:val="231F20"/>
                <w:w w:val="145"/>
                <w:sz w:val="11"/>
                <w:lang w:eastAsia="ja-JP"/>
              </w:rPr>
              <w:t>。「こ</w:t>
            </w:r>
            <w:r>
              <w:rPr>
                <w:color w:val="231F20"/>
                <w:w w:val="105"/>
                <w:sz w:val="11"/>
                <w:lang w:eastAsia="ja-JP"/>
              </w:rPr>
              <w:t>れはワタナベのツヅキ」と書かれた注記有り。</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189</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25"/>
                <w:sz w:val="11"/>
              </w:rPr>
              <w:t>フィルム</w:t>
            </w:r>
          </w:p>
        </w:tc>
        <w:tc>
          <w:tcPr>
            <w:tcW w:w="1814" w:type="dxa"/>
          </w:tcPr>
          <w:p w:rsidR="00A135D9" w:rsidRDefault="00B65F45">
            <w:pPr>
              <w:pStyle w:val="TableParagraph"/>
              <w:spacing w:before="99" w:line="309" w:lineRule="auto"/>
              <w:ind w:left="26"/>
              <w:rPr>
                <w:rFonts w:ascii="Century"/>
                <w:sz w:val="11"/>
              </w:rPr>
            </w:pPr>
            <w:r>
              <w:rPr>
                <w:rFonts w:ascii="Century"/>
                <w:color w:val="231F20"/>
                <w:w w:val="95"/>
                <w:sz w:val="11"/>
              </w:rPr>
              <w:t xml:space="preserve">Kodachrome 64 FILM FOR COLOR </w:t>
            </w:r>
            <w:r>
              <w:rPr>
                <w:rFonts w:ascii="Century"/>
                <w:color w:val="231F20"/>
                <w:sz w:val="11"/>
              </w:rPr>
              <w:t>SLIDES</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香港</w:t>
            </w: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27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w:t>
            </w:r>
          </w:p>
          <w:p w:rsidR="00A135D9" w:rsidRDefault="00B65F45">
            <w:pPr>
              <w:pStyle w:val="TableParagraph"/>
              <w:spacing w:before="0" w:line="170" w:lineRule="atLeast"/>
              <w:ind w:left="29" w:right="17"/>
              <w:rPr>
                <w:sz w:val="11"/>
                <w:lang w:eastAsia="ja-JP"/>
              </w:rPr>
            </w:pPr>
            <w:r>
              <w:rPr>
                <w:color w:val="231F20"/>
                <w:w w:val="180"/>
                <w:sz w:val="11"/>
                <w:lang w:eastAsia="ja-JP"/>
              </w:rPr>
              <w:t>「</w:t>
            </w:r>
            <w:r>
              <w:rPr>
                <w:rFonts w:ascii="Century" w:eastAsia="Century"/>
                <w:color w:val="231F20"/>
                <w:w w:val="105"/>
                <w:sz w:val="11"/>
                <w:lang w:eastAsia="ja-JP"/>
              </w:rPr>
              <w:t xml:space="preserve">EXASA 200  </w:t>
            </w:r>
            <w:r>
              <w:rPr>
                <w:color w:val="231F20"/>
                <w:w w:val="105"/>
                <w:sz w:val="11"/>
                <w:lang w:eastAsia="ja-JP"/>
              </w:rPr>
              <w:t>カラー」と書かれた袋に入っている</w:t>
            </w:r>
            <w:r>
              <w:rPr>
                <w:color w:val="231F20"/>
                <w:w w:val="145"/>
                <w:sz w:val="11"/>
                <w:lang w:eastAsia="ja-JP"/>
              </w:rPr>
              <w:t>。「こ</w:t>
            </w:r>
            <w:r>
              <w:rPr>
                <w:color w:val="231F20"/>
                <w:w w:val="105"/>
                <w:sz w:val="11"/>
                <w:lang w:eastAsia="ja-JP"/>
              </w:rPr>
              <w:t>れはワタナベのツヅキ」と書かれた注記有り。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190</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14"/>
              <w:ind w:left="26"/>
              <w:rPr>
                <w:rFonts w:ascii="Century"/>
                <w:sz w:val="11"/>
              </w:rPr>
            </w:pPr>
            <w:r>
              <w:rPr>
                <w:rFonts w:ascii="Century"/>
                <w:color w:val="231F20"/>
                <w:sz w:val="11"/>
              </w:rPr>
              <w:t>FUJICOLOR N100 FOR COLOR</w:t>
            </w:r>
          </w:p>
          <w:p w:rsidR="00A135D9" w:rsidRDefault="00B65F45">
            <w:pPr>
              <w:pStyle w:val="TableParagraph"/>
              <w:spacing w:before="38" w:line="125" w:lineRule="exact"/>
              <w:ind w:left="26"/>
              <w:rPr>
                <w:rFonts w:ascii="Century"/>
                <w:sz w:val="11"/>
              </w:rPr>
            </w:pPr>
            <w:r>
              <w:rPr>
                <w:rFonts w:ascii="Century"/>
                <w:color w:val="231F20"/>
                <w:sz w:val="11"/>
              </w:rPr>
              <w:t>PRINTS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0"/>
                <w:sz w:val="11"/>
                <w:lang w:eastAsia="ja-JP"/>
              </w:rPr>
              <w:t>「香港等写真未現像多し」の緑封筒に入っている。</w:t>
            </w:r>
          </w:p>
          <w:p w:rsidR="00A135D9" w:rsidRDefault="00B65F45">
            <w:pPr>
              <w:pStyle w:val="TableParagraph"/>
              <w:spacing w:before="29" w:line="127" w:lineRule="exact"/>
              <w:ind w:left="29"/>
              <w:rPr>
                <w:sz w:val="11"/>
                <w:lang w:eastAsia="ja-JP"/>
              </w:rPr>
            </w:pPr>
            <w:r>
              <w:rPr>
                <w:color w:val="231F20"/>
                <w:w w:val="180"/>
                <w:sz w:val="11"/>
                <w:lang w:eastAsia="ja-JP"/>
              </w:rPr>
              <w:t>「</w:t>
            </w:r>
            <w:r>
              <w:rPr>
                <w:rFonts w:ascii="Century" w:eastAsia="Century"/>
                <w:color w:val="231F20"/>
                <w:w w:val="105"/>
                <w:sz w:val="11"/>
                <w:lang w:eastAsia="ja-JP"/>
              </w:rPr>
              <w:t>EXASA</w:t>
            </w:r>
            <w:r>
              <w:rPr>
                <w:rFonts w:ascii="Century" w:eastAsia="Century"/>
                <w:color w:val="231F20"/>
                <w:spacing w:val="6"/>
                <w:w w:val="105"/>
                <w:sz w:val="11"/>
                <w:lang w:eastAsia="ja-JP"/>
              </w:rPr>
              <w:t xml:space="preserve">   </w:t>
            </w:r>
            <w:r>
              <w:rPr>
                <w:rFonts w:ascii="Century" w:eastAsia="Century"/>
                <w:color w:val="231F20"/>
                <w:w w:val="105"/>
                <w:sz w:val="11"/>
                <w:lang w:eastAsia="ja-JP"/>
              </w:rPr>
              <w:t>200</w:t>
            </w:r>
            <w:r>
              <w:rPr>
                <w:rFonts w:ascii="Century" w:eastAsia="Century"/>
                <w:color w:val="231F20"/>
                <w:spacing w:val="5"/>
                <w:w w:val="105"/>
                <w:sz w:val="11"/>
                <w:lang w:eastAsia="ja-JP"/>
              </w:rPr>
              <w:t xml:space="preserve">   </w:t>
            </w:r>
            <w:r>
              <w:rPr>
                <w:color w:val="231F20"/>
                <w:w w:val="105"/>
                <w:sz w:val="11"/>
                <w:lang w:eastAsia="ja-JP"/>
              </w:rPr>
              <w:t>カラー」と書かれた袋に入っている。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191</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35</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1</w:t>
            </w:r>
          </w:p>
        </w:tc>
        <w:tc>
          <w:tcPr>
            <w:tcW w:w="2862" w:type="dxa"/>
          </w:tcPr>
          <w:p w:rsidR="00A135D9" w:rsidRDefault="00B65F45">
            <w:pPr>
              <w:pStyle w:val="TableParagraph"/>
              <w:ind w:left="29"/>
              <w:rPr>
                <w:sz w:val="11"/>
                <w:lang w:eastAsia="ja-JP"/>
              </w:rPr>
            </w:pPr>
            <w:r>
              <w:rPr>
                <w:color w:val="231F20"/>
                <w:spacing w:val="-3"/>
                <w:w w:val="115"/>
                <w:sz w:val="11"/>
                <w:lang w:eastAsia="ja-JP"/>
              </w:rPr>
              <w:t>「香港等写真未現像多し」の緑封筒に入っている。「香</w:t>
            </w:r>
          </w:p>
          <w:p w:rsidR="00A135D9" w:rsidRDefault="00B65F45">
            <w:pPr>
              <w:pStyle w:val="TableParagraph"/>
              <w:spacing w:before="29" w:line="127" w:lineRule="exact"/>
              <w:ind w:left="29"/>
              <w:rPr>
                <w:sz w:val="11"/>
                <w:lang w:eastAsia="ja-JP"/>
              </w:rPr>
            </w:pPr>
            <w:r>
              <w:rPr>
                <w:color w:val="231F20"/>
                <w:w w:val="120"/>
                <w:sz w:val="11"/>
                <w:lang w:eastAsia="ja-JP"/>
              </w:rPr>
              <w:t>港」のプラスチックの箱に入っている。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192</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37</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1</w:t>
            </w:r>
          </w:p>
        </w:tc>
        <w:tc>
          <w:tcPr>
            <w:tcW w:w="2862" w:type="dxa"/>
          </w:tcPr>
          <w:p w:rsidR="00A135D9" w:rsidRDefault="00B65F45">
            <w:pPr>
              <w:pStyle w:val="TableParagraph"/>
              <w:ind w:left="29"/>
              <w:rPr>
                <w:sz w:val="11"/>
                <w:lang w:eastAsia="ja-JP"/>
              </w:rPr>
            </w:pPr>
            <w:r>
              <w:rPr>
                <w:color w:val="231F20"/>
                <w:spacing w:val="-3"/>
                <w:w w:val="115"/>
                <w:sz w:val="11"/>
                <w:lang w:eastAsia="ja-JP"/>
              </w:rPr>
              <w:t>「香港等写真未現像多し」の緑封筒に入っている。「香</w:t>
            </w:r>
          </w:p>
          <w:p w:rsidR="00A135D9" w:rsidRDefault="00B65F45">
            <w:pPr>
              <w:pStyle w:val="TableParagraph"/>
              <w:spacing w:before="29" w:line="127" w:lineRule="exact"/>
              <w:ind w:left="29"/>
              <w:rPr>
                <w:sz w:val="11"/>
                <w:lang w:eastAsia="ja-JP"/>
              </w:rPr>
            </w:pPr>
            <w:r>
              <w:rPr>
                <w:color w:val="231F20"/>
                <w:w w:val="120"/>
                <w:sz w:val="11"/>
                <w:lang w:eastAsia="ja-JP"/>
              </w:rPr>
              <w:t>港」のプラスチックの箱に入っている。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193</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9"/>
              <w:ind w:left="26"/>
              <w:rPr>
                <w:rFonts w:ascii="Century"/>
                <w:sz w:val="11"/>
              </w:rPr>
            </w:pPr>
            <w:r>
              <w:rPr>
                <w:rFonts w:ascii="Century"/>
                <w:color w:val="231F20"/>
                <w:sz w:val="11"/>
              </w:rPr>
              <w:t>FUJI NEPAN SS FILM</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w:t>
            </w:r>
          </w:p>
          <w:p w:rsidR="00A135D9" w:rsidRDefault="00B65F45">
            <w:pPr>
              <w:pStyle w:val="TableParagraph"/>
              <w:spacing w:before="29" w:line="127" w:lineRule="exact"/>
              <w:ind w:left="29"/>
              <w:rPr>
                <w:sz w:val="11"/>
                <w:lang w:eastAsia="ja-JP"/>
              </w:rPr>
            </w:pPr>
            <w:r>
              <w:rPr>
                <w:rFonts w:ascii="Century" w:eastAsia="Century"/>
                <w:color w:val="231F20"/>
                <w:sz w:val="11"/>
                <w:lang w:eastAsia="ja-JP"/>
              </w:rPr>
              <w:t xml:space="preserve">FUJI </w:t>
            </w:r>
            <w:r>
              <w:rPr>
                <w:color w:val="231F20"/>
                <w:w w:val="115"/>
                <w:sz w:val="11"/>
                <w:lang w:eastAsia="ja-JP"/>
              </w:rPr>
              <w:t>緑色のプラスチックケースに入っている。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194</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14"/>
              <w:ind w:left="26"/>
              <w:rPr>
                <w:rFonts w:ascii="Century"/>
                <w:sz w:val="11"/>
              </w:rPr>
            </w:pPr>
            <w:r>
              <w:rPr>
                <w:rFonts w:ascii="Century"/>
                <w:color w:val="231F20"/>
                <w:sz w:val="11"/>
              </w:rPr>
              <w:t>FUJICOLOR N100 FOR COLOR</w:t>
            </w:r>
          </w:p>
          <w:p w:rsidR="00A135D9" w:rsidRDefault="00B65F45">
            <w:pPr>
              <w:pStyle w:val="TableParagraph"/>
              <w:spacing w:before="38" w:line="125" w:lineRule="exact"/>
              <w:ind w:left="26"/>
              <w:rPr>
                <w:rFonts w:ascii="Century"/>
                <w:sz w:val="11"/>
              </w:rPr>
            </w:pPr>
            <w:r>
              <w:rPr>
                <w:rFonts w:ascii="Century"/>
                <w:color w:val="231F20"/>
                <w:sz w:val="11"/>
              </w:rPr>
              <w:t>PRINTS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「香港等写真未現像多し」の緑封筒に入っている。透</w:t>
            </w:r>
          </w:p>
          <w:p w:rsidR="00A135D9" w:rsidRDefault="00B65F45">
            <w:pPr>
              <w:pStyle w:val="TableParagraph"/>
              <w:spacing w:before="29" w:line="127" w:lineRule="exact"/>
              <w:ind w:left="29"/>
              <w:rPr>
                <w:sz w:val="11"/>
                <w:lang w:eastAsia="ja-JP"/>
              </w:rPr>
            </w:pPr>
            <w:r>
              <w:rPr>
                <w:color w:val="231F20"/>
                <w:w w:val="115"/>
                <w:sz w:val="11"/>
                <w:lang w:eastAsia="ja-JP"/>
              </w:rPr>
              <w:t>明なフィルムケースに入っている。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195</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196</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14"/>
              <w:ind w:left="26"/>
              <w:rPr>
                <w:rFonts w:ascii="Century"/>
                <w:sz w:val="11"/>
              </w:rPr>
            </w:pPr>
            <w:r>
              <w:rPr>
                <w:rFonts w:ascii="Century"/>
                <w:color w:val="231F20"/>
                <w:sz w:val="11"/>
              </w:rPr>
              <w:t>Kodacolor II FILM FOR COLOR</w:t>
            </w:r>
          </w:p>
          <w:p w:rsidR="00A135D9" w:rsidRDefault="00B65F45">
            <w:pPr>
              <w:pStyle w:val="TableParagraph"/>
              <w:spacing w:before="38" w:line="125" w:lineRule="exact"/>
              <w:ind w:left="26"/>
              <w:rPr>
                <w:rFonts w:ascii="Century"/>
                <w:sz w:val="11"/>
              </w:rPr>
            </w:pPr>
            <w:r>
              <w:rPr>
                <w:rFonts w:ascii="Century"/>
                <w:color w:val="231F20"/>
                <w:sz w:val="11"/>
              </w:rPr>
              <w:t>PAINTS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6"/>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「香港等写真未現像多し」の緑封筒に入っている。透</w:t>
            </w:r>
          </w:p>
          <w:p w:rsidR="00A135D9" w:rsidRDefault="00B65F45">
            <w:pPr>
              <w:pStyle w:val="TableParagraph"/>
              <w:spacing w:before="29" w:line="127" w:lineRule="exact"/>
              <w:ind w:left="29"/>
              <w:rPr>
                <w:sz w:val="11"/>
                <w:lang w:eastAsia="ja-JP"/>
              </w:rPr>
            </w:pPr>
            <w:r>
              <w:rPr>
                <w:color w:val="231F20"/>
                <w:w w:val="115"/>
                <w:sz w:val="11"/>
                <w:lang w:eastAsia="ja-JP"/>
              </w:rPr>
              <w:t>明なフィルムケースに入っている。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197</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before="98"/>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198</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8"/>
              <w:ind w:left="26"/>
              <w:rPr>
                <w:rFonts w:ascii="Century" w:eastAsia="Century"/>
                <w:sz w:val="11"/>
              </w:rPr>
            </w:pPr>
            <w:r>
              <w:rPr>
                <w:rFonts w:ascii="Century" w:eastAsia="Century"/>
                <w:color w:val="231F20"/>
                <w:w w:val="95"/>
                <w:sz w:val="11"/>
              </w:rPr>
              <w:t>J</w:t>
            </w:r>
            <w:r>
              <w:rPr>
                <w:color w:val="231F20"/>
                <w:w w:val="190"/>
                <w:sz w:val="11"/>
              </w:rPr>
              <w:t>・</w:t>
            </w:r>
            <w:r>
              <w:rPr>
                <w:rFonts w:ascii="Century" w:eastAsia="Century"/>
                <w:color w:val="231F20"/>
                <w:w w:val="110"/>
                <w:sz w:val="11"/>
              </w:rPr>
              <w:t>T</w:t>
            </w:r>
            <w:r>
              <w:rPr>
                <w:color w:val="231F20"/>
                <w:w w:val="190"/>
                <w:sz w:val="11"/>
              </w:rPr>
              <w:t>・</w:t>
            </w:r>
            <w:r>
              <w:rPr>
                <w:rFonts w:ascii="Century" w:eastAsia="Century"/>
                <w:color w:val="231F20"/>
                <w:w w:val="110"/>
                <w:sz w:val="11"/>
              </w:rPr>
              <w:t>2</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25"/>
                <w:sz w:val="11"/>
              </w:rPr>
              <w:t>大澳（香港）</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29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199</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8"/>
              <w:ind w:left="26"/>
              <w:rPr>
                <w:rFonts w:ascii="Century" w:eastAsia="Century"/>
                <w:sz w:val="11"/>
              </w:rPr>
            </w:pPr>
            <w:r>
              <w:rPr>
                <w:rFonts w:ascii="Century" w:eastAsia="Century"/>
                <w:color w:val="231F20"/>
                <w:sz w:val="11"/>
              </w:rPr>
              <w:t>J</w:t>
            </w:r>
            <w:r>
              <w:rPr>
                <w:color w:val="231F20"/>
                <w:w w:val="185"/>
                <w:sz w:val="11"/>
              </w:rPr>
              <w:t>・</w:t>
            </w:r>
            <w:r>
              <w:rPr>
                <w:rFonts w:ascii="Century" w:eastAsia="Century"/>
                <w:color w:val="231F20"/>
                <w:w w:val="105"/>
                <w:sz w:val="11"/>
              </w:rPr>
              <w:t>T</w:t>
            </w:r>
            <w:r>
              <w:rPr>
                <w:color w:val="231F20"/>
                <w:w w:val="185"/>
                <w:sz w:val="11"/>
              </w:rPr>
              <w:t>・</w:t>
            </w:r>
            <w:r>
              <w:rPr>
                <w:rFonts w:ascii="Century" w:eastAsia="Century"/>
                <w:color w:val="231F20"/>
                <w:w w:val="105"/>
                <w:sz w:val="11"/>
              </w:rPr>
              <w:t>No. 3</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東涌</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200</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8"/>
              <w:ind w:left="26"/>
              <w:rPr>
                <w:rFonts w:ascii="Century" w:eastAsia="Century"/>
                <w:sz w:val="11"/>
              </w:rPr>
            </w:pPr>
            <w:r>
              <w:rPr>
                <w:rFonts w:ascii="Century" w:eastAsia="Century"/>
                <w:color w:val="231F20"/>
                <w:sz w:val="11"/>
              </w:rPr>
              <w:t>J</w:t>
            </w:r>
            <w:r>
              <w:rPr>
                <w:color w:val="231F20"/>
                <w:w w:val="185"/>
                <w:sz w:val="11"/>
              </w:rPr>
              <w:t>・</w:t>
            </w:r>
            <w:r>
              <w:rPr>
                <w:rFonts w:ascii="Century" w:eastAsia="Century"/>
                <w:color w:val="231F20"/>
                <w:w w:val="105"/>
                <w:sz w:val="11"/>
              </w:rPr>
              <w:t>T</w:t>
            </w:r>
            <w:r>
              <w:rPr>
                <w:color w:val="231F20"/>
                <w:w w:val="185"/>
                <w:sz w:val="11"/>
              </w:rPr>
              <w:t>・</w:t>
            </w:r>
            <w:r>
              <w:rPr>
                <w:rFonts w:ascii="Century" w:eastAsia="Century"/>
                <w:color w:val="231F20"/>
                <w:w w:val="105"/>
                <w:sz w:val="11"/>
              </w:rPr>
              <w:t>No. 4</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東涌</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201</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8"/>
              <w:ind w:left="26"/>
              <w:rPr>
                <w:rFonts w:ascii="Century" w:eastAsia="Century"/>
                <w:sz w:val="11"/>
              </w:rPr>
            </w:pPr>
            <w:r>
              <w:rPr>
                <w:rFonts w:ascii="Century" w:eastAsia="Century"/>
                <w:color w:val="231F20"/>
                <w:sz w:val="11"/>
              </w:rPr>
              <w:t>J</w:t>
            </w:r>
            <w:r>
              <w:rPr>
                <w:color w:val="231F20"/>
                <w:w w:val="185"/>
                <w:sz w:val="11"/>
              </w:rPr>
              <w:t>・</w:t>
            </w:r>
            <w:r>
              <w:rPr>
                <w:rFonts w:ascii="Century" w:eastAsia="Century"/>
                <w:color w:val="231F20"/>
                <w:w w:val="105"/>
                <w:sz w:val="11"/>
              </w:rPr>
              <w:t>T</w:t>
            </w:r>
            <w:r>
              <w:rPr>
                <w:color w:val="231F20"/>
                <w:w w:val="185"/>
                <w:sz w:val="11"/>
              </w:rPr>
              <w:t>・</w:t>
            </w:r>
            <w:r>
              <w:rPr>
                <w:rFonts w:ascii="Century" w:eastAsia="Century"/>
                <w:color w:val="231F20"/>
                <w:w w:val="105"/>
                <w:sz w:val="11"/>
              </w:rPr>
              <w:t>No. 5</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東涌</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202</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8"/>
              <w:ind w:left="26"/>
              <w:rPr>
                <w:rFonts w:ascii="Century" w:eastAsia="Century"/>
                <w:sz w:val="11"/>
              </w:rPr>
            </w:pPr>
            <w:r>
              <w:rPr>
                <w:rFonts w:ascii="Century" w:eastAsia="Century"/>
                <w:color w:val="231F20"/>
                <w:sz w:val="11"/>
              </w:rPr>
              <w:t>J</w:t>
            </w:r>
            <w:r>
              <w:rPr>
                <w:color w:val="231F20"/>
                <w:w w:val="185"/>
                <w:sz w:val="11"/>
              </w:rPr>
              <w:t>・</w:t>
            </w:r>
            <w:r>
              <w:rPr>
                <w:rFonts w:ascii="Century" w:eastAsia="Century"/>
                <w:color w:val="231F20"/>
                <w:w w:val="105"/>
                <w:sz w:val="11"/>
              </w:rPr>
              <w:t>T</w:t>
            </w:r>
            <w:r>
              <w:rPr>
                <w:color w:val="231F20"/>
                <w:w w:val="185"/>
                <w:sz w:val="11"/>
              </w:rPr>
              <w:t>・</w:t>
            </w:r>
            <w:r>
              <w:rPr>
                <w:rFonts w:ascii="Century" w:eastAsia="Century"/>
                <w:color w:val="231F20"/>
                <w:w w:val="105"/>
                <w:sz w:val="11"/>
              </w:rPr>
              <w:t>No. 1</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東涌</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203</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9"/>
              <w:ind w:left="26"/>
              <w:rPr>
                <w:rFonts w:ascii="Century"/>
                <w:sz w:val="11"/>
              </w:rPr>
            </w:pPr>
            <w:r>
              <w:rPr>
                <w:rFonts w:ascii="Century"/>
                <w:color w:val="231F20"/>
                <w:sz w:val="11"/>
              </w:rPr>
              <w:t>PX125. No. 3</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9"/>
              <w:ind w:left="27"/>
              <w:rPr>
                <w:rFonts w:ascii="Century"/>
                <w:sz w:val="11"/>
              </w:rPr>
            </w:pPr>
            <w:r>
              <w:rPr>
                <w:rFonts w:ascii="Century"/>
                <w:color w:val="231F20"/>
                <w:sz w:val="11"/>
              </w:rPr>
              <w:t>TaiO</w:t>
            </w:r>
          </w:p>
        </w:tc>
        <w:tc>
          <w:tcPr>
            <w:tcW w:w="1303" w:type="dxa"/>
          </w:tcPr>
          <w:p w:rsidR="00A135D9" w:rsidRDefault="00B65F45">
            <w:pPr>
              <w:pStyle w:val="TableParagraph"/>
              <w:spacing w:before="98"/>
              <w:ind w:left="28"/>
              <w:rPr>
                <w:sz w:val="11"/>
              </w:rPr>
            </w:pP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29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204</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9"/>
              <w:ind w:left="26"/>
              <w:rPr>
                <w:rFonts w:ascii="Century"/>
                <w:sz w:val="11"/>
              </w:rPr>
            </w:pPr>
            <w:r>
              <w:rPr>
                <w:rFonts w:ascii="Century"/>
                <w:color w:val="231F20"/>
                <w:sz w:val="11"/>
              </w:rPr>
              <w:t>No. 2</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東涌</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205</w:t>
            </w:r>
          </w:p>
        </w:tc>
        <w:tc>
          <w:tcPr>
            <w:tcW w:w="1105" w:type="dxa"/>
          </w:tcPr>
          <w:p w:rsidR="00A135D9" w:rsidRDefault="00B65F45">
            <w:pPr>
              <w:pStyle w:val="TableParagraph"/>
              <w:spacing w:before="98"/>
              <w:ind w:left="12" w:right="6"/>
              <w:jc w:val="center"/>
              <w:rPr>
                <w:sz w:val="11"/>
              </w:rPr>
            </w:pPr>
            <w:r>
              <w:rPr>
                <w:color w:val="231F20"/>
                <w:w w:val="125"/>
                <w:sz w:val="11"/>
              </w:rPr>
              <w:t>フィルム</w:t>
            </w:r>
          </w:p>
        </w:tc>
        <w:tc>
          <w:tcPr>
            <w:tcW w:w="1814" w:type="dxa"/>
          </w:tcPr>
          <w:p w:rsidR="00A135D9" w:rsidRDefault="00B65F45">
            <w:pPr>
              <w:pStyle w:val="TableParagraph"/>
              <w:spacing w:before="99"/>
              <w:ind w:left="26"/>
              <w:rPr>
                <w:rFonts w:ascii="Century"/>
                <w:sz w:val="11"/>
              </w:rPr>
            </w:pPr>
            <w:r>
              <w:rPr>
                <w:rFonts w:ascii="Century"/>
                <w:color w:val="231F20"/>
                <w:sz w:val="11"/>
              </w:rPr>
              <w:t>No. 4</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B65F45">
            <w:pPr>
              <w:pStyle w:val="TableParagraph"/>
              <w:spacing w:before="99"/>
              <w:ind w:left="27"/>
              <w:rPr>
                <w:rFonts w:ascii="Century"/>
                <w:sz w:val="11"/>
              </w:rPr>
            </w:pPr>
            <w:r>
              <w:rPr>
                <w:rFonts w:ascii="Century"/>
                <w:color w:val="231F20"/>
                <w:sz w:val="11"/>
              </w:rPr>
              <w:t>TaiO</w:t>
            </w:r>
          </w:p>
        </w:tc>
        <w:tc>
          <w:tcPr>
            <w:tcW w:w="1303" w:type="dxa"/>
          </w:tcPr>
          <w:p w:rsidR="00A135D9" w:rsidRDefault="00B65F45">
            <w:pPr>
              <w:pStyle w:val="TableParagraph"/>
              <w:spacing w:before="98"/>
              <w:ind w:left="28"/>
              <w:rPr>
                <w:sz w:val="11"/>
              </w:rPr>
            </w:pP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29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「香港等写真未現像多し」の緑封筒に入っている。グ</w:t>
            </w:r>
          </w:p>
          <w:p w:rsidR="00A135D9" w:rsidRDefault="00B65F45">
            <w:pPr>
              <w:pStyle w:val="TableParagraph"/>
              <w:spacing w:before="29" w:line="127" w:lineRule="exact"/>
              <w:ind w:left="29"/>
              <w:rPr>
                <w:sz w:val="11"/>
                <w:lang w:eastAsia="ja-JP"/>
              </w:rPr>
            </w:pPr>
            <w:r>
              <w:rPr>
                <w:color w:val="231F20"/>
                <w:w w:val="120"/>
                <w:sz w:val="11"/>
                <w:lang w:eastAsia="ja-JP"/>
              </w:rPr>
              <w:t>レーのフタ、黒いフィルムケースに入っている。</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206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11"/>
              <w:rPr>
                <w:rFonts w:ascii="BIZ UDP明朝 Medium"/>
                <w:sz w:val="14"/>
              </w:rPr>
            </w:pPr>
          </w:p>
          <w:p w:rsidR="00A135D9" w:rsidRDefault="00B65F45">
            <w:pPr>
              <w:pStyle w:val="TableParagraph"/>
              <w:spacing w:before="0"/>
              <w:ind w:left="26"/>
              <w:rPr>
                <w:rFonts w:ascii="Century"/>
                <w:sz w:val="11"/>
              </w:rPr>
            </w:pPr>
            <w:r>
              <w:rPr>
                <w:rFonts w:ascii="Century"/>
                <w:color w:val="231F20"/>
                <w:sz w:val="11"/>
              </w:rPr>
              <w:t>? to J. T No. 1</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207</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11"/>
              <w:rPr>
                <w:rFonts w:ascii="BIZ UDP明朝 Medium"/>
                <w:sz w:val="14"/>
              </w:rPr>
            </w:pPr>
          </w:p>
          <w:p w:rsidR="00A135D9" w:rsidRDefault="00B65F45">
            <w:pPr>
              <w:pStyle w:val="TableParagraph"/>
              <w:spacing w:before="0"/>
              <w:ind w:left="26"/>
              <w:rPr>
                <w:rFonts w:ascii="Century"/>
                <w:sz w:val="11"/>
              </w:rPr>
            </w:pPr>
            <w:r>
              <w:rPr>
                <w:rFonts w:ascii="Century"/>
                <w:color w:val="231F20"/>
                <w:sz w:val="11"/>
              </w:rPr>
              <w:t>J. T No. 2 Lamma to Aberdeen</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7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r>
              <w:rPr>
                <w:rFonts w:ascii="Century" w:eastAsia="Century"/>
                <w:color w:val="231F20"/>
                <w:w w:val="105"/>
                <w:sz w:val="11"/>
              </w:rPr>
              <w:t>E160</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208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11"/>
              <w:rPr>
                <w:rFonts w:ascii="BIZ UDP明朝 Medium"/>
                <w:sz w:val="14"/>
              </w:rPr>
            </w:pPr>
          </w:p>
          <w:p w:rsidR="00A135D9" w:rsidRDefault="00B65F45">
            <w:pPr>
              <w:pStyle w:val="TableParagraph"/>
              <w:spacing w:before="0"/>
              <w:ind w:left="26"/>
              <w:rPr>
                <w:rFonts w:ascii="Century"/>
                <w:sz w:val="11"/>
              </w:rPr>
            </w:pPr>
            <w:r>
              <w:rPr>
                <w:rFonts w:ascii="Century"/>
                <w:color w:val="231F20"/>
                <w:sz w:val="11"/>
              </w:rPr>
              <w:t>J. T No. 3 Lamma to Aberdeen</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7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r>
              <w:rPr>
                <w:rFonts w:ascii="Century" w:eastAsia="Century"/>
                <w:color w:val="231F20"/>
                <w:w w:val="105"/>
                <w:sz w:val="11"/>
              </w:rPr>
              <w:t>E160</w:t>
            </w:r>
            <w:r>
              <w:rPr>
                <w:color w:val="231F20"/>
                <w:w w:val="10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209</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rFonts w:ascii="Century" w:eastAsia="Century"/>
                <w:color w:val="231F20"/>
                <w:sz w:val="11"/>
              </w:rPr>
              <w:t xml:space="preserve">J. T No. 2 </w:t>
            </w:r>
            <w:r>
              <w:rPr>
                <w:color w:val="231F20"/>
                <w:sz w:val="11"/>
              </w:rPr>
              <w:t>赤柱</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210</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rFonts w:ascii="Century" w:eastAsia="Century"/>
                <w:color w:val="231F20"/>
                <w:sz w:val="11"/>
              </w:rPr>
              <w:t xml:space="preserve">J. T No. 3 </w:t>
            </w:r>
            <w:r>
              <w:rPr>
                <w:color w:val="231F20"/>
                <w:sz w:val="11"/>
              </w:rPr>
              <w:t>赤柱</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211</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rFonts w:ascii="Century" w:eastAsia="Century"/>
                <w:color w:val="231F20"/>
                <w:sz w:val="11"/>
              </w:rPr>
              <w:t xml:space="preserve">J. T No. 4 </w:t>
            </w:r>
            <w:r>
              <w:rPr>
                <w:color w:val="231F20"/>
                <w:sz w:val="11"/>
              </w:rPr>
              <w:t>赤柱</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212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rFonts w:ascii="Century" w:eastAsia="Century"/>
                <w:sz w:val="11"/>
              </w:rPr>
            </w:pPr>
            <w:r>
              <w:rPr>
                <w:rFonts w:ascii="Century" w:eastAsia="Century"/>
                <w:color w:val="231F20"/>
                <w:sz w:val="11"/>
              </w:rPr>
              <w:t xml:space="preserve">J. T No. 6 </w:t>
            </w:r>
            <w:r>
              <w:rPr>
                <w:color w:val="231F20"/>
                <w:sz w:val="11"/>
              </w:rPr>
              <w:t xml:space="preserve">大澪 </w:t>
            </w:r>
            <w:r>
              <w:rPr>
                <w:rFonts w:ascii="Century" w:eastAsia="Century"/>
                <w:color w:val="231F20"/>
                <w:sz w:val="11"/>
              </w:rPr>
              <w:t>to Resovoir</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213</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rFonts w:ascii="Century" w:eastAsia="Century"/>
                <w:color w:val="231F20"/>
                <w:sz w:val="11"/>
              </w:rPr>
              <w:t xml:space="preserve">No. 7 </w:t>
            </w:r>
            <w:r>
              <w:rPr>
                <w:color w:val="231F20"/>
                <w:sz w:val="11"/>
              </w:rPr>
              <w:t xml:space="preserve">大澪 </w:t>
            </w:r>
            <w:r>
              <w:rPr>
                <w:rFonts w:ascii="Century" w:eastAsia="Century"/>
                <w:color w:val="231F20"/>
                <w:sz w:val="11"/>
              </w:rPr>
              <w:t xml:space="preserve">to </w:t>
            </w:r>
            <w:r>
              <w:rPr>
                <w:color w:val="231F20"/>
                <w:sz w:val="11"/>
              </w:rPr>
              <w:t>紫澚</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214</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rFonts w:ascii="Century" w:hAnsi="Century"/>
                <w:color w:val="231F20"/>
                <w:sz w:val="11"/>
              </w:rPr>
              <w:t xml:space="preserve">No. 8 JT </w:t>
            </w:r>
            <w:r>
              <w:rPr>
                <w:color w:val="231F20"/>
                <w:sz w:val="11"/>
              </w:rPr>
              <w:t>■■■■</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215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0"/>
              <w:rPr>
                <w:rFonts w:ascii="Times New Roman"/>
                <w:sz w:val="10"/>
              </w:rPr>
            </w:pP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rPr>
            </w:pPr>
            <w:r>
              <w:rPr>
                <w:color w:val="231F20"/>
                <w:w w:val="180"/>
                <w:sz w:val="11"/>
              </w:rPr>
              <w:t>「</w:t>
            </w:r>
            <w:r>
              <w:rPr>
                <w:rFonts w:ascii="Century" w:eastAsia="Century"/>
                <w:color w:val="231F20"/>
                <w:w w:val="105"/>
                <w:sz w:val="11"/>
              </w:rPr>
              <w:t>DUTY</w:t>
            </w:r>
            <w:r>
              <w:rPr>
                <w:rFonts w:ascii="Century" w:eastAsia="Century"/>
                <w:color w:val="231F20"/>
                <w:spacing w:val="-2"/>
                <w:w w:val="105"/>
                <w:sz w:val="11"/>
              </w:rPr>
              <w:t xml:space="preserve"> </w:t>
            </w:r>
            <w:r>
              <w:rPr>
                <w:rFonts w:ascii="Century" w:eastAsia="Century"/>
                <w:color w:val="231F20"/>
                <w:w w:val="105"/>
                <w:sz w:val="11"/>
              </w:rPr>
              <w:t>FREE</w:t>
            </w:r>
            <w:r>
              <w:rPr>
                <w:rFonts w:ascii="Century" w:eastAsia="Century"/>
                <w:color w:val="231F20"/>
                <w:spacing w:val="-2"/>
                <w:w w:val="105"/>
                <w:sz w:val="11"/>
              </w:rPr>
              <w:t xml:space="preserve"> </w:t>
            </w:r>
            <w:r>
              <w:rPr>
                <w:rFonts w:ascii="Century" w:eastAsia="Century"/>
                <w:color w:val="231F20"/>
                <w:w w:val="105"/>
                <w:sz w:val="11"/>
              </w:rPr>
              <w:t>SHOP</w:t>
            </w:r>
            <w:r>
              <w:rPr>
                <w:rFonts w:ascii="Century" w:eastAsia="Century"/>
                <w:color w:val="231F20"/>
                <w:spacing w:val="-2"/>
                <w:w w:val="105"/>
                <w:sz w:val="11"/>
              </w:rPr>
              <w:t xml:space="preserve"> </w:t>
            </w:r>
            <w:r>
              <w:rPr>
                <w:rFonts w:ascii="Century" w:eastAsia="Century"/>
                <w:color w:val="231F20"/>
                <w:w w:val="105"/>
                <w:sz w:val="11"/>
              </w:rPr>
              <w:t>TOKYO</w:t>
            </w:r>
            <w:r>
              <w:rPr>
                <w:color w:val="231F20"/>
                <w:w w:val="105"/>
                <w:sz w:val="11"/>
              </w:rPr>
              <w:t>」の袋に入っている。</w:t>
            </w:r>
          </w:p>
          <w:p w:rsidR="00A135D9" w:rsidRDefault="00B65F45">
            <w:pPr>
              <w:pStyle w:val="TableParagraph"/>
              <w:spacing w:before="29"/>
              <w:ind w:left="29"/>
              <w:rPr>
                <w:sz w:val="11"/>
              </w:rPr>
            </w:pPr>
            <w:r>
              <w:rPr>
                <w:color w:val="231F20"/>
                <w:w w:val="110"/>
                <w:sz w:val="11"/>
              </w:rPr>
              <w:t>「香港等写真未現像多し」の緑封筒に入っている。</w:t>
            </w:r>
          </w:p>
          <w:p w:rsidR="00A135D9" w:rsidRDefault="00B65F45">
            <w:pPr>
              <w:pStyle w:val="TableParagraph"/>
              <w:spacing w:before="29" w:line="127" w:lineRule="exact"/>
              <w:ind w:left="29"/>
              <w:rPr>
                <w:sz w:val="11"/>
              </w:rPr>
            </w:pPr>
            <w:r>
              <w:rPr>
                <w:rFonts w:ascii="Century" w:eastAsia="Century"/>
                <w:color w:val="231F20"/>
                <w:w w:val="105"/>
                <w:sz w:val="11"/>
              </w:rPr>
              <w:t>Kodachrome 40 MOVE FILM TYPE A</w:t>
            </w:r>
            <w:r>
              <w:rPr>
                <w:color w:val="231F20"/>
                <w:w w:val="125"/>
                <w:sz w:val="11"/>
              </w:rPr>
              <w:t>。</w:t>
            </w:r>
            <w:r>
              <w:rPr>
                <w:rFonts w:ascii="Century" w:eastAsia="Century"/>
                <w:color w:val="231F20"/>
                <w:w w:val="105"/>
                <w:sz w:val="11"/>
              </w:rPr>
              <w:t>K40</w:t>
            </w:r>
            <w:r>
              <w:rPr>
                <w:color w:val="231F20"/>
                <w:w w:val="125"/>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216</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05"/>
                <w:sz w:val="11"/>
                <w:lang w:eastAsia="ja-JP"/>
              </w:rPr>
              <w:t xml:space="preserve">南アジア民族研究会第 </w:t>
            </w:r>
            <w:r>
              <w:rPr>
                <w:rFonts w:ascii="Century" w:eastAsia="Century" w:hAnsi="Century"/>
                <w:color w:val="231F20"/>
                <w:w w:val="105"/>
                <w:sz w:val="11"/>
                <w:lang w:eastAsia="ja-JP"/>
              </w:rPr>
              <w:t xml:space="preserve">9 </w:t>
            </w:r>
            <w:r>
              <w:rPr>
                <w:color w:val="231F20"/>
                <w:w w:val="105"/>
                <w:sz w:val="11"/>
                <w:lang w:eastAsia="ja-JP"/>
              </w:rPr>
              <w:t>回例会馬淵東一氏…「オープ</w:t>
            </w:r>
          </w:p>
          <w:p w:rsidR="00A135D9" w:rsidRDefault="00B65F45">
            <w:pPr>
              <w:pStyle w:val="TableParagraph"/>
              <w:spacing w:before="29" w:line="127" w:lineRule="exact"/>
              <w:ind w:left="29"/>
              <w:rPr>
                <w:sz w:val="11"/>
                <w:lang w:eastAsia="ja-JP"/>
              </w:rPr>
            </w:pPr>
            <w:r>
              <w:rPr>
                <w:color w:val="231F20"/>
                <w:w w:val="125"/>
                <w:sz w:val="11"/>
                <w:lang w:eastAsia="ja-JP"/>
              </w:rPr>
              <w:t>ンリール多数</w:t>
            </w:r>
            <w:r>
              <w:rPr>
                <w:color w:val="231F20"/>
                <w:spacing w:val="-57"/>
                <w:w w:val="185"/>
                <w:sz w:val="11"/>
                <w:lang w:eastAsia="ja-JP"/>
              </w:rPr>
              <w:t>」</w:t>
            </w:r>
            <w:r>
              <w:rPr>
                <w:color w:val="231F20"/>
                <w:w w:val="125"/>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217</w:t>
            </w:r>
          </w:p>
        </w:tc>
        <w:tc>
          <w:tcPr>
            <w:tcW w:w="1105" w:type="dxa"/>
          </w:tcPr>
          <w:p w:rsidR="00A135D9" w:rsidRDefault="00B65F45">
            <w:pPr>
              <w:pStyle w:val="TableParagraph"/>
              <w:spacing w:line="127" w:lineRule="exact"/>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太平洋学術会ギ「オープンリール多数</w:t>
            </w:r>
            <w:r>
              <w:rPr>
                <w:color w:val="231F20"/>
                <w:spacing w:val="-57"/>
                <w:w w:val="185"/>
                <w:sz w:val="11"/>
                <w:lang w:eastAsia="ja-JP"/>
              </w:rPr>
              <w:t>」</w:t>
            </w:r>
            <w:r>
              <w:rPr>
                <w:color w:val="231F20"/>
                <w:w w:val="120"/>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218</w:t>
            </w:r>
          </w:p>
        </w:tc>
        <w:tc>
          <w:tcPr>
            <w:tcW w:w="1105" w:type="dxa"/>
          </w:tcPr>
          <w:p w:rsidR="00A135D9" w:rsidRDefault="00B65F45">
            <w:pPr>
              <w:pStyle w:val="TableParagraph"/>
              <w:spacing w:line="127" w:lineRule="exact"/>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ight="-58"/>
              <w:rPr>
                <w:sz w:val="11"/>
                <w:lang w:eastAsia="ja-JP"/>
              </w:rPr>
            </w:pPr>
            <w:r>
              <w:rPr>
                <w:rFonts w:ascii="Century" w:eastAsia="Century"/>
                <w:color w:val="231F20"/>
                <w:w w:val="105"/>
                <w:sz w:val="11"/>
                <w:lang w:eastAsia="ja-JP"/>
              </w:rPr>
              <w:t>No</w:t>
            </w:r>
            <w:r>
              <w:rPr>
                <w:rFonts w:ascii="Century" w:eastAsia="Century"/>
                <w:color w:val="231F20"/>
                <w:spacing w:val="-4"/>
                <w:w w:val="105"/>
                <w:sz w:val="11"/>
                <w:lang w:eastAsia="ja-JP"/>
              </w:rPr>
              <w:t xml:space="preserve">. </w:t>
            </w:r>
            <w:r>
              <w:rPr>
                <w:rFonts w:ascii="Century" w:eastAsia="Century"/>
                <w:color w:val="231F20"/>
                <w:w w:val="105"/>
                <w:sz w:val="11"/>
                <w:lang w:eastAsia="ja-JP"/>
              </w:rPr>
              <w:t>1</w:t>
            </w:r>
            <w:r>
              <w:rPr>
                <w:rFonts w:ascii="Century" w:eastAsia="Century"/>
                <w:color w:val="231F20"/>
                <w:spacing w:val="19"/>
                <w:w w:val="105"/>
                <w:sz w:val="11"/>
                <w:lang w:eastAsia="ja-JP"/>
              </w:rPr>
              <w:t xml:space="preserve"> </w:t>
            </w:r>
            <w:r>
              <w:rPr>
                <w:rFonts w:ascii="Century" w:eastAsia="Century"/>
                <w:color w:val="231F20"/>
                <w:w w:val="105"/>
                <w:sz w:val="11"/>
                <w:lang w:eastAsia="ja-JP"/>
              </w:rPr>
              <w:t>2</w:t>
            </w:r>
            <w:r>
              <w:rPr>
                <w:rFonts w:ascii="Century" w:eastAsia="Century"/>
                <w:color w:val="231F20"/>
                <w:spacing w:val="-13"/>
                <w:w w:val="105"/>
                <w:sz w:val="11"/>
                <w:lang w:eastAsia="ja-JP"/>
              </w:rPr>
              <w:t xml:space="preserve"> </w:t>
            </w:r>
            <w:r>
              <w:rPr>
                <w:color w:val="231F20"/>
                <w:spacing w:val="-2"/>
                <w:w w:val="105"/>
                <w:sz w:val="11"/>
                <w:lang w:eastAsia="ja-JP"/>
              </w:rPr>
              <w:t>月？ 台湾ア</w:t>
            </w:r>
            <w:r>
              <w:rPr>
                <w:color w:val="231F20"/>
                <w:spacing w:val="-12"/>
                <w:w w:val="145"/>
                <w:sz w:val="11"/>
                <w:lang w:eastAsia="ja-JP"/>
              </w:rPr>
              <w:t>ミ</w:t>
            </w:r>
            <w:r>
              <w:rPr>
                <w:color w:val="231F20"/>
                <w:spacing w:val="-5"/>
                <w:w w:val="105"/>
                <w:sz w:val="11"/>
                <w:lang w:eastAsia="ja-JP"/>
              </w:rPr>
              <w:t>族</w:t>
            </w:r>
            <w:r>
              <w:rPr>
                <w:color w:val="231F20"/>
                <w:spacing w:val="-6"/>
                <w:w w:val="180"/>
                <w:sz w:val="11"/>
                <w:lang w:eastAsia="ja-JP"/>
              </w:rPr>
              <w:t>「</w:t>
            </w:r>
            <w:r>
              <w:rPr>
                <w:color w:val="231F20"/>
                <w:spacing w:val="-10"/>
                <w:w w:val="105"/>
                <w:sz w:val="11"/>
                <w:lang w:eastAsia="ja-JP"/>
              </w:rPr>
              <w:t>オープン</w:t>
            </w:r>
            <w:r>
              <w:rPr>
                <w:color w:val="231F20"/>
                <w:spacing w:val="-13"/>
                <w:w w:val="145"/>
                <w:sz w:val="11"/>
                <w:lang w:eastAsia="ja-JP"/>
              </w:rPr>
              <w:t>リ</w:t>
            </w:r>
            <w:r>
              <w:rPr>
                <w:color w:val="231F20"/>
                <w:spacing w:val="-6"/>
                <w:w w:val="105"/>
                <w:sz w:val="11"/>
                <w:lang w:eastAsia="ja-JP"/>
              </w:rPr>
              <w:t>ール多数</w:t>
            </w:r>
            <w:r>
              <w:rPr>
                <w:color w:val="231F20"/>
                <w:spacing w:val="-66"/>
                <w:w w:val="180"/>
                <w:sz w:val="11"/>
                <w:lang w:eastAsia="ja-JP"/>
              </w:rPr>
              <w:t>」</w:t>
            </w:r>
            <w:r>
              <w:rPr>
                <w:color w:val="231F20"/>
                <w:spacing w:val="-3"/>
                <w:w w:val="120"/>
                <w:sz w:val="11"/>
                <w:lang w:eastAsia="ja-JP"/>
              </w:rPr>
              <w:t>（</w:t>
            </w:r>
            <w:r>
              <w:rPr>
                <w:color w:val="231F20"/>
                <w:w w:val="120"/>
                <w:sz w:val="11"/>
                <w:lang w:eastAsia="ja-JP"/>
              </w:rPr>
              <w:t>緑</w:t>
            </w:r>
            <w:r>
              <w:rPr>
                <w:color w:val="231F20"/>
                <w:spacing w:val="-4"/>
                <w:w w:val="105"/>
                <w:sz w:val="11"/>
                <w:lang w:eastAsia="ja-JP"/>
              </w:rPr>
              <w:t>封筒</w:t>
            </w:r>
            <w:r>
              <w:rPr>
                <w:color w:val="231F20"/>
                <w:w w:val="180"/>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219</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rFonts w:ascii="Century" w:eastAsia="Century"/>
                <w:color w:val="231F20"/>
                <w:w w:val="115"/>
                <w:sz w:val="11"/>
                <w:lang w:eastAsia="ja-JP"/>
              </w:rPr>
              <w:t>_</w:t>
            </w:r>
            <w:r>
              <w:rPr>
                <w:rFonts w:ascii="Century" w:eastAsia="Century"/>
                <w:color w:val="231F20"/>
                <w:spacing w:val="-23"/>
                <w:w w:val="115"/>
                <w:sz w:val="11"/>
                <w:lang w:eastAsia="ja-JP"/>
              </w:rPr>
              <w:t xml:space="preserve"> </w:t>
            </w:r>
            <w:r>
              <w:rPr>
                <w:rFonts w:ascii="Century" w:eastAsia="Century"/>
                <w:color w:val="231F20"/>
                <w:w w:val="115"/>
                <w:sz w:val="11"/>
                <w:lang w:eastAsia="ja-JP"/>
              </w:rPr>
              <w:t>_</w:t>
            </w:r>
            <w:r>
              <w:rPr>
                <w:rFonts w:ascii="Century" w:eastAsia="Century"/>
                <w:color w:val="231F20"/>
                <w:spacing w:val="-23"/>
                <w:w w:val="115"/>
                <w:sz w:val="11"/>
                <w:lang w:eastAsia="ja-JP"/>
              </w:rPr>
              <w:t xml:space="preserve"> </w:t>
            </w:r>
            <w:r>
              <w:rPr>
                <w:rFonts w:ascii="Century" w:eastAsia="Century"/>
                <w:color w:val="231F20"/>
                <w:w w:val="115"/>
                <w:sz w:val="11"/>
                <w:lang w:eastAsia="ja-JP"/>
              </w:rPr>
              <w:t>_</w:t>
            </w:r>
            <w:r>
              <w:rPr>
                <w:rFonts w:ascii="Century" w:eastAsia="Century"/>
                <w:color w:val="231F20"/>
                <w:spacing w:val="-23"/>
                <w:w w:val="115"/>
                <w:sz w:val="11"/>
                <w:lang w:eastAsia="ja-JP"/>
              </w:rPr>
              <w:t xml:space="preserve"> </w:t>
            </w:r>
            <w:r>
              <w:rPr>
                <w:rFonts w:ascii="Century" w:eastAsia="Century"/>
                <w:color w:val="231F20"/>
                <w:w w:val="115"/>
                <w:sz w:val="11"/>
                <w:lang w:eastAsia="ja-JP"/>
              </w:rPr>
              <w:t>_</w:t>
            </w:r>
            <w:r>
              <w:rPr>
                <w:rFonts w:ascii="Century" w:eastAsia="Century"/>
                <w:color w:val="231F20"/>
                <w:spacing w:val="-23"/>
                <w:w w:val="115"/>
                <w:sz w:val="11"/>
                <w:lang w:eastAsia="ja-JP"/>
              </w:rPr>
              <w:t xml:space="preserve"> </w:t>
            </w:r>
            <w:r>
              <w:rPr>
                <w:color w:val="231F20"/>
                <w:w w:val="115"/>
                <w:sz w:val="11"/>
                <w:lang w:eastAsia="ja-JP"/>
              </w:rPr>
              <w:t>康氏表孝？の大主？「オープンリール多数</w:t>
            </w:r>
            <w:r>
              <w:rPr>
                <w:color w:val="231F20"/>
                <w:spacing w:val="-57"/>
                <w:w w:val="185"/>
                <w:sz w:val="11"/>
                <w:lang w:eastAsia="ja-JP"/>
              </w:rPr>
              <w:t>」</w:t>
            </w:r>
            <w:r>
              <w:rPr>
                <w:color w:val="231F20"/>
                <w:w w:val="125"/>
                <w:sz w:val="11"/>
                <w:lang w:eastAsia="ja-JP"/>
              </w:rPr>
              <w:t>（緑</w:t>
            </w:r>
          </w:p>
          <w:p w:rsidR="00A135D9" w:rsidRDefault="00B65F45">
            <w:pPr>
              <w:pStyle w:val="TableParagraph"/>
              <w:spacing w:before="29" w:line="127" w:lineRule="exact"/>
              <w:ind w:left="29"/>
              <w:rPr>
                <w:sz w:val="11"/>
              </w:rPr>
            </w:pPr>
            <w:r>
              <w:rPr>
                <w:color w:val="231F20"/>
                <w:w w:val="125"/>
                <w:sz w:val="11"/>
              </w:rPr>
              <w:t>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220</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B65F45">
            <w:pPr>
              <w:pStyle w:val="TableParagraph"/>
              <w:ind w:left="26"/>
              <w:rPr>
                <w:sz w:val="11"/>
                <w:lang w:eastAsia="ja-JP"/>
              </w:rPr>
            </w:pPr>
            <w:r>
              <w:rPr>
                <w:color w:val="231F20"/>
                <w:w w:val="105"/>
                <w:sz w:val="11"/>
                <w:lang w:eastAsia="ja-JP"/>
              </w:rPr>
              <w:t xml:space="preserve">第 </w:t>
            </w:r>
            <w:r>
              <w:rPr>
                <w:rFonts w:ascii="Century" w:eastAsia="Century"/>
                <w:color w:val="231F20"/>
                <w:w w:val="105"/>
                <w:sz w:val="11"/>
                <w:lang w:eastAsia="ja-JP"/>
              </w:rPr>
              <w:t xml:space="preserve">148 </w:t>
            </w:r>
            <w:r>
              <w:rPr>
                <w:color w:val="231F20"/>
                <w:w w:val="105"/>
                <w:sz w:val="11"/>
                <w:lang w:eastAsia="ja-JP"/>
              </w:rPr>
              <w:t>回順天堂区学会例会南アジ</w:t>
            </w:r>
          </w:p>
          <w:p w:rsidR="00A135D9" w:rsidRDefault="00B65F45">
            <w:pPr>
              <w:pStyle w:val="TableParagraph"/>
              <w:spacing w:before="29" w:line="127" w:lineRule="exact"/>
              <w:ind w:left="26"/>
              <w:rPr>
                <w:sz w:val="11"/>
              </w:rPr>
            </w:pPr>
            <w:r>
              <w:rPr>
                <w:color w:val="231F20"/>
                <w:w w:val="105"/>
                <w:sz w:val="11"/>
              </w:rPr>
              <w:t>ア民族調査団？</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1967 </w:t>
            </w:r>
            <w:r>
              <w:rPr>
                <w:color w:val="231F20"/>
                <w:sz w:val="11"/>
              </w:rPr>
              <w:t xml:space="preserve">年 </w:t>
            </w:r>
            <w:r>
              <w:rPr>
                <w:rFonts w:ascii="Century" w:eastAsia="Century"/>
                <w:color w:val="231F20"/>
                <w:sz w:val="11"/>
              </w:rPr>
              <w:t xml:space="preserve">6 </w:t>
            </w:r>
            <w:r>
              <w:rPr>
                <w:color w:val="231F20"/>
                <w:sz w:val="11"/>
              </w:rPr>
              <w:t xml:space="preserve">年 </w:t>
            </w:r>
            <w:r>
              <w:rPr>
                <w:rFonts w:ascii="Century" w:eastAsia="Century"/>
                <w:color w:val="231F20"/>
                <w:sz w:val="11"/>
              </w:rPr>
              <w:t xml:space="preserve">22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0"/>
                <w:sz w:val="11"/>
                <w:lang w:eastAsia="ja-JP"/>
              </w:rPr>
              <w:t>上條</w:t>
            </w:r>
            <w:r>
              <w:rPr>
                <w:rFonts w:ascii="SimSun" w:eastAsia="SimSun" w:hAnsi="SimSun" w:hint="eastAsia"/>
                <w:color w:val="231F20"/>
                <w:w w:val="110"/>
                <w:sz w:val="11"/>
                <w:lang w:eastAsia="ja-JP"/>
              </w:rPr>
              <w:t>善</w:t>
            </w:r>
            <w:r>
              <w:rPr>
                <w:color w:val="231F20"/>
                <w:spacing w:val="-1"/>
                <w:w w:val="110"/>
                <w:sz w:val="11"/>
                <w:lang w:eastAsia="ja-JP"/>
              </w:rPr>
              <w:t xml:space="preserve">明 － </w:t>
            </w:r>
            <w:r>
              <w:rPr>
                <w:rFonts w:ascii="Century" w:eastAsia="Century" w:hAnsi="Century"/>
                <w:color w:val="231F20"/>
                <w:w w:val="110"/>
                <w:sz w:val="11"/>
                <w:lang w:eastAsia="ja-JP"/>
              </w:rPr>
              <w:t>9.5cm/s</w:t>
            </w:r>
            <w:r>
              <w:rPr>
                <w:color w:val="231F20"/>
                <w:w w:val="110"/>
                <w:sz w:val="11"/>
                <w:lang w:eastAsia="ja-JP"/>
              </w:rPr>
              <w:t>―「オープンリール多数</w:t>
            </w:r>
            <w:r>
              <w:rPr>
                <w:color w:val="231F20"/>
                <w:spacing w:val="-57"/>
                <w:w w:val="175"/>
                <w:sz w:val="11"/>
                <w:lang w:eastAsia="ja-JP"/>
              </w:rPr>
              <w:t>」</w:t>
            </w:r>
            <w:r>
              <w:rPr>
                <w:color w:val="231F20"/>
                <w:w w:val="110"/>
                <w:sz w:val="11"/>
                <w:lang w:eastAsia="ja-JP"/>
              </w:rPr>
              <w:t>（緑封</w:t>
            </w:r>
          </w:p>
          <w:p w:rsidR="00A135D9" w:rsidRDefault="00B65F45">
            <w:pPr>
              <w:pStyle w:val="TableParagraph"/>
              <w:spacing w:before="29" w:line="127" w:lineRule="exact"/>
              <w:ind w:left="29"/>
              <w:rPr>
                <w:sz w:val="11"/>
              </w:rPr>
            </w:pPr>
            <w:r>
              <w:rPr>
                <w:color w:val="231F20"/>
                <w:w w:val="135"/>
                <w:sz w:val="11"/>
              </w:rPr>
              <w:t>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221</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B65F45">
            <w:pPr>
              <w:pStyle w:val="TableParagraph"/>
              <w:ind w:left="26"/>
              <w:rPr>
                <w:sz w:val="11"/>
                <w:lang w:eastAsia="ja-JP"/>
              </w:rPr>
            </w:pPr>
            <w:r>
              <w:rPr>
                <w:color w:val="231F20"/>
                <w:w w:val="115"/>
                <w:sz w:val="11"/>
                <w:lang w:eastAsia="ja-JP"/>
              </w:rPr>
              <w:t>長者の大主？，サーギン・プス</w:t>
            </w:r>
          </w:p>
          <w:p w:rsidR="00A135D9" w:rsidRDefault="00B65F45">
            <w:pPr>
              <w:pStyle w:val="TableParagraph"/>
              <w:spacing w:before="29" w:line="127" w:lineRule="exact"/>
              <w:ind w:left="26"/>
              <w:rPr>
                <w:sz w:val="11"/>
              </w:rPr>
            </w:pPr>
            <w:r>
              <w:rPr>
                <w:color w:val="231F20"/>
                <w:w w:val="125"/>
                <w:sz w:val="11"/>
              </w:rPr>
              <w:t>メー</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1966 </w:t>
            </w:r>
            <w:r>
              <w:rPr>
                <w:color w:val="231F20"/>
                <w:sz w:val="11"/>
              </w:rPr>
              <w:t>年 秋</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0"/>
                <w:sz w:val="11"/>
                <w:lang w:eastAsia="ja-JP"/>
              </w:rPr>
              <w:t>日本民族学会・日本人類学会連会大会「オープンリー</w:t>
            </w:r>
          </w:p>
          <w:p w:rsidR="00A135D9" w:rsidRDefault="00B65F45">
            <w:pPr>
              <w:pStyle w:val="TableParagraph"/>
              <w:spacing w:before="29" w:line="127" w:lineRule="exact"/>
              <w:ind w:left="29"/>
              <w:rPr>
                <w:sz w:val="11"/>
              </w:rPr>
            </w:pPr>
            <w:r>
              <w:rPr>
                <w:color w:val="231F20"/>
                <w:w w:val="115"/>
                <w:sz w:val="11"/>
              </w:rPr>
              <w:t>ル多数</w:t>
            </w:r>
            <w:r>
              <w:rPr>
                <w:color w:val="231F20"/>
                <w:spacing w:val="-57"/>
                <w:w w:val="185"/>
                <w:sz w:val="11"/>
              </w:rPr>
              <w:t>」</w:t>
            </w:r>
            <w:r>
              <w:rPr>
                <w:color w:val="231F20"/>
                <w:w w:val="130"/>
                <w:sz w:val="11"/>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222</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B65F45">
            <w:pPr>
              <w:pStyle w:val="TableParagraph"/>
              <w:spacing w:before="98"/>
              <w:ind w:left="26"/>
              <w:rPr>
                <w:sz w:val="11"/>
                <w:lang w:eastAsia="ja-JP"/>
              </w:rPr>
            </w:pPr>
            <w:r>
              <w:rPr>
                <w:color w:val="231F20"/>
                <w:w w:val="115"/>
                <w:sz w:val="11"/>
                <w:lang w:eastAsia="ja-JP"/>
              </w:rPr>
              <w:t>ヒンディーズム―昔と今</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0"/>
                <w:sz w:val="11"/>
                <w:lang w:eastAsia="ja-JP"/>
              </w:rPr>
              <w:t xml:space="preserve">南ア民族研究会第 </w:t>
            </w:r>
            <w:r>
              <w:rPr>
                <w:rFonts w:ascii="Century" w:eastAsia="Century"/>
                <w:color w:val="231F20"/>
                <w:w w:val="110"/>
                <w:sz w:val="11"/>
                <w:lang w:eastAsia="ja-JP"/>
              </w:rPr>
              <w:t xml:space="preserve">10 </w:t>
            </w:r>
            <w:r>
              <w:rPr>
                <w:color w:val="231F20"/>
                <w:w w:val="110"/>
                <w:sz w:val="11"/>
                <w:lang w:eastAsia="ja-JP"/>
              </w:rPr>
              <w:t>回例会 奈良康明氏「カセット</w:t>
            </w:r>
          </w:p>
          <w:p w:rsidR="00A135D9" w:rsidRDefault="00B65F45">
            <w:pPr>
              <w:pStyle w:val="TableParagraph"/>
              <w:spacing w:before="29" w:line="127" w:lineRule="exact"/>
              <w:ind w:left="29"/>
              <w:rPr>
                <w:sz w:val="11"/>
                <w:lang w:eastAsia="ja-JP"/>
              </w:rPr>
            </w:pPr>
            <w:r>
              <w:rPr>
                <w:color w:val="231F20"/>
                <w:w w:val="120"/>
                <w:sz w:val="11"/>
                <w:lang w:eastAsia="ja-JP"/>
              </w:rPr>
              <w:t>テープ多数</w:t>
            </w:r>
            <w:r>
              <w:rPr>
                <w:color w:val="231F20"/>
                <w:spacing w:val="-57"/>
                <w:w w:val="185"/>
                <w:sz w:val="11"/>
                <w:lang w:eastAsia="ja-JP"/>
              </w:rPr>
              <w:t>」</w:t>
            </w:r>
            <w:r>
              <w:rPr>
                <w:color w:val="231F20"/>
                <w:w w:val="120"/>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223</w:t>
            </w:r>
          </w:p>
        </w:tc>
        <w:tc>
          <w:tcPr>
            <w:tcW w:w="1105" w:type="dxa"/>
          </w:tcPr>
          <w:p w:rsidR="00A135D9" w:rsidRDefault="00B65F45">
            <w:pPr>
              <w:pStyle w:val="TableParagraph"/>
              <w:spacing w:line="127" w:lineRule="exact"/>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spacing w:val="-1"/>
                <w:w w:val="112"/>
                <w:sz w:val="11"/>
                <w:lang w:eastAsia="ja-JP"/>
              </w:rPr>
              <w:t>アダオ</w:t>
            </w:r>
            <w:r>
              <w:rPr>
                <w:color w:val="231F20"/>
                <w:spacing w:val="-6"/>
                <w:sz w:val="11"/>
                <w:lang w:eastAsia="ja-JP"/>
              </w:rPr>
              <w:t xml:space="preserve"> </w:t>
            </w:r>
            <w:r>
              <w:rPr>
                <w:rFonts w:ascii="Century" w:eastAsia="Century" w:hAnsi="Century"/>
                <w:color w:val="231F20"/>
                <w:w w:val="93"/>
                <w:sz w:val="11"/>
                <w:lang w:eastAsia="ja-JP"/>
              </w:rPr>
              <w:t>4</w:t>
            </w:r>
            <w:r>
              <w:rPr>
                <w:color w:val="231F20"/>
                <w:w w:val="51"/>
                <w:sz w:val="11"/>
                <w:lang w:eastAsia="ja-JP"/>
              </w:rPr>
              <w:t>―</w:t>
            </w:r>
            <w:r>
              <w:rPr>
                <w:color w:val="231F20"/>
                <w:w w:val="103"/>
                <w:sz w:val="11"/>
                <w:lang w:eastAsia="ja-JP"/>
              </w:rPr>
              <w:t>？</w:t>
            </w:r>
            <w:r>
              <w:rPr>
                <w:color w:val="231F20"/>
                <w:spacing w:val="4"/>
                <w:sz w:val="11"/>
                <w:lang w:eastAsia="ja-JP"/>
              </w:rPr>
              <w:t xml:space="preserve">   </w:t>
            </w:r>
            <w:r>
              <w:rPr>
                <w:rFonts w:ascii="Century" w:eastAsia="Century" w:hAnsi="Century"/>
                <w:color w:val="231F20"/>
                <w:w w:val="95"/>
                <w:sz w:val="11"/>
                <w:lang w:eastAsia="ja-JP"/>
              </w:rPr>
              <w:t>No,</w:t>
            </w:r>
            <w:r>
              <w:rPr>
                <w:rFonts w:ascii="Century" w:eastAsia="Century" w:hAnsi="Century"/>
                <w:color w:val="231F20"/>
                <w:spacing w:val="-2"/>
                <w:sz w:val="11"/>
                <w:lang w:eastAsia="ja-JP"/>
              </w:rPr>
              <w:t xml:space="preserve"> </w:t>
            </w:r>
            <w:r>
              <w:rPr>
                <w:rFonts w:ascii="Century" w:eastAsia="Century" w:hAnsi="Century"/>
                <w:color w:val="231F20"/>
                <w:spacing w:val="-1"/>
                <w:w w:val="93"/>
                <w:sz w:val="11"/>
                <w:lang w:eastAsia="ja-JP"/>
              </w:rPr>
              <w:t>1</w:t>
            </w:r>
            <w:r>
              <w:rPr>
                <w:color w:val="231F20"/>
                <w:w w:val="116"/>
                <w:sz w:val="11"/>
                <w:lang w:eastAsia="ja-JP"/>
              </w:rPr>
              <w:t>「オープンリール多数</w:t>
            </w:r>
            <w:r>
              <w:rPr>
                <w:color w:val="231F20"/>
                <w:spacing w:val="-57"/>
                <w:w w:val="206"/>
                <w:sz w:val="11"/>
                <w:lang w:eastAsia="ja-JP"/>
              </w:rPr>
              <w:t>」</w:t>
            </w:r>
            <w:r>
              <w:rPr>
                <w:color w:val="231F20"/>
                <w:w w:val="128"/>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224</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ight="-15"/>
              <w:rPr>
                <w:sz w:val="11"/>
                <w:lang w:eastAsia="ja-JP"/>
              </w:rPr>
            </w:pPr>
            <w:r>
              <w:rPr>
                <w:color w:val="231F20"/>
                <w:spacing w:val="-1"/>
                <w:w w:val="110"/>
                <w:sz w:val="11"/>
                <w:lang w:eastAsia="ja-JP"/>
              </w:rPr>
              <w:t>順天堂大学南アジア民族研究会「オープンリール多数」</w:t>
            </w:r>
          </w:p>
          <w:p w:rsidR="00A135D9" w:rsidRDefault="00B65F45">
            <w:pPr>
              <w:pStyle w:val="TableParagraph"/>
              <w:spacing w:before="29" w:line="127" w:lineRule="exact"/>
              <w:ind w:left="29"/>
              <w:rPr>
                <w:sz w:val="11"/>
              </w:rPr>
            </w:pPr>
            <w:r>
              <w:rPr>
                <w:color w:val="231F20"/>
                <w:w w:val="130"/>
                <w:sz w:val="11"/>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225</w:t>
            </w:r>
          </w:p>
        </w:tc>
        <w:tc>
          <w:tcPr>
            <w:tcW w:w="1105" w:type="dxa"/>
          </w:tcPr>
          <w:p w:rsidR="00A135D9" w:rsidRDefault="00B65F45">
            <w:pPr>
              <w:pStyle w:val="TableParagraph"/>
              <w:spacing w:line="127" w:lineRule="exact"/>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ight="-44"/>
              <w:rPr>
                <w:sz w:val="11"/>
                <w:lang w:eastAsia="ja-JP"/>
              </w:rPr>
            </w:pPr>
            <w:r>
              <w:rPr>
                <w:color w:val="231F20"/>
                <w:spacing w:val="-4"/>
                <w:w w:val="115"/>
                <w:sz w:val="11"/>
                <w:lang w:eastAsia="ja-JP"/>
              </w:rPr>
              <w:t>？ハールー 比嘉の？</w:t>
            </w:r>
            <w:r>
              <w:rPr>
                <w:color w:val="231F20"/>
                <w:w w:val="120"/>
                <w:sz w:val="11"/>
                <w:lang w:eastAsia="ja-JP"/>
              </w:rPr>
              <w:t>「オープンリール多数</w:t>
            </w:r>
            <w:r>
              <w:rPr>
                <w:color w:val="231F20"/>
                <w:spacing w:val="-57"/>
                <w:w w:val="185"/>
                <w:sz w:val="11"/>
                <w:lang w:eastAsia="ja-JP"/>
              </w:rPr>
              <w:t>」</w:t>
            </w:r>
            <w:r>
              <w:rPr>
                <w:color w:val="231F20"/>
                <w:w w:val="120"/>
                <w:sz w:val="11"/>
                <w:lang w:eastAsia="ja-JP"/>
              </w:rPr>
              <w:t>（緑封筒</w:t>
            </w:r>
            <w:r>
              <w:rPr>
                <w:color w:val="231F20"/>
                <w:spacing w:val="-15"/>
                <w:w w:val="120"/>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226</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20"/>
                <w:sz w:val="11"/>
                <w:lang w:eastAsia="ja-JP"/>
              </w:rPr>
              <w:t>注記有り、判読できず「オープンリール多数</w:t>
            </w:r>
            <w:r>
              <w:rPr>
                <w:color w:val="231F20"/>
                <w:spacing w:val="-57"/>
                <w:w w:val="185"/>
                <w:sz w:val="11"/>
                <w:lang w:eastAsia="ja-JP"/>
              </w:rPr>
              <w:t>」</w:t>
            </w:r>
            <w:r>
              <w:rPr>
                <w:color w:val="231F20"/>
                <w:w w:val="120"/>
                <w:sz w:val="11"/>
                <w:lang w:eastAsia="ja-JP"/>
              </w:rPr>
              <w:t>（緑封</w:t>
            </w:r>
          </w:p>
          <w:p w:rsidR="00A135D9" w:rsidRDefault="00B65F45">
            <w:pPr>
              <w:pStyle w:val="TableParagraph"/>
              <w:spacing w:before="29" w:line="127" w:lineRule="exact"/>
              <w:ind w:left="29"/>
              <w:rPr>
                <w:sz w:val="11"/>
              </w:rPr>
            </w:pPr>
            <w:r>
              <w:rPr>
                <w:color w:val="231F20"/>
                <w:w w:val="135"/>
                <w:sz w:val="11"/>
              </w:rPr>
              <w:t>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227</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25"/>
                <w:sz w:val="11"/>
                <w:lang w:eastAsia="ja-JP"/>
              </w:rPr>
              <w:t>注記無</w:t>
            </w:r>
            <w:r>
              <w:rPr>
                <w:color w:val="231F20"/>
                <w:w w:val="105"/>
                <w:sz w:val="11"/>
                <w:lang w:eastAsia="ja-JP"/>
              </w:rPr>
              <w:t>「オ</w:t>
            </w:r>
            <w:r>
              <w:rPr>
                <w:color w:val="231F20"/>
                <w:w w:val="125"/>
                <w:sz w:val="11"/>
                <w:lang w:eastAsia="ja-JP"/>
              </w:rPr>
              <w:t>ー</w:t>
            </w:r>
            <w:r>
              <w:rPr>
                <w:color w:val="231F20"/>
                <w:w w:val="105"/>
                <w:sz w:val="11"/>
                <w:lang w:eastAsia="ja-JP"/>
              </w:rPr>
              <w:t>プンリ</w:t>
            </w:r>
            <w:r>
              <w:rPr>
                <w:color w:val="231F20"/>
                <w:w w:val="125"/>
                <w:sz w:val="11"/>
                <w:lang w:eastAsia="ja-JP"/>
              </w:rPr>
              <w:t>ー</w:t>
            </w:r>
            <w:r>
              <w:rPr>
                <w:color w:val="231F20"/>
                <w:w w:val="105"/>
                <w:sz w:val="11"/>
                <w:lang w:eastAsia="ja-JP"/>
              </w:rPr>
              <w:t xml:space="preserve">ル </w:t>
            </w:r>
            <w:r>
              <w:rPr>
                <w:rFonts w:ascii="Century" w:eastAsia="Century"/>
                <w:color w:val="231F20"/>
                <w:w w:val="105"/>
                <w:sz w:val="11"/>
                <w:lang w:eastAsia="ja-JP"/>
              </w:rPr>
              <w:t xml:space="preserve">8mm </w:t>
            </w:r>
            <w:r>
              <w:rPr>
                <w:color w:val="231F20"/>
                <w:w w:val="105"/>
                <w:sz w:val="11"/>
                <w:lang w:eastAsia="ja-JP"/>
              </w:rPr>
              <w:t>フィ</w:t>
            </w:r>
            <w:r>
              <w:rPr>
                <w:color w:val="231F20"/>
                <w:w w:val="125"/>
                <w:sz w:val="11"/>
                <w:lang w:eastAsia="ja-JP"/>
              </w:rPr>
              <w:t>ル</w:t>
            </w:r>
            <w:r>
              <w:rPr>
                <w:color w:val="231F20"/>
                <w:w w:val="105"/>
                <w:sz w:val="11"/>
                <w:lang w:eastAsia="ja-JP"/>
              </w:rPr>
              <w:t>ム</w:t>
            </w:r>
            <w:r>
              <w:rPr>
                <w:color w:val="231F20"/>
                <w:spacing w:val="-57"/>
                <w:w w:val="180"/>
                <w:sz w:val="11"/>
                <w:lang w:eastAsia="ja-JP"/>
              </w:rPr>
              <w:t>」</w:t>
            </w:r>
            <w:r>
              <w:rPr>
                <w:color w:val="231F20"/>
                <w:w w:val="105"/>
                <w:sz w:val="11"/>
                <w:lang w:eastAsia="ja-JP"/>
              </w:rPr>
              <w:t>（淑徳大学</w:t>
            </w:r>
          </w:p>
          <w:p w:rsidR="00A135D9" w:rsidRDefault="00B65F45">
            <w:pPr>
              <w:pStyle w:val="TableParagraph"/>
              <w:spacing w:before="29" w:line="127" w:lineRule="exact"/>
              <w:ind w:left="29"/>
              <w:rPr>
                <w:sz w:val="11"/>
              </w:rPr>
            </w:pPr>
            <w:r>
              <w:rPr>
                <w:color w:val="231F20"/>
                <w:w w:val="125"/>
                <w:sz w:val="11"/>
              </w:rPr>
              <w:t>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228</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1961</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0"/>
                <w:sz w:val="11"/>
                <w:lang w:eastAsia="ja-JP"/>
              </w:rPr>
              <w:t xml:space="preserve">内容？に関しての注記有「オープンリール </w:t>
            </w:r>
            <w:r>
              <w:rPr>
                <w:rFonts w:ascii="Century" w:eastAsia="Century"/>
                <w:color w:val="231F20"/>
                <w:w w:val="110"/>
                <w:sz w:val="11"/>
                <w:lang w:eastAsia="ja-JP"/>
              </w:rPr>
              <w:t xml:space="preserve">8mm </w:t>
            </w:r>
            <w:r>
              <w:rPr>
                <w:color w:val="231F20"/>
                <w:w w:val="115"/>
                <w:sz w:val="11"/>
                <w:lang w:eastAsia="ja-JP"/>
              </w:rPr>
              <w:t>フィ</w:t>
            </w:r>
          </w:p>
          <w:p w:rsidR="00A135D9" w:rsidRDefault="00B65F45">
            <w:pPr>
              <w:pStyle w:val="TableParagraph"/>
              <w:spacing w:before="29" w:line="127" w:lineRule="exact"/>
              <w:ind w:left="29"/>
              <w:rPr>
                <w:sz w:val="11"/>
                <w:lang w:eastAsia="ja-JP"/>
              </w:rPr>
            </w:pPr>
            <w:r>
              <w:rPr>
                <w:color w:val="231F20"/>
                <w:w w:val="125"/>
                <w:sz w:val="11"/>
                <w:lang w:eastAsia="ja-JP"/>
              </w:rPr>
              <w:t>ルム</w:t>
            </w:r>
            <w:r>
              <w:rPr>
                <w:color w:val="231F20"/>
                <w:spacing w:val="-57"/>
                <w:w w:val="185"/>
                <w:sz w:val="11"/>
                <w:lang w:eastAsia="ja-JP"/>
              </w:rPr>
              <w:t>」</w:t>
            </w:r>
            <w:r>
              <w:rPr>
                <w:color w:val="231F20"/>
                <w:w w:val="125"/>
                <w:sz w:val="11"/>
                <w:lang w:eastAsia="ja-JP"/>
              </w:rPr>
              <w:t>（淑徳大学封筒）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229</w:t>
            </w:r>
          </w:p>
        </w:tc>
        <w:tc>
          <w:tcPr>
            <w:tcW w:w="1105" w:type="dxa"/>
          </w:tcPr>
          <w:p w:rsidR="00A135D9" w:rsidRDefault="00B65F45">
            <w:pPr>
              <w:pStyle w:val="TableParagraph"/>
              <w:spacing w:line="127" w:lineRule="exact"/>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注記無「オープンリール多数</w:t>
            </w:r>
            <w:r>
              <w:rPr>
                <w:color w:val="231F20"/>
                <w:spacing w:val="-57"/>
                <w:w w:val="185"/>
                <w:sz w:val="11"/>
                <w:lang w:eastAsia="ja-JP"/>
              </w:rPr>
              <w:t>」</w:t>
            </w:r>
            <w:r>
              <w:rPr>
                <w:color w:val="231F20"/>
                <w:w w:val="125"/>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230</w:t>
            </w:r>
          </w:p>
        </w:tc>
        <w:tc>
          <w:tcPr>
            <w:tcW w:w="1105" w:type="dxa"/>
          </w:tcPr>
          <w:p w:rsidR="00A135D9" w:rsidRDefault="00B65F45">
            <w:pPr>
              <w:pStyle w:val="TableParagraph"/>
              <w:spacing w:line="127" w:lineRule="exact"/>
              <w:ind w:left="12" w:right="6"/>
              <w:jc w:val="center"/>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注記無「オープンリール多数</w:t>
            </w:r>
            <w:r>
              <w:rPr>
                <w:color w:val="231F20"/>
                <w:spacing w:val="-57"/>
                <w:w w:val="185"/>
                <w:sz w:val="11"/>
                <w:lang w:eastAsia="ja-JP"/>
              </w:rPr>
              <w:t>」</w:t>
            </w:r>
            <w:r>
              <w:rPr>
                <w:color w:val="231F20"/>
                <w:w w:val="125"/>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231</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石井豊治氏より（二子地区）</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9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No. 2</w:t>
            </w:r>
            <w:r>
              <w:rPr>
                <w:color w:val="231F20"/>
                <w:w w:val="105"/>
                <w:sz w:val="11"/>
                <w:lang w:eastAsia="ja-JP"/>
              </w:rPr>
              <w:t>～</w:t>
            </w:r>
            <w:r>
              <w:rPr>
                <w:rFonts w:ascii="Century" w:eastAsia="Century"/>
                <w:color w:val="231F20"/>
                <w:w w:val="105"/>
                <w:sz w:val="11"/>
                <w:lang w:eastAsia="ja-JP"/>
              </w:rPr>
              <w:t>5</w:t>
            </w:r>
            <w:r>
              <w:rPr>
                <w:color w:val="231F20"/>
                <w:w w:val="105"/>
                <w:sz w:val="11"/>
                <w:lang w:eastAsia="ja-JP"/>
              </w:rPr>
              <w:t>「オ</w:t>
            </w:r>
            <w:r>
              <w:rPr>
                <w:color w:val="231F20"/>
                <w:w w:val="125"/>
                <w:sz w:val="11"/>
                <w:lang w:eastAsia="ja-JP"/>
              </w:rPr>
              <w:t>ー</w:t>
            </w:r>
            <w:r>
              <w:rPr>
                <w:color w:val="231F20"/>
                <w:w w:val="105"/>
                <w:sz w:val="11"/>
                <w:lang w:eastAsia="ja-JP"/>
              </w:rPr>
              <w:t>プンリ</w:t>
            </w:r>
            <w:r>
              <w:rPr>
                <w:color w:val="231F20"/>
                <w:w w:val="125"/>
                <w:sz w:val="11"/>
                <w:lang w:eastAsia="ja-JP"/>
              </w:rPr>
              <w:t>ール多数</w:t>
            </w:r>
            <w:r>
              <w:rPr>
                <w:color w:val="231F20"/>
                <w:spacing w:val="-57"/>
                <w:w w:val="180"/>
                <w:sz w:val="11"/>
                <w:lang w:eastAsia="ja-JP"/>
              </w:rPr>
              <w:t>」</w:t>
            </w:r>
            <w:r>
              <w:rPr>
                <w:color w:val="231F20"/>
                <w:w w:val="125"/>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232</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w w:val="110"/>
                <w:sz w:val="11"/>
              </w:rPr>
              <w:t>梨本政雄氏より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No. 1</w:t>
            </w:r>
            <w:r>
              <w:rPr>
                <w:color w:val="231F20"/>
                <w:w w:val="105"/>
                <w:sz w:val="11"/>
                <w:lang w:eastAsia="ja-JP"/>
              </w:rPr>
              <w:t>「</w:t>
            </w:r>
            <w:r>
              <w:rPr>
                <w:color w:val="231F20"/>
                <w:w w:val="120"/>
                <w:sz w:val="11"/>
                <w:lang w:eastAsia="ja-JP"/>
              </w:rPr>
              <w:t>カセッ</w:t>
            </w:r>
            <w:r>
              <w:rPr>
                <w:color w:val="231F20"/>
                <w:w w:val="105"/>
                <w:sz w:val="11"/>
                <w:lang w:eastAsia="ja-JP"/>
              </w:rPr>
              <w:t>ト</w:t>
            </w:r>
            <w:r>
              <w:rPr>
                <w:color w:val="231F20"/>
                <w:w w:val="120"/>
                <w:sz w:val="11"/>
                <w:lang w:eastAsia="ja-JP"/>
              </w:rPr>
              <w:t>テープ多数</w:t>
            </w:r>
            <w:r>
              <w:rPr>
                <w:color w:val="231F20"/>
                <w:spacing w:val="-57"/>
                <w:w w:val="180"/>
                <w:sz w:val="11"/>
                <w:lang w:eastAsia="ja-JP"/>
              </w:rPr>
              <w:t>」</w:t>
            </w:r>
            <w:r>
              <w:rPr>
                <w:color w:val="231F20"/>
                <w:w w:val="105"/>
                <w:sz w:val="11"/>
                <w:lang w:eastAsia="ja-JP"/>
              </w:rPr>
              <w:t>（</w:t>
            </w:r>
            <w:r>
              <w:rPr>
                <w:color w:val="231F20"/>
                <w:w w:val="120"/>
                <w:sz w:val="11"/>
                <w:lang w:eastAsia="ja-JP"/>
              </w:rPr>
              <w:t>緑封筒</w:t>
            </w:r>
            <w:r>
              <w:rPr>
                <w:color w:val="231F20"/>
                <w:w w:val="105"/>
                <w:sz w:val="11"/>
                <w:lang w:eastAsia="ja-JP"/>
              </w:rPr>
              <w:t>）</w:t>
            </w:r>
            <w:r>
              <w:rPr>
                <w:color w:val="231F20"/>
                <w:w w:val="120"/>
                <w:sz w:val="11"/>
                <w:lang w:eastAsia="ja-JP"/>
              </w:rPr>
              <w:t>ビニール袋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233</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w w:val="110"/>
                <w:sz w:val="11"/>
              </w:rPr>
              <w:t>梨本政雄氏より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9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No. 2</w:t>
            </w:r>
            <w:r>
              <w:rPr>
                <w:color w:val="231F20"/>
                <w:w w:val="105"/>
                <w:sz w:val="11"/>
                <w:lang w:eastAsia="ja-JP"/>
              </w:rPr>
              <w:t>「</w:t>
            </w:r>
            <w:r>
              <w:rPr>
                <w:color w:val="231F20"/>
                <w:w w:val="120"/>
                <w:sz w:val="11"/>
                <w:lang w:eastAsia="ja-JP"/>
              </w:rPr>
              <w:t>カセッ</w:t>
            </w:r>
            <w:r>
              <w:rPr>
                <w:color w:val="231F20"/>
                <w:w w:val="105"/>
                <w:sz w:val="11"/>
                <w:lang w:eastAsia="ja-JP"/>
              </w:rPr>
              <w:t>ト</w:t>
            </w:r>
            <w:r>
              <w:rPr>
                <w:color w:val="231F20"/>
                <w:w w:val="120"/>
                <w:sz w:val="11"/>
                <w:lang w:eastAsia="ja-JP"/>
              </w:rPr>
              <w:t>テープ多数</w:t>
            </w:r>
            <w:r>
              <w:rPr>
                <w:color w:val="231F20"/>
                <w:spacing w:val="-57"/>
                <w:w w:val="180"/>
                <w:sz w:val="11"/>
                <w:lang w:eastAsia="ja-JP"/>
              </w:rPr>
              <w:t>」</w:t>
            </w:r>
            <w:r>
              <w:rPr>
                <w:color w:val="231F20"/>
                <w:w w:val="105"/>
                <w:sz w:val="11"/>
                <w:lang w:eastAsia="ja-JP"/>
              </w:rPr>
              <w:t>（</w:t>
            </w:r>
            <w:r>
              <w:rPr>
                <w:color w:val="231F20"/>
                <w:w w:val="120"/>
                <w:sz w:val="11"/>
                <w:lang w:eastAsia="ja-JP"/>
              </w:rPr>
              <w:t>緑封筒</w:t>
            </w:r>
            <w:r>
              <w:rPr>
                <w:color w:val="231F20"/>
                <w:w w:val="105"/>
                <w:sz w:val="11"/>
                <w:lang w:eastAsia="ja-JP"/>
              </w:rPr>
              <w:t>）</w:t>
            </w:r>
            <w:r>
              <w:rPr>
                <w:color w:val="231F20"/>
                <w:w w:val="120"/>
                <w:sz w:val="11"/>
                <w:lang w:eastAsia="ja-JP"/>
              </w:rPr>
              <w:t>ビニール袋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234</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w w:val="115"/>
                <w:sz w:val="11"/>
              </w:rPr>
              <w:t>石井やすさんより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29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No. 2</w:t>
            </w:r>
            <w:r>
              <w:rPr>
                <w:color w:val="231F20"/>
                <w:w w:val="105"/>
                <w:sz w:val="11"/>
                <w:lang w:eastAsia="ja-JP"/>
              </w:rPr>
              <w:t>「</w:t>
            </w:r>
            <w:r>
              <w:rPr>
                <w:color w:val="231F20"/>
                <w:w w:val="120"/>
                <w:sz w:val="11"/>
                <w:lang w:eastAsia="ja-JP"/>
              </w:rPr>
              <w:t>カセッ</w:t>
            </w:r>
            <w:r>
              <w:rPr>
                <w:color w:val="231F20"/>
                <w:w w:val="105"/>
                <w:sz w:val="11"/>
                <w:lang w:eastAsia="ja-JP"/>
              </w:rPr>
              <w:t>ト</w:t>
            </w:r>
            <w:r>
              <w:rPr>
                <w:color w:val="231F20"/>
                <w:w w:val="120"/>
                <w:sz w:val="11"/>
                <w:lang w:eastAsia="ja-JP"/>
              </w:rPr>
              <w:t>テープ多数</w:t>
            </w:r>
            <w:r>
              <w:rPr>
                <w:color w:val="231F20"/>
                <w:spacing w:val="-57"/>
                <w:w w:val="180"/>
                <w:sz w:val="11"/>
                <w:lang w:eastAsia="ja-JP"/>
              </w:rPr>
              <w:t>」</w:t>
            </w:r>
            <w:r>
              <w:rPr>
                <w:color w:val="231F20"/>
                <w:w w:val="105"/>
                <w:sz w:val="11"/>
                <w:lang w:eastAsia="ja-JP"/>
              </w:rPr>
              <w:t>（</w:t>
            </w:r>
            <w:r>
              <w:rPr>
                <w:color w:val="231F20"/>
                <w:w w:val="120"/>
                <w:sz w:val="11"/>
                <w:lang w:eastAsia="ja-JP"/>
              </w:rPr>
              <w:t>緑封筒</w:t>
            </w:r>
            <w:r>
              <w:rPr>
                <w:color w:val="231F20"/>
                <w:w w:val="105"/>
                <w:sz w:val="11"/>
                <w:lang w:eastAsia="ja-JP"/>
              </w:rPr>
              <w:t>）</w:t>
            </w:r>
            <w:r>
              <w:rPr>
                <w:color w:val="231F20"/>
                <w:w w:val="120"/>
                <w:sz w:val="11"/>
                <w:lang w:eastAsia="ja-JP"/>
              </w:rPr>
              <w:t>ビニール袋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235</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w w:val="120"/>
                <w:sz w:val="11"/>
              </w:rPr>
              <w:t>石井やす（途中）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5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30"/>
                <w:sz w:val="11"/>
                <w:lang w:eastAsia="ja-JP"/>
              </w:rPr>
              <w:t>「カセットテープ多数</w:t>
            </w:r>
            <w:r>
              <w:rPr>
                <w:color w:val="231F20"/>
                <w:spacing w:val="-57"/>
                <w:w w:val="185"/>
                <w:sz w:val="11"/>
                <w:lang w:eastAsia="ja-JP"/>
              </w:rPr>
              <w:t>」</w:t>
            </w:r>
            <w:r>
              <w:rPr>
                <w:color w:val="231F20"/>
                <w:w w:val="130"/>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236</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印内田中てるさんより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237</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w w:val="120"/>
                <w:sz w:val="11"/>
              </w:rPr>
              <w:t>鈴木惣太郎（続き）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30"/>
                <w:sz w:val="11"/>
                <w:lang w:eastAsia="ja-JP"/>
              </w:rPr>
              <w:t>「カセットテープ多数</w:t>
            </w:r>
            <w:r>
              <w:rPr>
                <w:color w:val="231F20"/>
                <w:spacing w:val="-57"/>
                <w:w w:val="185"/>
                <w:sz w:val="11"/>
                <w:lang w:eastAsia="ja-JP"/>
              </w:rPr>
              <w:t>」</w:t>
            </w:r>
            <w:r>
              <w:rPr>
                <w:color w:val="231F20"/>
                <w:w w:val="130"/>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238</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lang w:eastAsia="ja-JP"/>
              </w:rPr>
            </w:pPr>
            <w:r>
              <w:rPr>
                <w:color w:val="231F20"/>
                <w:w w:val="115"/>
                <w:sz w:val="11"/>
                <w:lang w:eastAsia="ja-JP"/>
              </w:rPr>
              <w:t>田中長吉氏より、田久保実（西海</w:t>
            </w:r>
          </w:p>
          <w:p w:rsidR="00A135D9" w:rsidRDefault="00B65F45">
            <w:pPr>
              <w:pStyle w:val="TableParagraph"/>
              <w:spacing w:before="29" w:line="127" w:lineRule="exact"/>
              <w:ind w:left="26"/>
              <w:rPr>
                <w:sz w:val="11"/>
              </w:rPr>
            </w:pPr>
            <w:r>
              <w:rPr>
                <w:color w:val="231F20"/>
                <w:w w:val="135"/>
                <w:sz w:val="11"/>
              </w:rPr>
              <w:t>神）</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ind w:left="28"/>
              <w:rPr>
                <w:rFonts w:ascii="Century" w:eastAsia="Century"/>
                <w:sz w:val="11"/>
              </w:rPr>
            </w:pPr>
            <w:r>
              <w:rPr>
                <w:rFonts w:ascii="Century" w:eastAsia="Century"/>
                <w:color w:val="231F20"/>
                <w:w w:val="105"/>
                <w:sz w:val="11"/>
              </w:rPr>
              <w:t xml:space="preserve">1983 </w:t>
            </w:r>
            <w:r>
              <w:rPr>
                <w:color w:val="231F20"/>
                <w:spacing w:val="-8"/>
                <w:w w:val="105"/>
                <w:sz w:val="11"/>
              </w:rPr>
              <w:t xml:space="preserve">年 </w:t>
            </w:r>
            <w:r>
              <w:rPr>
                <w:rFonts w:ascii="Century" w:eastAsia="Century"/>
                <w:color w:val="231F20"/>
                <w:w w:val="105"/>
                <w:sz w:val="11"/>
              </w:rPr>
              <w:t xml:space="preserve">8 </w:t>
            </w:r>
            <w:r>
              <w:rPr>
                <w:color w:val="231F20"/>
                <w:spacing w:val="-8"/>
                <w:w w:val="105"/>
                <w:sz w:val="11"/>
              </w:rPr>
              <w:t xml:space="preserve">月 </w:t>
            </w:r>
            <w:r>
              <w:rPr>
                <w:rFonts w:ascii="Century" w:eastAsia="Century"/>
                <w:color w:val="231F20"/>
                <w:w w:val="105"/>
                <w:sz w:val="11"/>
              </w:rPr>
              <w:t xml:space="preserve">14 </w:t>
            </w:r>
            <w:r>
              <w:rPr>
                <w:color w:val="231F20"/>
                <w:w w:val="105"/>
                <w:sz w:val="11"/>
              </w:rPr>
              <w:t>日、</w:t>
            </w:r>
            <w:r>
              <w:rPr>
                <w:rFonts w:ascii="Century" w:eastAsia="Century"/>
                <w:color w:val="231F20"/>
                <w:w w:val="105"/>
                <w:sz w:val="11"/>
              </w:rPr>
              <w:t>1983</w:t>
            </w:r>
          </w:p>
          <w:p w:rsidR="00A135D9" w:rsidRDefault="00B65F45">
            <w:pPr>
              <w:pStyle w:val="TableParagraph"/>
              <w:spacing w:before="29" w:line="127" w:lineRule="exact"/>
              <w:ind w:left="28"/>
              <w:rPr>
                <w:sz w:val="11"/>
              </w:rPr>
            </w:pP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25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before="98"/>
              <w:ind w:left="29"/>
              <w:rPr>
                <w:sz w:val="11"/>
                <w:lang w:eastAsia="ja-JP"/>
              </w:rPr>
            </w:pPr>
            <w:r>
              <w:rPr>
                <w:color w:val="231F20"/>
                <w:w w:val="130"/>
                <w:sz w:val="11"/>
                <w:lang w:eastAsia="ja-JP"/>
              </w:rPr>
              <w:t>「カセットテープ多数</w:t>
            </w:r>
            <w:r>
              <w:rPr>
                <w:color w:val="231F20"/>
                <w:spacing w:val="-57"/>
                <w:w w:val="185"/>
                <w:sz w:val="11"/>
                <w:lang w:eastAsia="ja-JP"/>
              </w:rPr>
              <w:t>」</w:t>
            </w:r>
            <w:r>
              <w:rPr>
                <w:color w:val="231F20"/>
                <w:w w:val="130"/>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239</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w w:val="105"/>
                <w:sz w:val="11"/>
              </w:rPr>
              <w:t>玉城章慶氏</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1991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23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糸満市糸満四三四「カセットテープ多数</w:t>
            </w:r>
            <w:r>
              <w:rPr>
                <w:color w:val="231F20"/>
                <w:spacing w:val="-57"/>
                <w:w w:val="185"/>
                <w:sz w:val="11"/>
                <w:lang w:eastAsia="ja-JP"/>
              </w:rPr>
              <w:t>」</w:t>
            </w:r>
            <w:r>
              <w:rPr>
                <w:color w:val="231F20"/>
                <w:w w:val="120"/>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240</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宮城竹雄氏宅</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ind w:left="28"/>
              <w:rPr>
                <w:sz w:val="11"/>
              </w:rPr>
            </w:pPr>
            <w:r>
              <w:rPr>
                <w:rFonts w:ascii="Century" w:eastAsia="Century"/>
                <w:color w:val="231F20"/>
                <w:w w:val="105"/>
                <w:sz w:val="11"/>
              </w:rPr>
              <w:t xml:space="preserve">1982 </w:t>
            </w:r>
            <w:r>
              <w:rPr>
                <w:color w:val="231F20"/>
                <w:w w:val="105"/>
                <w:sz w:val="11"/>
              </w:rPr>
              <w:t xml:space="preserve">年 </w:t>
            </w:r>
            <w:r>
              <w:rPr>
                <w:rFonts w:ascii="Century" w:eastAsia="Century"/>
                <w:color w:val="231F20"/>
                <w:w w:val="105"/>
                <w:sz w:val="11"/>
              </w:rPr>
              <w:t xml:space="preserve">1 </w:t>
            </w:r>
            <w:r>
              <w:rPr>
                <w:color w:val="231F20"/>
                <w:w w:val="105"/>
                <w:sz w:val="11"/>
              </w:rPr>
              <w:t xml:space="preserve">月 </w:t>
            </w:r>
            <w:r>
              <w:rPr>
                <w:rFonts w:ascii="Century" w:eastAsia="Century"/>
                <w:color w:val="231F20"/>
                <w:w w:val="105"/>
                <w:sz w:val="11"/>
              </w:rPr>
              <w:t xml:space="preserve">30 </w:t>
            </w:r>
            <w:r>
              <w:rPr>
                <w:color w:val="231F20"/>
                <w:w w:val="105"/>
                <w:sz w:val="11"/>
              </w:rPr>
              <w:t>日、</w:t>
            </w:r>
            <w:r>
              <w:rPr>
                <w:rFonts w:ascii="Century" w:eastAsia="Century"/>
                <w:color w:val="231F20"/>
                <w:w w:val="105"/>
                <w:sz w:val="11"/>
              </w:rPr>
              <w:t xml:space="preserve">2 </w:t>
            </w:r>
            <w:r>
              <w:rPr>
                <w:color w:val="231F20"/>
                <w:w w:val="105"/>
                <w:sz w:val="11"/>
              </w:rPr>
              <w:t>月</w:t>
            </w:r>
          </w:p>
          <w:p w:rsidR="00A135D9" w:rsidRDefault="00B65F45">
            <w:pPr>
              <w:pStyle w:val="TableParagraph"/>
              <w:spacing w:before="29" w:line="127" w:lineRule="exact"/>
              <w:ind w:left="28"/>
              <w:rPr>
                <w:sz w:val="11"/>
              </w:rPr>
            </w:pP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固頭村字安波「カセットテープ多数」（緑封筒）ビニー</w:t>
            </w:r>
          </w:p>
          <w:p w:rsidR="00A135D9" w:rsidRDefault="00B65F45">
            <w:pPr>
              <w:pStyle w:val="TableParagraph"/>
              <w:spacing w:before="29" w:line="127" w:lineRule="exact"/>
              <w:ind w:left="29"/>
              <w:rPr>
                <w:sz w:val="11"/>
              </w:rPr>
            </w:pPr>
            <w:r>
              <w:rPr>
                <w:color w:val="231F20"/>
                <w:w w:val="105"/>
                <w:sz w:val="11"/>
              </w:rPr>
              <w:t>ル袋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241</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lang w:eastAsia="ja-JP"/>
              </w:rPr>
            </w:pPr>
            <w:r>
              <w:rPr>
                <w:rFonts w:ascii="Century" w:eastAsia="Century"/>
                <w:color w:val="231F20"/>
                <w:w w:val="110"/>
                <w:sz w:val="11"/>
                <w:lang w:eastAsia="ja-JP"/>
              </w:rPr>
              <w:t>A</w:t>
            </w:r>
            <w:r>
              <w:rPr>
                <w:color w:val="231F20"/>
                <w:w w:val="110"/>
                <w:sz w:val="11"/>
                <w:lang w:eastAsia="ja-JP"/>
              </w:rPr>
              <w:t>．恩納村大兼久のハーリー、</w:t>
            </w:r>
            <w:r>
              <w:rPr>
                <w:rFonts w:ascii="Century" w:eastAsia="Century"/>
                <w:color w:val="231F20"/>
                <w:w w:val="110"/>
                <w:sz w:val="11"/>
                <w:lang w:eastAsia="ja-JP"/>
              </w:rPr>
              <w:t>B</w:t>
            </w:r>
            <w:r>
              <w:rPr>
                <w:color w:val="231F20"/>
                <w:w w:val="110"/>
                <w:sz w:val="11"/>
                <w:lang w:eastAsia="ja-JP"/>
              </w:rPr>
              <w:t>．</w:t>
            </w:r>
          </w:p>
          <w:p w:rsidR="00A135D9" w:rsidRDefault="00B65F45">
            <w:pPr>
              <w:pStyle w:val="TableParagraph"/>
              <w:spacing w:before="29" w:line="127" w:lineRule="exact"/>
              <w:ind w:left="26"/>
              <w:rPr>
                <w:sz w:val="11"/>
                <w:lang w:eastAsia="ja-JP"/>
              </w:rPr>
            </w:pPr>
            <w:r>
              <w:rPr>
                <w:color w:val="231F20"/>
                <w:w w:val="105"/>
                <w:sz w:val="11"/>
                <w:lang w:eastAsia="ja-JP"/>
              </w:rPr>
              <w:t>名護市久志東村のハーリー</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ind w:left="28" w:right="-44"/>
              <w:rPr>
                <w:sz w:val="11"/>
              </w:rPr>
            </w:pPr>
            <w:r>
              <w:rPr>
                <w:rFonts w:ascii="Century" w:eastAsia="Century"/>
                <w:color w:val="231F20"/>
                <w:w w:val="110"/>
                <w:sz w:val="11"/>
              </w:rPr>
              <w:t>A</w:t>
            </w:r>
            <w:r>
              <w:rPr>
                <w:color w:val="231F20"/>
                <w:w w:val="110"/>
                <w:sz w:val="11"/>
              </w:rPr>
              <w:t>．</w:t>
            </w:r>
            <w:r>
              <w:rPr>
                <w:rFonts w:ascii="Century" w:eastAsia="Century"/>
                <w:color w:val="231F20"/>
                <w:w w:val="110"/>
                <w:sz w:val="11"/>
              </w:rPr>
              <w:t>1982</w:t>
            </w:r>
            <w:r>
              <w:rPr>
                <w:rFonts w:ascii="Century" w:eastAsia="Century"/>
                <w:color w:val="231F20"/>
                <w:spacing w:val="-13"/>
                <w:w w:val="110"/>
                <w:sz w:val="11"/>
              </w:rPr>
              <w:t xml:space="preserve"> </w:t>
            </w:r>
            <w:r>
              <w:rPr>
                <w:color w:val="231F20"/>
                <w:spacing w:val="-9"/>
                <w:w w:val="110"/>
                <w:sz w:val="11"/>
              </w:rPr>
              <w:t xml:space="preserve">年 </w:t>
            </w:r>
            <w:r>
              <w:rPr>
                <w:rFonts w:ascii="Century" w:eastAsia="Century"/>
                <w:color w:val="231F20"/>
                <w:w w:val="110"/>
                <w:sz w:val="11"/>
              </w:rPr>
              <w:t>1</w:t>
            </w:r>
            <w:r>
              <w:rPr>
                <w:rFonts w:ascii="Century" w:eastAsia="Century"/>
                <w:color w:val="231F20"/>
                <w:spacing w:val="-12"/>
                <w:w w:val="110"/>
                <w:sz w:val="11"/>
              </w:rPr>
              <w:t xml:space="preserve"> </w:t>
            </w:r>
            <w:r>
              <w:rPr>
                <w:color w:val="231F20"/>
                <w:spacing w:val="-9"/>
                <w:w w:val="110"/>
                <w:sz w:val="11"/>
              </w:rPr>
              <w:t xml:space="preserve">月 </w:t>
            </w:r>
            <w:r>
              <w:rPr>
                <w:rFonts w:ascii="Century" w:eastAsia="Century"/>
                <w:color w:val="231F20"/>
                <w:w w:val="110"/>
                <w:sz w:val="11"/>
              </w:rPr>
              <w:t>30</w:t>
            </w:r>
            <w:r>
              <w:rPr>
                <w:rFonts w:ascii="Century" w:eastAsia="Century"/>
                <w:color w:val="231F20"/>
                <w:spacing w:val="-13"/>
                <w:w w:val="110"/>
                <w:sz w:val="11"/>
              </w:rPr>
              <w:t xml:space="preserve"> </w:t>
            </w:r>
            <w:r>
              <w:rPr>
                <w:color w:val="231F20"/>
                <w:w w:val="110"/>
                <w:sz w:val="11"/>
              </w:rPr>
              <w:t>日</w:t>
            </w:r>
            <w:r>
              <w:rPr>
                <w:color w:val="231F20"/>
                <w:spacing w:val="-57"/>
                <w:w w:val="125"/>
                <w:sz w:val="11"/>
              </w:rPr>
              <w:t>、</w:t>
            </w:r>
            <w:r>
              <w:rPr>
                <w:rFonts w:ascii="Century" w:eastAsia="Century"/>
                <w:color w:val="231F20"/>
                <w:spacing w:val="-7"/>
                <w:w w:val="110"/>
                <w:sz w:val="11"/>
              </w:rPr>
              <w:t>B</w:t>
            </w:r>
            <w:r>
              <w:rPr>
                <w:color w:val="231F20"/>
                <w:spacing w:val="-7"/>
                <w:w w:val="110"/>
                <w:sz w:val="11"/>
              </w:rPr>
              <w:t>．</w:t>
            </w:r>
          </w:p>
          <w:p w:rsidR="00A135D9" w:rsidRDefault="00B65F45">
            <w:pPr>
              <w:pStyle w:val="TableParagraph"/>
              <w:spacing w:before="29"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1 </w:t>
            </w:r>
            <w:r>
              <w:rPr>
                <w:color w:val="231F20"/>
                <w:sz w:val="11"/>
              </w:rPr>
              <w:t xml:space="preserve">月 </w:t>
            </w:r>
            <w:r>
              <w:rPr>
                <w:rFonts w:ascii="Century" w:eastAsia="Century"/>
                <w:color w:val="231F20"/>
                <w:sz w:val="11"/>
              </w:rPr>
              <w:t xml:space="preserve">31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before="98"/>
              <w:ind w:left="29"/>
              <w:rPr>
                <w:sz w:val="11"/>
                <w:lang w:eastAsia="ja-JP"/>
              </w:rPr>
            </w:pPr>
            <w:r>
              <w:rPr>
                <w:color w:val="231F20"/>
                <w:w w:val="130"/>
                <w:sz w:val="11"/>
                <w:lang w:eastAsia="ja-JP"/>
              </w:rPr>
              <w:t>「カセットテープ多数</w:t>
            </w:r>
            <w:r>
              <w:rPr>
                <w:color w:val="231F20"/>
                <w:spacing w:val="-57"/>
                <w:w w:val="185"/>
                <w:sz w:val="11"/>
                <w:lang w:eastAsia="ja-JP"/>
              </w:rPr>
              <w:t>」</w:t>
            </w:r>
            <w:r>
              <w:rPr>
                <w:color w:val="231F20"/>
                <w:w w:val="130"/>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242</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那覇のハーリー、話？国吉瑞？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1 </w:t>
            </w:r>
            <w:r>
              <w:rPr>
                <w:color w:val="231F20"/>
                <w:sz w:val="11"/>
              </w:rPr>
              <w:t xml:space="preserve">月 </w:t>
            </w:r>
            <w:r>
              <w:rPr>
                <w:rFonts w:ascii="Century" w:eastAsia="Century"/>
                <w:color w:val="231F20"/>
                <w:sz w:val="11"/>
              </w:rPr>
              <w:t xml:space="preserve">24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30"/>
                <w:sz w:val="11"/>
                <w:lang w:eastAsia="ja-JP"/>
              </w:rPr>
              <w:t>「カセットテープ多数</w:t>
            </w:r>
            <w:r>
              <w:rPr>
                <w:color w:val="231F20"/>
                <w:spacing w:val="-57"/>
                <w:w w:val="185"/>
                <w:sz w:val="11"/>
                <w:lang w:eastAsia="ja-JP"/>
              </w:rPr>
              <w:t>」</w:t>
            </w:r>
            <w:r>
              <w:rPr>
                <w:color w:val="231F20"/>
                <w:w w:val="130"/>
                <w:sz w:val="11"/>
                <w:lang w:eastAsia="ja-JP"/>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243</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spacing w:val="-1"/>
                <w:w w:val="112"/>
                <w:sz w:val="11"/>
              </w:rPr>
              <w:t>東永？故事</w:t>
            </w:r>
            <w:r>
              <w:rPr>
                <w:color w:val="231F20"/>
                <w:w w:val="112"/>
                <w:sz w:val="11"/>
              </w:rPr>
              <w:t>（</w:t>
            </w:r>
            <w:r>
              <w:rPr>
                <w:rFonts w:ascii="Century" w:eastAsia="Century"/>
                <w:color w:val="231F20"/>
                <w:spacing w:val="-11"/>
                <w:w w:val="89"/>
                <w:sz w:val="11"/>
              </w:rPr>
              <w:t>Y</w:t>
            </w:r>
            <w:r>
              <w:rPr>
                <w:rFonts w:ascii="Century" w:eastAsia="Century"/>
                <w:color w:val="231F20"/>
                <w:spacing w:val="-1"/>
                <w:w w:val="95"/>
                <w:sz w:val="11"/>
              </w:rPr>
              <w:t>ao</w:t>
            </w:r>
            <w:r>
              <w:rPr>
                <w:rFonts w:ascii="Century" w:eastAsia="Century"/>
                <w:color w:val="231F20"/>
                <w:w w:val="95"/>
                <w:sz w:val="11"/>
              </w:rPr>
              <w:t>?</w:t>
            </w:r>
            <w:r>
              <w:rPr>
                <w:color w:val="231F20"/>
                <w:w w:val="206"/>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「カセットテープ多数</w:t>
            </w:r>
            <w:r>
              <w:rPr>
                <w:color w:val="231F20"/>
                <w:spacing w:val="-57"/>
                <w:w w:val="185"/>
                <w:sz w:val="11"/>
                <w:lang w:eastAsia="ja-JP"/>
              </w:rPr>
              <w:t>」</w:t>
            </w:r>
            <w:r>
              <w:rPr>
                <w:color w:val="231F20"/>
                <w:w w:val="125"/>
                <w:sz w:val="11"/>
                <w:lang w:eastAsia="ja-JP"/>
              </w:rPr>
              <w:t>（緑封筒）ビニール袋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244</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東永？故事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20"/>
                <w:sz w:val="11"/>
                <w:lang w:eastAsia="ja-JP"/>
              </w:rPr>
              <w:t>内容に関する注記有り「カセットテープ多数</w:t>
            </w:r>
            <w:r>
              <w:rPr>
                <w:color w:val="231F20"/>
                <w:spacing w:val="-57"/>
                <w:w w:val="185"/>
                <w:sz w:val="11"/>
                <w:lang w:eastAsia="ja-JP"/>
              </w:rPr>
              <w:t>」</w:t>
            </w:r>
            <w:r>
              <w:rPr>
                <w:color w:val="231F20"/>
                <w:w w:val="120"/>
                <w:sz w:val="11"/>
                <w:lang w:eastAsia="ja-JP"/>
              </w:rPr>
              <w:t>（緑封</w:t>
            </w:r>
          </w:p>
          <w:p w:rsidR="00A135D9" w:rsidRDefault="00B65F45">
            <w:pPr>
              <w:pStyle w:val="TableParagraph"/>
              <w:spacing w:before="29" w:line="127" w:lineRule="exact"/>
              <w:ind w:left="29"/>
              <w:rPr>
                <w:sz w:val="11"/>
              </w:rPr>
            </w:pPr>
            <w:r>
              <w:rPr>
                <w:color w:val="231F20"/>
                <w:w w:val="115"/>
                <w:sz w:val="11"/>
              </w:rPr>
              <w:t>筒）ビニール袋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245</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rPr>
            </w:pPr>
            <w:r>
              <w:rPr>
                <w:color w:val="231F20"/>
                <w:sz w:val="11"/>
              </w:rPr>
              <w:t xml:space="preserve">李有財氏 </w:t>
            </w:r>
            <w:r>
              <w:rPr>
                <w:rFonts w:ascii="Century" w:eastAsia="Century"/>
                <w:color w:val="231F20"/>
                <w:sz w:val="11"/>
              </w:rPr>
              <w:t>009</w:t>
            </w:r>
            <w:r>
              <w:rPr>
                <w:color w:val="231F20"/>
                <w:sz w:val="11"/>
              </w:rPr>
              <w:t>～</w:t>
            </w:r>
            <w:r>
              <w:rPr>
                <w:rFonts w:ascii="Century" w:eastAsia="Century"/>
                <w:color w:val="231F20"/>
                <w:sz w:val="11"/>
              </w:rPr>
              <w:t>137</w:t>
            </w:r>
            <w:r>
              <w:rPr>
                <w:color w:val="231F20"/>
                <w:sz w:val="11"/>
              </w:rPr>
              <w:t>，永？故事</w:t>
            </w:r>
          </w:p>
          <w:p w:rsidR="00A135D9" w:rsidRDefault="00B65F45">
            <w:pPr>
              <w:pStyle w:val="TableParagraph"/>
              <w:spacing w:before="29" w:line="127" w:lineRule="exact"/>
              <w:ind w:left="26"/>
              <w:rPr>
                <w:sz w:val="11"/>
              </w:rPr>
            </w:pPr>
            <w:r>
              <w:rPr>
                <w:color w:val="231F20"/>
                <w:spacing w:val="-1"/>
                <w:w w:val="206"/>
                <w:sz w:val="11"/>
              </w:rPr>
              <w:t>（</w:t>
            </w:r>
            <w:r>
              <w:rPr>
                <w:rFonts w:ascii="Century" w:eastAsia="Century"/>
                <w:color w:val="231F20"/>
                <w:spacing w:val="-11"/>
                <w:w w:val="89"/>
                <w:sz w:val="11"/>
              </w:rPr>
              <w:t>Y</w:t>
            </w:r>
            <w:r>
              <w:rPr>
                <w:rFonts w:ascii="Century" w:eastAsia="Century"/>
                <w:color w:val="231F20"/>
                <w:spacing w:val="-1"/>
                <w:w w:val="95"/>
                <w:sz w:val="11"/>
              </w:rPr>
              <w:t>ao</w:t>
            </w:r>
            <w:r>
              <w:rPr>
                <w:rFonts w:ascii="Century" w:eastAsia="Century"/>
                <w:color w:val="231F20"/>
                <w:w w:val="95"/>
                <w:sz w:val="11"/>
              </w:rPr>
              <w:t>?</w:t>
            </w:r>
            <w:r>
              <w:rPr>
                <w:color w:val="231F20"/>
                <w:w w:val="206"/>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before="98"/>
              <w:ind w:left="29"/>
              <w:rPr>
                <w:sz w:val="11"/>
                <w:lang w:eastAsia="ja-JP"/>
              </w:rPr>
            </w:pPr>
            <w:r>
              <w:rPr>
                <w:color w:val="231F20"/>
                <w:w w:val="125"/>
                <w:sz w:val="11"/>
                <w:lang w:eastAsia="ja-JP"/>
              </w:rPr>
              <w:t>「カセットテープ多数</w:t>
            </w:r>
            <w:r>
              <w:rPr>
                <w:color w:val="231F20"/>
                <w:spacing w:val="-57"/>
                <w:w w:val="185"/>
                <w:sz w:val="11"/>
                <w:lang w:eastAsia="ja-JP"/>
              </w:rPr>
              <w:t>」</w:t>
            </w:r>
            <w:r>
              <w:rPr>
                <w:color w:val="231F20"/>
                <w:w w:val="125"/>
                <w:sz w:val="11"/>
                <w:lang w:eastAsia="ja-JP"/>
              </w:rPr>
              <w:t>（緑封筒）ビニール袋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246</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20"/>
                <w:sz w:val="11"/>
              </w:rPr>
              <w:t>ラオ・？の②</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spacing w:val="-4"/>
                <w:w w:val="120"/>
                <w:sz w:val="11"/>
                <w:lang w:eastAsia="ja-JP"/>
              </w:rPr>
              <w:t xml:space="preserve">パタヤーの </w:t>
            </w:r>
            <w:r>
              <w:rPr>
                <w:rFonts w:ascii="Century" w:eastAsia="Century"/>
                <w:color w:val="231F20"/>
                <w:w w:val="110"/>
                <w:sz w:val="11"/>
                <w:lang w:eastAsia="ja-JP"/>
              </w:rPr>
              <w:t>1</w:t>
            </w:r>
            <w:r>
              <w:rPr>
                <w:color w:val="231F20"/>
                <w:w w:val="120"/>
                <w:sz w:val="11"/>
                <w:lang w:eastAsia="ja-JP"/>
              </w:rPr>
              <w:t>「カセットテープ多数</w:t>
            </w:r>
            <w:r>
              <w:rPr>
                <w:color w:val="231F20"/>
                <w:spacing w:val="-57"/>
                <w:w w:val="185"/>
                <w:sz w:val="11"/>
                <w:lang w:eastAsia="ja-JP"/>
              </w:rPr>
              <w:t>」</w:t>
            </w:r>
            <w:r>
              <w:rPr>
                <w:color w:val="231F20"/>
                <w:w w:val="120"/>
                <w:sz w:val="11"/>
                <w:lang w:eastAsia="ja-JP"/>
              </w:rPr>
              <w:t>（緑封筒）ビニー</w:t>
            </w:r>
          </w:p>
          <w:p w:rsidR="00A135D9" w:rsidRDefault="00B65F45">
            <w:pPr>
              <w:pStyle w:val="TableParagraph"/>
              <w:spacing w:before="29" w:line="127" w:lineRule="exact"/>
              <w:ind w:left="29"/>
              <w:rPr>
                <w:sz w:val="11"/>
              </w:rPr>
            </w:pPr>
            <w:r>
              <w:rPr>
                <w:color w:val="231F20"/>
                <w:w w:val="105"/>
                <w:sz w:val="11"/>
              </w:rPr>
              <w:t>ル袋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247</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No. 1</w:t>
            </w:r>
            <w:r>
              <w:rPr>
                <w:color w:val="231F20"/>
                <w:w w:val="105"/>
                <w:sz w:val="11"/>
                <w:lang w:eastAsia="ja-JP"/>
              </w:rPr>
              <w:t>「</w:t>
            </w:r>
            <w:r>
              <w:rPr>
                <w:color w:val="231F20"/>
                <w:w w:val="120"/>
                <w:sz w:val="11"/>
                <w:lang w:eastAsia="ja-JP"/>
              </w:rPr>
              <w:t>カセッ</w:t>
            </w:r>
            <w:r>
              <w:rPr>
                <w:color w:val="231F20"/>
                <w:w w:val="105"/>
                <w:sz w:val="11"/>
                <w:lang w:eastAsia="ja-JP"/>
              </w:rPr>
              <w:t>ト</w:t>
            </w:r>
            <w:r>
              <w:rPr>
                <w:color w:val="231F20"/>
                <w:w w:val="120"/>
                <w:sz w:val="11"/>
                <w:lang w:eastAsia="ja-JP"/>
              </w:rPr>
              <w:t>テープ多数</w:t>
            </w:r>
            <w:r>
              <w:rPr>
                <w:color w:val="231F20"/>
                <w:spacing w:val="-57"/>
                <w:w w:val="180"/>
                <w:sz w:val="11"/>
                <w:lang w:eastAsia="ja-JP"/>
              </w:rPr>
              <w:t>」</w:t>
            </w:r>
            <w:r>
              <w:rPr>
                <w:color w:val="231F20"/>
                <w:w w:val="105"/>
                <w:sz w:val="11"/>
                <w:lang w:eastAsia="ja-JP"/>
              </w:rPr>
              <w:t>（</w:t>
            </w:r>
            <w:r>
              <w:rPr>
                <w:color w:val="231F20"/>
                <w:w w:val="120"/>
                <w:sz w:val="11"/>
                <w:lang w:eastAsia="ja-JP"/>
              </w:rPr>
              <w:t>緑封筒</w:t>
            </w:r>
            <w:r>
              <w:rPr>
                <w:color w:val="231F20"/>
                <w:w w:val="105"/>
                <w:sz w:val="11"/>
                <w:lang w:eastAsia="ja-JP"/>
              </w:rPr>
              <w:t>）</w:t>
            </w:r>
            <w:r>
              <w:rPr>
                <w:color w:val="231F20"/>
                <w:w w:val="120"/>
                <w:sz w:val="11"/>
                <w:lang w:eastAsia="ja-JP"/>
              </w:rPr>
              <w:t>ビニール袋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248</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10"/>
                <w:sz w:val="11"/>
                <w:lang w:eastAsia="ja-JP"/>
              </w:rPr>
              <w:t xml:space="preserve">注記無 </w:t>
            </w:r>
            <w:r>
              <w:rPr>
                <w:rFonts w:ascii="Century" w:eastAsia="Century"/>
                <w:color w:val="231F20"/>
                <w:w w:val="110"/>
                <w:sz w:val="11"/>
                <w:lang w:eastAsia="ja-JP"/>
              </w:rPr>
              <w:t xml:space="preserve">SONY1 </w:t>
            </w:r>
            <w:r>
              <w:rPr>
                <w:color w:val="231F20"/>
                <w:w w:val="110"/>
                <w:sz w:val="11"/>
                <w:lang w:eastAsia="ja-JP"/>
              </w:rPr>
              <w:t xml:space="preserve">個 </w:t>
            </w:r>
            <w:r>
              <w:rPr>
                <w:rFonts w:ascii="Century" w:eastAsia="Century"/>
                <w:color w:val="231F20"/>
                <w:w w:val="110"/>
                <w:sz w:val="11"/>
                <w:lang w:eastAsia="ja-JP"/>
              </w:rPr>
              <w:t xml:space="preserve">MAXI1 </w:t>
            </w:r>
            <w:r>
              <w:rPr>
                <w:color w:val="231F20"/>
                <w:w w:val="110"/>
                <w:sz w:val="11"/>
                <w:lang w:eastAsia="ja-JP"/>
              </w:rPr>
              <w:t>個「カセットテープ多数」</w:t>
            </w:r>
          </w:p>
          <w:p w:rsidR="00A135D9" w:rsidRDefault="00B65F45">
            <w:pPr>
              <w:pStyle w:val="TableParagraph"/>
              <w:spacing w:before="29" w:line="127" w:lineRule="exact"/>
              <w:ind w:left="29"/>
              <w:rPr>
                <w:sz w:val="11"/>
                <w:lang w:eastAsia="ja-JP"/>
              </w:rPr>
            </w:pPr>
            <w:r>
              <w:rPr>
                <w:color w:val="231F20"/>
                <w:w w:val="120"/>
                <w:sz w:val="11"/>
                <w:lang w:eastAsia="ja-JP"/>
              </w:rPr>
              <w:t>（緑封筒）ビニール袋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249</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佐久間</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rFonts w:ascii="Century" w:eastAsia="Century"/>
                <w:color w:val="231F20"/>
                <w:w w:val="105"/>
                <w:sz w:val="11"/>
                <w:lang w:eastAsia="ja-JP"/>
              </w:rPr>
              <w:t xml:space="preserve">III </w:t>
            </w:r>
            <w:r>
              <w:rPr>
                <w:color w:val="231F20"/>
                <w:w w:val="115"/>
                <w:sz w:val="11"/>
                <w:lang w:eastAsia="ja-JP"/>
              </w:rPr>
              <w:t>まで佐久間氏</w:t>
            </w:r>
            <w:r>
              <w:rPr>
                <w:color w:val="231F20"/>
                <w:spacing w:val="-57"/>
                <w:w w:val="130"/>
                <w:sz w:val="11"/>
                <w:lang w:eastAsia="ja-JP"/>
              </w:rPr>
              <w:t>。</w:t>
            </w:r>
            <w:r>
              <w:rPr>
                <w:color w:val="231F20"/>
                <w:spacing w:val="-1"/>
                <w:w w:val="115"/>
                <w:sz w:val="11"/>
                <w:lang w:eastAsia="ja-JP"/>
              </w:rPr>
              <w:t xml:space="preserve">「カセットテープ </w:t>
            </w:r>
            <w:r>
              <w:rPr>
                <w:rFonts w:ascii="Century" w:eastAsia="Century"/>
                <w:color w:val="231F20"/>
                <w:w w:val="105"/>
                <w:sz w:val="11"/>
                <w:lang w:eastAsia="ja-JP"/>
              </w:rPr>
              <w:t xml:space="preserve">2 </w:t>
            </w:r>
            <w:r>
              <w:rPr>
                <w:color w:val="231F20"/>
                <w:w w:val="115"/>
                <w:sz w:val="11"/>
                <w:lang w:eastAsia="ja-JP"/>
              </w:rPr>
              <w:t>本 マイクロカ</w:t>
            </w:r>
          </w:p>
          <w:p w:rsidR="00A135D9" w:rsidRDefault="00B65F45">
            <w:pPr>
              <w:pStyle w:val="TableParagraph"/>
              <w:spacing w:before="29" w:line="127" w:lineRule="exact"/>
              <w:ind w:left="29"/>
              <w:rPr>
                <w:sz w:val="11"/>
                <w:lang w:eastAsia="ja-JP"/>
              </w:rPr>
            </w:pPr>
            <w:r>
              <w:rPr>
                <w:color w:val="231F20"/>
                <w:spacing w:val="-2"/>
                <w:w w:val="125"/>
                <w:sz w:val="11"/>
                <w:lang w:eastAsia="ja-JP"/>
              </w:rPr>
              <w:t xml:space="preserve">セット多数 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250</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rFonts w:ascii="Century" w:eastAsia="Century"/>
                <w:sz w:val="11"/>
                <w:lang w:eastAsia="ja-JP"/>
              </w:rPr>
            </w:pPr>
            <w:r>
              <w:rPr>
                <w:color w:val="231F20"/>
                <w:w w:val="105"/>
                <w:sz w:val="11"/>
                <w:lang w:eastAsia="ja-JP"/>
              </w:rPr>
              <w:t xml:space="preserve">二子地区かつ石井豊治氏より </w:t>
            </w:r>
            <w:r>
              <w:rPr>
                <w:rFonts w:ascii="Century" w:eastAsia="Century"/>
                <w:color w:val="231F20"/>
                <w:w w:val="105"/>
                <w:sz w:val="11"/>
                <w:lang w:eastAsia="ja-JP"/>
              </w:rPr>
              <w:t>No.</w:t>
            </w:r>
          </w:p>
          <w:p w:rsidR="00A135D9" w:rsidRDefault="00B65F45">
            <w:pPr>
              <w:pStyle w:val="TableParagraph"/>
              <w:spacing w:before="30" w:line="125" w:lineRule="exact"/>
              <w:ind w:left="26"/>
              <w:rPr>
                <w:rFonts w:ascii="Century"/>
                <w:sz w:val="11"/>
              </w:rPr>
            </w:pPr>
            <w:r>
              <w:rPr>
                <w:rFonts w:ascii="Century"/>
                <w:color w:val="231F20"/>
                <w:w w:val="93"/>
                <w:sz w:val="11"/>
              </w:rPr>
              <w:t>1</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9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「カセットテープ多数</w:t>
            </w:r>
            <w:r>
              <w:rPr>
                <w:color w:val="231F20"/>
                <w:spacing w:val="-57"/>
                <w:w w:val="185"/>
                <w:sz w:val="11"/>
                <w:lang w:eastAsia="ja-JP"/>
              </w:rPr>
              <w:t>」</w:t>
            </w:r>
            <w:r>
              <w:rPr>
                <w:color w:val="231F20"/>
                <w:w w:val="115"/>
                <w:sz w:val="11"/>
                <w:lang w:eastAsia="ja-JP"/>
              </w:rPr>
              <w:t xml:space="preserve">「カセットテープ </w:t>
            </w:r>
            <w:r>
              <w:rPr>
                <w:rFonts w:ascii="Century" w:eastAsia="Century"/>
                <w:color w:val="231F20"/>
                <w:w w:val="110"/>
                <w:sz w:val="11"/>
                <w:lang w:eastAsia="ja-JP"/>
              </w:rPr>
              <w:t xml:space="preserve">2 </w:t>
            </w:r>
            <w:r>
              <w:rPr>
                <w:color w:val="231F20"/>
                <w:spacing w:val="7"/>
                <w:w w:val="115"/>
                <w:sz w:val="11"/>
                <w:lang w:eastAsia="ja-JP"/>
              </w:rPr>
              <w:t>本 マイク</w:t>
            </w:r>
          </w:p>
          <w:p w:rsidR="00A135D9" w:rsidRDefault="00B65F45">
            <w:pPr>
              <w:pStyle w:val="TableParagraph"/>
              <w:spacing w:before="29" w:line="127" w:lineRule="exact"/>
              <w:ind w:left="29"/>
              <w:rPr>
                <w:sz w:val="11"/>
                <w:lang w:eastAsia="ja-JP"/>
              </w:rPr>
            </w:pPr>
            <w:r>
              <w:rPr>
                <w:color w:val="231F20"/>
                <w:spacing w:val="-2"/>
                <w:w w:val="125"/>
                <w:sz w:val="11"/>
                <w:lang w:eastAsia="ja-JP"/>
              </w:rPr>
              <w:t xml:space="preserve">ロカセット多数 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251</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rPr>
            </w:pPr>
            <w:r>
              <w:rPr>
                <w:color w:val="231F20"/>
                <w:sz w:val="11"/>
              </w:rPr>
              <w:t xml:space="preserve">国頭村字安波 </w:t>
            </w:r>
            <w:r>
              <w:rPr>
                <w:rFonts w:ascii="Century" w:eastAsia="Century"/>
                <w:color w:val="231F20"/>
                <w:sz w:val="11"/>
              </w:rPr>
              <w:t xml:space="preserve">107 </w:t>
            </w:r>
            <w:r>
              <w:rPr>
                <w:color w:val="231F20"/>
                <w:sz w:val="11"/>
              </w:rPr>
              <w:t>番地宮城武男氏</w:t>
            </w:r>
          </w:p>
          <w:p w:rsidR="00A135D9" w:rsidRDefault="00B65F45">
            <w:pPr>
              <w:pStyle w:val="TableParagraph"/>
              <w:spacing w:before="29" w:line="127" w:lineRule="exact"/>
              <w:ind w:left="26"/>
              <w:rPr>
                <w:sz w:val="11"/>
              </w:rPr>
            </w:pPr>
            <w:r>
              <w:rPr>
                <w:color w:val="231F20"/>
                <w:w w:val="103"/>
                <w:sz w:val="11"/>
              </w:rPr>
              <w:t>②</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①海②陸③山の呼称「カセットテープ </w:t>
            </w:r>
            <w:r>
              <w:rPr>
                <w:rFonts w:ascii="Century" w:eastAsia="Century" w:hAnsi="Century"/>
                <w:color w:val="231F20"/>
                <w:w w:val="115"/>
                <w:sz w:val="11"/>
                <w:lang w:eastAsia="ja-JP"/>
              </w:rPr>
              <w:t xml:space="preserve">2 </w:t>
            </w:r>
            <w:r>
              <w:rPr>
                <w:color w:val="231F20"/>
                <w:w w:val="115"/>
                <w:sz w:val="11"/>
                <w:lang w:eastAsia="ja-JP"/>
              </w:rPr>
              <w:t>本 マイクロ</w:t>
            </w:r>
          </w:p>
          <w:p w:rsidR="00A135D9" w:rsidRDefault="00B65F45">
            <w:pPr>
              <w:pStyle w:val="TableParagraph"/>
              <w:spacing w:before="29" w:line="127" w:lineRule="exact"/>
              <w:ind w:left="29"/>
              <w:rPr>
                <w:sz w:val="11"/>
                <w:lang w:eastAsia="ja-JP"/>
              </w:rPr>
            </w:pPr>
            <w:r>
              <w:rPr>
                <w:color w:val="231F20"/>
                <w:spacing w:val="-2"/>
                <w:w w:val="125"/>
                <w:sz w:val="11"/>
                <w:lang w:eastAsia="ja-JP"/>
              </w:rPr>
              <w:t xml:space="preserve">カセット多数 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252</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lang w:eastAsia="ja-JP"/>
              </w:rPr>
            </w:pPr>
            <w:r>
              <w:rPr>
                <w:color w:val="231F20"/>
                <w:w w:val="110"/>
                <w:sz w:val="11"/>
                <w:lang w:eastAsia="ja-JP"/>
              </w:rPr>
              <w:t>二子 ウラサン 石井やすさんよ</w:t>
            </w:r>
          </w:p>
          <w:p w:rsidR="00A135D9" w:rsidRDefault="00B65F45">
            <w:pPr>
              <w:pStyle w:val="TableParagraph"/>
              <w:spacing w:before="29" w:line="127" w:lineRule="exact"/>
              <w:ind w:left="26"/>
              <w:rPr>
                <w:sz w:val="11"/>
              </w:rPr>
            </w:pPr>
            <w:r>
              <w:rPr>
                <w:color w:val="231F20"/>
                <w:w w:val="160"/>
                <w:sz w:val="11"/>
              </w:rPr>
              <w:t>り</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「カセットテープ多数</w:t>
            </w:r>
            <w:r>
              <w:rPr>
                <w:color w:val="231F20"/>
                <w:spacing w:val="-57"/>
                <w:w w:val="185"/>
                <w:sz w:val="11"/>
                <w:lang w:eastAsia="ja-JP"/>
              </w:rPr>
              <w:t>」</w:t>
            </w:r>
            <w:r>
              <w:rPr>
                <w:color w:val="231F20"/>
                <w:w w:val="115"/>
                <w:sz w:val="11"/>
                <w:lang w:eastAsia="ja-JP"/>
              </w:rPr>
              <w:t xml:space="preserve">「カセットテープ </w:t>
            </w:r>
            <w:r>
              <w:rPr>
                <w:rFonts w:ascii="Century" w:eastAsia="Century"/>
                <w:color w:val="231F20"/>
                <w:w w:val="110"/>
                <w:sz w:val="11"/>
                <w:lang w:eastAsia="ja-JP"/>
              </w:rPr>
              <w:t xml:space="preserve">2 </w:t>
            </w:r>
            <w:r>
              <w:rPr>
                <w:color w:val="231F20"/>
                <w:spacing w:val="7"/>
                <w:w w:val="115"/>
                <w:sz w:val="11"/>
                <w:lang w:eastAsia="ja-JP"/>
              </w:rPr>
              <w:t>本 マイク</w:t>
            </w:r>
          </w:p>
          <w:p w:rsidR="00A135D9" w:rsidRDefault="00B65F45">
            <w:pPr>
              <w:pStyle w:val="TableParagraph"/>
              <w:spacing w:before="29" w:line="127" w:lineRule="exact"/>
              <w:ind w:left="29"/>
              <w:rPr>
                <w:sz w:val="11"/>
                <w:lang w:eastAsia="ja-JP"/>
              </w:rPr>
            </w:pPr>
            <w:r>
              <w:rPr>
                <w:color w:val="231F20"/>
                <w:spacing w:val="-2"/>
                <w:w w:val="125"/>
                <w:sz w:val="11"/>
                <w:lang w:eastAsia="ja-JP"/>
              </w:rPr>
              <w:t xml:space="preserve">ロカセット多数 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253</w:t>
            </w:r>
          </w:p>
        </w:tc>
        <w:tc>
          <w:tcPr>
            <w:tcW w:w="1105" w:type="dxa"/>
          </w:tcPr>
          <w:p w:rsidR="00A135D9" w:rsidRDefault="00B65F45">
            <w:pPr>
              <w:pStyle w:val="TableParagraph"/>
              <w:spacing w:before="98"/>
              <w:ind w:left="12" w:right="6"/>
              <w:jc w:val="center"/>
              <w:rPr>
                <w:sz w:val="11"/>
              </w:rPr>
            </w:pPr>
            <w:r>
              <w:rPr>
                <w:color w:val="231F20"/>
                <w:w w:val="115"/>
                <w:sz w:val="11"/>
              </w:rPr>
              <w:t>オープンリール</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茶色気味「カセットテープ </w:t>
            </w:r>
            <w:r>
              <w:rPr>
                <w:rFonts w:ascii="Century" w:eastAsia="Century"/>
                <w:color w:val="231F20"/>
                <w:w w:val="115"/>
                <w:sz w:val="11"/>
                <w:lang w:eastAsia="ja-JP"/>
              </w:rPr>
              <w:t xml:space="preserve">2 </w:t>
            </w:r>
            <w:r>
              <w:rPr>
                <w:color w:val="231F20"/>
                <w:w w:val="115"/>
                <w:sz w:val="11"/>
                <w:lang w:eastAsia="ja-JP"/>
              </w:rPr>
              <w:t>本 マイクロカセット多</w:t>
            </w:r>
          </w:p>
          <w:p w:rsidR="00A135D9" w:rsidRDefault="00B65F45">
            <w:pPr>
              <w:pStyle w:val="TableParagraph"/>
              <w:spacing w:before="29" w:line="127" w:lineRule="exact"/>
              <w:ind w:left="29"/>
              <w:rPr>
                <w:sz w:val="11"/>
                <w:lang w:eastAsia="ja-JP"/>
              </w:rPr>
            </w:pPr>
            <w:r>
              <w:rPr>
                <w:color w:val="231F20"/>
                <w:spacing w:val="15"/>
                <w:w w:val="110"/>
                <w:sz w:val="11"/>
                <w:lang w:eastAsia="ja-JP"/>
              </w:rPr>
              <w:t xml:space="preserve">数 </w:t>
            </w:r>
            <w:r>
              <w:rPr>
                <w:color w:val="231F20"/>
                <w:spacing w:val="-2"/>
                <w:w w:val="125"/>
                <w:sz w:val="11"/>
                <w:lang w:eastAsia="ja-JP"/>
              </w:rPr>
              <w:t xml:space="preserve">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254</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B65F45">
            <w:pPr>
              <w:pStyle w:val="TableParagraph"/>
              <w:spacing w:before="98"/>
              <w:ind w:left="26"/>
              <w:rPr>
                <w:sz w:val="11"/>
              </w:rPr>
            </w:pPr>
            <w:r>
              <w:rPr>
                <w:rFonts w:ascii="Century" w:eastAsia="Century"/>
                <w:color w:val="231F20"/>
                <w:w w:val="110"/>
                <w:sz w:val="11"/>
              </w:rPr>
              <w:t>A</w:t>
            </w:r>
            <w:r>
              <w:rPr>
                <w:color w:val="231F20"/>
                <w:w w:val="110"/>
                <w:sz w:val="11"/>
              </w:rPr>
              <w:t xml:space="preserve">：藤井睦雄 </w:t>
            </w:r>
            <w:r>
              <w:rPr>
                <w:rFonts w:ascii="Century" w:eastAsia="Century"/>
                <w:color w:val="231F20"/>
                <w:w w:val="110"/>
                <w:sz w:val="11"/>
              </w:rPr>
              <w:t>No. 2 B</w:t>
            </w:r>
            <w:r>
              <w:rPr>
                <w:color w:val="231F20"/>
                <w:w w:val="110"/>
                <w:sz w:val="11"/>
              </w:rPr>
              <w:t>：藤井睦雄</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255</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B65F45">
            <w:pPr>
              <w:pStyle w:val="TableParagraph"/>
              <w:spacing w:before="98"/>
              <w:ind w:left="26"/>
              <w:rPr>
                <w:sz w:val="11"/>
                <w:lang w:eastAsia="ja-JP"/>
              </w:rPr>
            </w:pPr>
            <w:r>
              <w:rPr>
                <w:color w:val="231F20"/>
                <w:w w:val="120"/>
                <w:sz w:val="11"/>
                <w:lang w:eastAsia="ja-JP"/>
              </w:rPr>
              <w:t>土佐ナカ氏（マゴベエ）</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10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「カセットテープ多数</w:t>
            </w:r>
            <w:r>
              <w:rPr>
                <w:color w:val="231F20"/>
                <w:spacing w:val="-57"/>
                <w:w w:val="185"/>
                <w:sz w:val="11"/>
                <w:lang w:eastAsia="ja-JP"/>
              </w:rPr>
              <w:t>」</w:t>
            </w:r>
            <w:r>
              <w:rPr>
                <w:color w:val="231F20"/>
                <w:w w:val="115"/>
                <w:sz w:val="11"/>
                <w:lang w:eastAsia="ja-JP"/>
              </w:rPr>
              <w:t xml:space="preserve">（緑封筒 カセットテープ </w:t>
            </w:r>
            <w:r>
              <w:rPr>
                <w:rFonts w:ascii="Century" w:eastAsia="Century"/>
                <w:color w:val="231F20"/>
                <w:w w:val="110"/>
                <w:sz w:val="11"/>
                <w:lang w:eastAsia="ja-JP"/>
              </w:rPr>
              <w:t xml:space="preserve">2 </w:t>
            </w:r>
            <w:r>
              <w:rPr>
                <w:color w:val="231F20"/>
                <w:w w:val="115"/>
                <w:sz w:val="11"/>
                <w:lang w:eastAsia="ja-JP"/>
              </w:rPr>
              <w:t>本</w:t>
            </w:r>
          </w:p>
          <w:p w:rsidR="00A135D9" w:rsidRDefault="00B65F45">
            <w:pPr>
              <w:pStyle w:val="TableParagraph"/>
              <w:spacing w:before="29" w:line="127" w:lineRule="exact"/>
              <w:ind w:left="29"/>
              <w:rPr>
                <w:sz w:val="11"/>
                <w:lang w:eastAsia="ja-JP"/>
              </w:rPr>
            </w:pPr>
            <w:r>
              <w:rPr>
                <w:color w:val="231F20"/>
                <w:w w:val="125"/>
                <w:sz w:val="11"/>
                <w:lang w:eastAsia="ja-JP"/>
              </w:rPr>
              <w:t xml:space="preserve">マイクロカセット多数 オープンリール </w:t>
            </w:r>
            <w:r>
              <w:rPr>
                <w:rFonts w:ascii="Century" w:eastAsia="Century"/>
                <w:color w:val="231F20"/>
                <w:w w:val="115"/>
                <w:sz w:val="11"/>
                <w:lang w:eastAsia="ja-JP"/>
              </w:rPr>
              <w:t xml:space="preserve">1 </w:t>
            </w:r>
            <w:r>
              <w:rPr>
                <w:color w:val="231F20"/>
                <w:w w:val="125"/>
                <w:sz w:val="11"/>
                <w:lang w:eastAsia="ja-JP"/>
              </w:rPr>
              <w:t>本）</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256</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B65F45">
            <w:pPr>
              <w:pStyle w:val="TableParagraph"/>
              <w:spacing w:before="98"/>
              <w:ind w:left="26" w:right="-44"/>
              <w:rPr>
                <w:sz w:val="11"/>
                <w:lang w:eastAsia="ja-JP"/>
              </w:rPr>
            </w:pPr>
            <w:r>
              <w:rPr>
                <w:color w:val="231F20"/>
                <w:w w:val="115"/>
                <w:sz w:val="11"/>
                <w:lang w:eastAsia="ja-JP"/>
              </w:rPr>
              <w:t>小栗原 藤井栄一氏より（大黒屋</w:t>
            </w:r>
            <w:r>
              <w:rPr>
                <w:color w:val="231F20"/>
                <w:spacing w:val="-12"/>
                <w:w w:val="115"/>
                <w:sz w:val="11"/>
                <w:lang w:eastAsia="ja-JP"/>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22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257</w:t>
            </w:r>
          </w:p>
        </w:tc>
        <w:tc>
          <w:tcPr>
            <w:tcW w:w="1105" w:type="dxa"/>
          </w:tcPr>
          <w:p w:rsidR="00A135D9" w:rsidRDefault="00B65F45">
            <w:pPr>
              <w:pStyle w:val="TableParagraph"/>
              <w:spacing w:before="98"/>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ind w:left="68" w:right="6"/>
              <w:jc w:val="center"/>
              <w:rPr>
                <w:sz w:val="11"/>
                <w:lang w:eastAsia="ja-JP"/>
              </w:rPr>
            </w:pPr>
            <w:r>
              <w:rPr>
                <w:color w:val="231F20"/>
                <w:w w:val="155"/>
                <w:sz w:val="11"/>
                <w:lang w:eastAsia="ja-JP"/>
              </w:rPr>
              <w:t>（小）</w:t>
            </w:r>
          </w:p>
        </w:tc>
        <w:tc>
          <w:tcPr>
            <w:tcW w:w="1814"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6"/>
              <w:rPr>
                <w:sz w:val="11"/>
                <w:lang w:eastAsia="ja-JP"/>
              </w:rPr>
            </w:pPr>
            <w:r>
              <w:rPr>
                <w:color w:val="231F20"/>
                <w:w w:val="110"/>
                <w:sz w:val="11"/>
                <w:lang w:eastAsia="ja-JP"/>
              </w:rPr>
              <w:t>印内 田中長吉氏より 屋号</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日本</w:t>
            </w: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17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before="4" w:line="290" w:lineRule="auto"/>
              <w:ind w:left="29" w:right="-15" w:hanging="1"/>
              <w:rPr>
                <w:sz w:val="11"/>
                <w:lang w:eastAsia="ja-JP"/>
              </w:rPr>
            </w:pPr>
            <w:r>
              <w:rPr>
                <w:rFonts w:ascii="Century" w:eastAsia="Century" w:hAnsi="Century"/>
                <w:color w:val="231F20"/>
                <w:w w:val="115"/>
                <w:sz w:val="11"/>
                <w:lang w:eastAsia="ja-JP"/>
              </w:rPr>
              <w:t>A</w:t>
            </w:r>
            <w:r>
              <w:rPr>
                <w:color w:val="231F20"/>
                <w:w w:val="115"/>
                <w:sz w:val="11"/>
                <w:lang w:eastAsia="ja-JP"/>
              </w:rPr>
              <w:t>．田中長吉</w:t>
            </w:r>
            <w:r>
              <w:rPr>
                <w:color w:val="231F20"/>
                <w:spacing w:val="-57"/>
                <w:w w:val="135"/>
                <w:sz w:val="11"/>
                <w:lang w:eastAsia="ja-JP"/>
              </w:rPr>
              <w:t>、</w:t>
            </w:r>
            <w:r>
              <w:rPr>
                <w:rFonts w:ascii="Century" w:eastAsia="Century" w:hAnsi="Century"/>
                <w:color w:val="231F20"/>
                <w:w w:val="115"/>
                <w:sz w:val="11"/>
                <w:lang w:eastAsia="ja-JP"/>
              </w:rPr>
              <w:t>B</w:t>
            </w:r>
            <w:r>
              <w:rPr>
                <w:color w:val="231F20"/>
                <w:w w:val="115"/>
                <w:sz w:val="11"/>
                <w:lang w:eastAsia="ja-JP"/>
              </w:rPr>
              <w:t>．</w:t>
            </w:r>
            <w:r>
              <w:rPr>
                <w:rFonts w:ascii="Century" w:eastAsia="Century" w:hAnsi="Century"/>
                <w:color w:val="231F20"/>
                <w:w w:val="115"/>
                <w:sz w:val="11"/>
                <w:lang w:eastAsia="ja-JP"/>
              </w:rPr>
              <w:t>1983</w:t>
            </w:r>
            <w:r>
              <w:rPr>
                <w:rFonts w:ascii="Century" w:eastAsia="Century" w:hAnsi="Century"/>
                <w:color w:val="231F20"/>
                <w:spacing w:val="-17"/>
                <w:w w:val="115"/>
                <w:sz w:val="11"/>
                <w:lang w:eastAsia="ja-JP"/>
              </w:rPr>
              <w:t xml:space="preserve"> </w:t>
            </w:r>
            <w:r>
              <w:rPr>
                <w:color w:val="231F20"/>
                <w:spacing w:val="-10"/>
                <w:w w:val="115"/>
                <w:sz w:val="11"/>
                <w:lang w:eastAsia="ja-JP"/>
              </w:rPr>
              <w:t xml:space="preserve">年 </w:t>
            </w:r>
            <w:r>
              <w:rPr>
                <w:rFonts w:ascii="Century" w:eastAsia="Century" w:hAnsi="Century"/>
                <w:color w:val="231F20"/>
                <w:w w:val="115"/>
                <w:sz w:val="11"/>
                <w:lang w:eastAsia="ja-JP"/>
              </w:rPr>
              <w:t>8</w:t>
            </w:r>
            <w:r>
              <w:rPr>
                <w:rFonts w:ascii="Century" w:eastAsia="Century" w:hAnsi="Century"/>
                <w:color w:val="231F20"/>
                <w:spacing w:val="-17"/>
                <w:w w:val="115"/>
                <w:sz w:val="11"/>
                <w:lang w:eastAsia="ja-JP"/>
              </w:rPr>
              <w:t xml:space="preserve"> </w:t>
            </w:r>
            <w:r>
              <w:rPr>
                <w:color w:val="231F20"/>
                <w:spacing w:val="-10"/>
                <w:w w:val="115"/>
                <w:sz w:val="11"/>
                <w:lang w:eastAsia="ja-JP"/>
              </w:rPr>
              <w:t xml:space="preserve">月 </w:t>
            </w:r>
            <w:r>
              <w:rPr>
                <w:rFonts w:ascii="Century" w:eastAsia="Century" w:hAnsi="Century"/>
                <w:color w:val="231F20"/>
                <w:w w:val="115"/>
                <w:sz w:val="11"/>
                <w:lang w:eastAsia="ja-JP"/>
              </w:rPr>
              <w:t>13</w:t>
            </w:r>
            <w:r>
              <w:rPr>
                <w:rFonts w:ascii="Century" w:eastAsia="Century" w:hAnsi="Century"/>
                <w:color w:val="231F20"/>
                <w:spacing w:val="-17"/>
                <w:w w:val="115"/>
                <w:sz w:val="11"/>
                <w:lang w:eastAsia="ja-JP"/>
              </w:rPr>
              <w:t xml:space="preserve"> </w:t>
            </w:r>
            <w:r>
              <w:rPr>
                <w:color w:val="231F20"/>
                <w:spacing w:val="-10"/>
                <w:w w:val="115"/>
                <w:sz w:val="11"/>
                <w:lang w:eastAsia="ja-JP"/>
              </w:rPr>
              <w:t xml:space="preserve">日 </w:t>
            </w:r>
            <w:r>
              <w:rPr>
                <w:rFonts w:ascii="Century" w:eastAsia="Century" w:hAnsi="Century"/>
                <w:color w:val="231F20"/>
                <w:spacing w:val="-8"/>
                <w:w w:val="115"/>
                <w:position w:val="1"/>
                <w:sz w:val="11"/>
                <w:lang w:eastAsia="ja-JP"/>
              </w:rPr>
              <w:t xml:space="preserve">“ </w:t>
            </w:r>
            <w:r>
              <w:rPr>
                <w:color w:val="231F20"/>
                <w:spacing w:val="-11"/>
                <w:w w:val="115"/>
                <w:sz w:val="11"/>
                <w:lang w:eastAsia="ja-JP"/>
              </w:rPr>
              <w:t xml:space="preserve">盒 </w:t>
            </w:r>
            <w:r>
              <w:rPr>
                <w:color w:val="231F20"/>
                <w:spacing w:val="-112"/>
                <w:w w:val="175"/>
                <w:sz w:val="11"/>
                <w:lang w:eastAsia="ja-JP"/>
              </w:rPr>
              <w:t>「</w:t>
            </w:r>
            <w:r>
              <w:rPr>
                <w:rFonts w:ascii="Century" w:eastAsia="Century" w:hAnsi="Century"/>
                <w:color w:val="231F20"/>
                <w:spacing w:val="4"/>
                <w:w w:val="115"/>
                <w:position w:val="1"/>
                <w:sz w:val="11"/>
                <w:lang w:eastAsia="ja-JP"/>
              </w:rPr>
              <w:t xml:space="preserve">” </w:t>
            </w:r>
            <w:r>
              <w:rPr>
                <w:color w:val="231F20"/>
                <w:w w:val="115"/>
                <w:sz w:val="11"/>
                <w:lang w:eastAsia="ja-JP"/>
              </w:rPr>
              <w:t>カセットテー</w:t>
            </w:r>
            <w:r>
              <w:rPr>
                <w:color w:val="231F20"/>
                <w:spacing w:val="-4"/>
                <w:w w:val="115"/>
                <w:sz w:val="11"/>
                <w:lang w:eastAsia="ja-JP"/>
              </w:rPr>
              <w:t xml:space="preserve">プ </w:t>
            </w:r>
            <w:r>
              <w:rPr>
                <w:rFonts w:ascii="Century" w:eastAsia="Century" w:hAnsi="Century"/>
                <w:color w:val="231F20"/>
                <w:w w:val="115"/>
                <w:sz w:val="11"/>
                <w:lang w:eastAsia="ja-JP"/>
              </w:rPr>
              <w:t>2</w:t>
            </w:r>
            <w:r>
              <w:rPr>
                <w:rFonts w:ascii="Century" w:eastAsia="Century" w:hAnsi="Century"/>
                <w:color w:val="231F20"/>
                <w:spacing w:val="-5"/>
                <w:w w:val="115"/>
                <w:sz w:val="11"/>
                <w:lang w:eastAsia="ja-JP"/>
              </w:rPr>
              <w:t xml:space="preserve"> </w:t>
            </w:r>
            <w:r>
              <w:rPr>
                <w:color w:val="231F20"/>
                <w:spacing w:val="-1"/>
                <w:w w:val="115"/>
                <w:sz w:val="11"/>
                <w:lang w:eastAsia="ja-JP"/>
              </w:rPr>
              <w:t xml:space="preserve">本 マイクロカセット多数 オープンリール </w:t>
            </w:r>
            <w:r>
              <w:rPr>
                <w:rFonts w:ascii="Century" w:eastAsia="Century" w:hAnsi="Century"/>
                <w:color w:val="231F20"/>
                <w:w w:val="115"/>
                <w:sz w:val="11"/>
                <w:lang w:eastAsia="ja-JP"/>
              </w:rPr>
              <w:t>1</w:t>
            </w:r>
            <w:r>
              <w:rPr>
                <w:rFonts w:ascii="Century" w:eastAsia="Century" w:hAnsi="Century"/>
                <w:color w:val="231F20"/>
                <w:spacing w:val="-4"/>
                <w:w w:val="115"/>
                <w:sz w:val="11"/>
                <w:lang w:eastAsia="ja-JP"/>
              </w:rPr>
              <w:t xml:space="preserve"> </w:t>
            </w:r>
            <w:r>
              <w:rPr>
                <w:color w:val="231F20"/>
                <w:w w:val="115"/>
                <w:sz w:val="11"/>
                <w:lang w:eastAsia="ja-JP"/>
              </w:rPr>
              <w:t>本」</w:t>
            </w:r>
          </w:p>
          <w:p w:rsidR="00A135D9" w:rsidRDefault="00B65F45">
            <w:pPr>
              <w:pStyle w:val="TableParagraph"/>
              <w:spacing w:before="0" w:line="126" w:lineRule="exact"/>
              <w:ind w:left="29"/>
              <w:rPr>
                <w:sz w:val="11"/>
              </w:rPr>
            </w:pPr>
            <w:r>
              <w:rPr>
                <w:color w:val="231F20"/>
                <w:w w:val="130"/>
                <w:sz w:val="11"/>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258</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9" w:right="6"/>
              <w:jc w:val="center"/>
              <w:rPr>
                <w:sz w:val="11"/>
                <w:lang w:eastAsia="ja-JP"/>
              </w:rPr>
            </w:pPr>
            <w:r>
              <w:rPr>
                <w:color w:val="231F20"/>
                <w:w w:val="155"/>
                <w:sz w:val="11"/>
                <w:lang w:eastAsia="ja-JP"/>
              </w:rPr>
              <w:t>（小）</w:t>
            </w:r>
          </w:p>
        </w:tc>
        <w:tc>
          <w:tcPr>
            <w:tcW w:w="1814" w:type="dxa"/>
          </w:tcPr>
          <w:p w:rsidR="00A135D9" w:rsidRDefault="00B65F45">
            <w:pPr>
              <w:pStyle w:val="TableParagraph"/>
              <w:spacing w:before="98"/>
              <w:ind w:left="26"/>
              <w:rPr>
                <w:sz w:val="11"/>
              </w:rPr>
            </w:pPr>
            <w:r>
              <w:rPr>
                <w:rFonts w:ascii="Century" w:eastAsia="Century"/>
                <w:color w:val="231F20"/>
                <w:sz w:val="11"/>
              </w:rPr>
              <w:t xml:space="preserve">J. T. No. 2 </w:t>
            </w:r>
            <w:r>
              <w:rPr>
                <w:color w:val="231F20"/>
                <w:sz w:val="11"/>
              </w:rPr>
              <w:t>？ 華 有</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10 </w:t>
            </w:r>
            <w:r>
              <w:rPr>
                <w:color w:val="231F20"/>
                <w:sz w:val="11"/>
              </w:rPr>
              <w:t xml:space="preserve">月 </w:t>
            </w:r>
            <w:r>
              <w:rPr>
                <w:rFonts w:ascii="Century" w:eastAsia="Century"/>
                <w:color w:val="231F20"/>
                <w:sz w:val="11"/>
              </w:rPr>
              <w:t xml:space="preserve">8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259</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9" w:right="6"/>
              <w:jc w:val="center"/>
              <w:rPr>
                <w:sz w:val="11"/>
                <w:lang w:eastAsia="ja-JP"/>
              </w:rPr>
            </w:pPr>
            <w:r>
              <w:rPr>
                <w:color w:val="231F20"/>
                <w:w w:val="155"/>
                <w:sz w:val="11"/>
                <w:lang w:eastAsia="ja-JP"/>
              </w:rPr>
              <w:t>（小）</w:t>
            </w:r>
          </w:p>
        </w:tc>
        <w:tc>
          <w:tcPr>
            <w:tcW w:w="1814" w:type="dxa"/>
          </w:tcPr>
          <w:p w:rsidR="00A135D9" w:rsidRDefault="00B65F45">
            <w:pPr>
              <w:pStyle w:val="TableParagraph"/>
              <w:spacing w:before="98"/>
              <w:ind w:left="26"/>
              <w:rPr>
                <w:sz w:val="11"/>
              </w:rPr>
            </w:pPr>
            <w:r>
              <w:rPr>
                <w:color w:val="231F20"/>
                <w:sz w:val="11"/>
              </w:rPr>
              <w:t xml:space="preserve">Ⓐ </w:t>
            </w:r>
            <w:r>
              <w:rPr>
                <w:rFonts w:ascii="Century" w:eastAsia="Century" w:hAnsi="Century"/>
                <w:color w:val="231F20"/>
                <w:sz w:val="11"/>
              </w:rPr>
              <w:t xml:space="preserve">J. T. No. 1 </w:t>
            </w:r>
            <w:r>
              <w:rPr>
                <w:color w:val="231F20"/>
                <w:sz w:val="11"/>
              </w:rPr>
              <w:t>？ 華 有</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0"/>
                <w:sz w:val="11"/>
                <w:lang w:eastAsia="ja-JP"/>
              </w:rPr>
              <w:t xml:space="preserve">Ⓑ </w:t>
            </w:r>
            <w:r>
              <w:rPr>
                <w:rFonts w:ascii="Century" w:eastAsia="Century" w:hAnsi="Century"/>
                <w:color w:val="231F20"/>
                <w:w w:val="110"/>
                <w:sz w:val="11"/>
                <w:lang w:eastAsia="ja-JP"/>
              </w:rPr>
              <w:t>Rites of Passage</w:t>
            </w:r>
            <w:r>
              <w:rPr>
                <w:color w:val="231F20"/>
                <w:w w:val="110"/>
                <w:sz w:val="11"/>
                <w:lang w:eastAsia="ja-JP"/>
              </w:rPr>
              <w:t xml:space="preserve">「カセットテープ </w:t>
            </w:r>
            <w:r>
              <w:rPr>
                <w:rFonts w:ascii="Century" w:eastAsia="Century" w:hAnsi="Century"/>
                <w:color w:val="231F20"/>
                <w:w w:val="110"/>
                <w:sz w:val="11"/>
                <w:lang w:eastAsia="ja-JP"/>
              </w:rPr>
              <w:t xml:space="preserve">2 </w:t>
            </w:r>
            <w:r>
              <w:rPr>
                <w:color w:val="231F20"/>
                <w:w w:val="110"/>
                <w:sz w:val="11"/>
                <w:lang w:eastAsia="ja-JP"/>
              </w:rPr>
              <w:t>本 マイクロカ</w:t>
            </w:r>
          </w:p>
          <w:p w:rsidR="00A135D9" w:rsidRDefault="00B65F45">
            <w:pPr>
              <w:pStyle w:val="TableParagraph"/>
              <w:spacing w:before="29" w:line="127" w:lineRule="exact"/>
              <w:ind w:left="29"/>
              <w:rPr>
                <w:sz w:val="11"/>
                <w:lang w:eastAsia="ja-JP"/>
              </w:rPr>
            </w:pPr>
            <w:r>
              <w:rPr>
                <w:color w:val="231F20"/>
                <w:spacing w:val="-2"/>
                <w:w w:val="125"/>
                <w:sz w:val="11"/>
                <w:lang w:eastAsia="ja-JP"/>
              </w:rPr>
              <w:t xml:space="preserve">セット多数 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260</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9" w:right="6"/>
              <w:jc w:val="center"/>
              <w:rPr>
                <w:sz w:val="11"/>
                <w:lang w:eastAsia="ja-JP"/>
              </w:rPr>
            </w:pPr>
            <w:r>
              <w:rPr>
                <w:color w:val="231F20"/>
                <w:w w:val="155"/>
                <w:sz w:val="11"/>
                <w:lang w:eastAsia="ja-JP"/>
              </w:rPr>
              <w:t>（小）</w:t>
            </w:r>
          </w:p>
        </w:tc>
        <w:tc>
          <w:tcPr>
            <w:tcW w:w="1814" w:type="dxa"/>
          </w:tcPr>
          <w:p w:rsidR="00A135D9" w:rsidRDefault="00A135D9">
            <w:pPr>
              <w:pStyle w:val="TableParagraph"/>
              <w:spacing w:before="0"/>
              <w:rPr>
                <w:rFonts w:ascii="Times New Roman"/>
                <w:sz w:val="10"/>
                <w:lang w:eastAsia="ja-JP"/>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261</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9" w:right="6"/>
              <w:jc w:val="center"/>
              <w:rPr>
                <w:sz w:val="11"/>
                <w:lang w:eastAsia="ja-JP"/>
              </w:rPr>
            </w:pPr>
            <w:r>
              <w:rPr>
                <w:color w:val="231F20"/>
                <w:w w:val="155"/>
                <w:sz w:val="11"/>
                <w:lang w:eastAsia="ja-JP"/>
              </w:rPr>
              <w:t>（小）</w:t>
            </w:r>
          </w:p>
        </w:tc>
        <w:tc>
          <w:tcPr>
            <w:tcW w:w="1814" w:type="dxa"/>
          </w:tcPr>
          <w:p w:rsidR="00A135D9" w:rsidRDefault="00A135D9">
            <w:pPr>
              <w:pStyle w:val="TableParagraph"/>
              <w:spacing w:before="0"/>
              <w:rPr>
                <w:rFonts w:ascii="Times New Roman"/>
                <w:sz w:val="10"/>
                <w:lang w:eastAsia="ja-JP"/>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注記有、判読できず「カセットテープ </w:t>
            </w:r>
            <w:r>
              <w:rPr>
                <w:rFonts w:ascii="Century" w:eastAsia="Century"/>
                <w:color w:val="231F20"/>
                <w:w w:val="115"/>
                <w:sz w:val="11"/>
                <w:lang w:eastAsia="ja-JP"/>
              </w:rPr>
              <w:t xml:space="preserve">2 </w:t>
            </w:r>
            <w:r>
              <w:rPr>
                <w:color w:val="231F20"/>
                <w:w w:val="115"/>
                <w:sz w:val="11"/>
                <w:lang w:eastAsia="ja-JP"/>
              </w:rPr>
              <w:t>本 マイクロ</w:t>
            </w:r>
          </w:p>
          <w:p w:rsidR="00A135D9" w:rsidRDefault="00B65F45">
            <w:pPr>
              <w:pStyle w:val="TableParagraph"/>
              <w:spacing w:before="29" w:line="127" w:lineRule="exact"/>
              <w:ind w:left="29"/>
              <w:rPr>
                <w:sz w:val="11"/>
                <w:lang w:eastAsia="ja-JP"/>
              </w:rPr>
            </w:pPr>
            <w:r>
              <w:rPr>
                <w:color w:val="231F20"/>
                <w:spacing w:val="-2"/>
                <w:w w:val="125"/>
                <w:sz w:val="11"/>
                <w:lang w:eastAsia="ja-JP"/>
              </w:rPr>
              <w:t xml:space="preserve">カセット多数 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262</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A135D9">
            <w:pPr>
              <w:pStyle w:val="TableParagraph"/>
              <w:spacing w:before="0"/>
              <w:rPr>
                <w:rFonts w:ascii="Times New Roman"/>
                <w:sz w:val="10"/>
                <w:lang w:eastAsia="ja-JP"/>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263</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B65F45">
            <w:pPr>
              <w:pStyle w:val="TableParagraph"/>
              <w:spacing w:before="98"/>
              <w:ind w:left="26"/>
              <w:rPr>
                <w:sz w:val="11"/>
              </w:rPr>
            </w:pPr>
            <w:r>
              <w:rPr>
                <w:color w:val="231F20"/>
                <w:w w:val="105"/>
                <w:sz w:val="11"/>
              </w:rPr>
              <w:t>田中留吉氏</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後半「カセットテープ </w:t>
            </w:r>
            <w:r>
              <w:rPr>
                <w:rFonts w:ascii="Century" w:eastAsia="Century"/>
                <w:color w:val="231F20"/>
                <w:w w:val="115"/>
                <w:sz w:val="11"/>
                <w:lang w:eastAsia="ja-JP"/>
              </w:rPr>
              <w:t xml:space="preserve">2 </w:t>
            </w:r>
            <w:r>
              <w:rPr>
                <w:color w:val="231F20"/>
                <w:w w:val="115"/>
                <w:sz w:val="11"/>
                <w:lang w:eastAsia="ja-JP"/>
              </w:rPr>
              <w:t>本 マイクロカセット多数</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オープンリール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264</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A135D9">
            <w:pPr>
              <w:pStyle w:val="TableParagraph"/>
              <w:spacing w:before="0"/>
              <w:rPr>
                <w:rFonts w:ascii="Times New Roman"/>
                <w:sz w:val="10"/>
                <w:lang w:eastAsia="ja-JP"/>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265</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B65F45">
            <w:pPr>
              <w:pStyle w:val="TableParagraph"/>
              <w:spacing w:before="99"/>
              <w:ind w:left="26"/>
              <w:rPr>
                <w:rFonts w:ascii="Century"/>
                <w:sz w:val="11"/>
              </w:rPr>
            </w:pPr>
            <w:r>
              <w:rPr>
                <w:rFonts w:ascii="Century"/>
                <w:color w:val="231F20"/>
                <w:sz w:val="11"/>
              </w:rPr>
              <w:t>M??</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30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266</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A135D9">
            <w:pPr>
              <w:pStyle w:val="TableParagraph"/>
              <w:spacing w:before="0"/>
              <w:rPr>
                <w:rFonts w:ascii="Times New Roman"/>
                <w:sz w:val="10"/>
                <w:lang w:eastAsia="ja-JP"/>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267</w:t>
            </w:r>
          </w:p>
        </w:tc>
        <w:tc>
          <w:tcPr>
            <w:tcW w:w="1105" w:type="dxa"/>
          </w:tcPr>
          <w:p w:rsidR="00A135D9" w:rsidRDefault="00B65F45">
            <w:pPr>
              <w:pStyle w:val="TableParagraph"/>
              <w:ind w:left="12" w:right="6"/>
              <w:jc w:val="center"/>
              <w:rPr>
                <w:sz w:val="11"/>
                <w:lang w:eastAsia="ja-JP"/>
              </w:rPr>
            </w:pPr>
            <w:r>
              <w:rPr>
                <w:color w:val="231F20"/>
                <w:w w:val="120"/>
                <w:sz w:val="11"/>
                <w:lang w:eastAsia="ja-JP"/>
              </w:rPr>
              <w:t>カセットテープ</w:t>
            </w:r>
          </w:p>
          <w:p w:rsidR="00A135D9" w:rsidRDefault="00B65F45">
            <w:pPr>
              <w:pStyle w:val="TableParagraph"/>
              <w:spacing w:before="29" w:line="127" w:lineRule="exact"/>
              <w:ind w:left="68" w:right="6"/>
              <w:jc w:val="center"/>
              <w:rPr>
                <w:sz w:val="11"/>
                <w:lang w:eastAsia="ja-JP"/>
              </w:rPr>
            </w:pPr>
            <w:r>
              <w:rPr>
                <w:color w:val="231F20"/>
                <w:w w:val="155"/>
                <w:sz w:val="11"/>
                <w:lang w:eastAsia="ja-JP"/>
              </w:rPr>
              <w:t>（小）</w:t>
            </w:r>
          </w:p>
        </w:tc>
        <w:tc>
          <w:tcPr>
            <w:tcW w:w="1814" w:type="dxa"/>
          </w:tcPr>
          <w:p w:rsidR="00A135D9" w:rsidRDefault="00A135D9">
            <w:pPr>
              <w:pStyle w:val="TableParagraph"/>
              <w:spacing w:before="0"/>
              <w:rPr>
                <w:rFonts w:ascii="Times New Roman"/>
                <w:sz w:val="10"/>
                <w:lang w:eastAsia="ja-JP"/>
              </w:rPr>
            </w:pP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24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 xml:space="preserve">「カセットテープ </w:t>
            </w:r>
            <w:r>
              <w:rPr>
                <w:rFonts w:ascii="Century" w:eastAsia="Century"/>
                <w:color w:val="231F20"/>
                <w:w w:val="115"/>
                <w:sz w:val="11"/>
                <w:lang w:eastAsia="ja-JP"/>
              </w:rPr>
              <w:t xml:space="preserve">2 </w:t>
            </w:r>
            <w:r>
              <w:rPr>
                <w:color w:val="231F20"/>
                <w:w w:val="115"/>
                <w:sz w:val="11"/>
                <w:lang w:eastAsia="ja-JP"/>
              </w:rPr>
              <w:t>本 マイクロカセット多数 オー</w:t>
            </w:r>
          </w:p>
          <w:p w:rsidR="00A135D9" w:rsidRDefault="00B65F45">
            <w:pPr>
              <w:pStyle w:val="TableParagraph"/>
              <w:spacing w:before="29" w:line="127" w:lineRule="exact"/>
              <w:ind w:left="29"/>
              <w:rPr>
                <w:sz w:val="11"/>
                <w:lang w:eastAsia="ja-JP"/>
              </w:rPr>
            </w:pPr>
            <w:r>
              <w:rPr>
                <w:color w:val="231F20"/>
                <w:spacing w:val="-3"/>
                <w:w w:val="125"/>
                <w:sz w:val="11"/>
                <w:lang w:eastAsia="ja-JP"/>
              </w:rPr>
              <w:t xml:space="preserve">プンリール </w:t>
            </w:r>
            <w:r>
              <w:rPr>
                <w:rFonts w:ascii="Century" w:eastAsia="Century"/>
                <w:color w:val="231F20"/>
                <w:w w:val="110"/>
                <w:sz w:val="11"/>
                <w:lang w:eastAsia="ja-JP"/>
              </w:rPr>
              <w:t xml:space="preserve">1 </w:t>
            </w:r>
            <w:r>
              <w:rPr>
                <w:color w:val="231F20"/>
                <w:w w:val="110"/>
                <w:sz w:val="11"/>
                <w:lang w:eastAsia="ja-JP"/>
              </w:rPr>
              <w:t>本</w:t>
            </w:r>
            <w:r>
              <w:rPr>
                <w:color w:val="231F20"/>
                <w:spacing w:val="-57"/>
                <w:w w:val="185"/>
                <w:sz w:val="11"/>
                <w:lang w:eastAsia="ja-JP"/>
              </w:rPr>
              <w:t>」</w:t>
            </w:r>
            <w:r>
              <w:rPr>
                <w:color w:val="231F20"/>
                <w:w w:val="125"/>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268</w:t>
            </w:r>
          </w:p>
        </w:tc>
        <w:tc>
          <w:tcPr>
            <w:tcW w:w="1105" w:type="dxa"/>
          </w:tcPr>
          <w:p w:rsidR="00A135D9" w:rsidRDefault="00B65F45">
            <w:pPr>
              <w:pStyle w:val="TableParagraph"/>
              <w:spacing w:before="98"/>
              <w:ind w:right="145"/>
              <w:jc w:val="right"/>
              <w:rPr>
                <w:sz w:val="11"/>
              </w:rPr>
            </w:pPr>
            <w:r>
              <w:rPr>
                <w:color w:val="231F20"/>
                <w:w w:val="120"/>
                <w:sz w:val="11"/>
              </w:rPr>
              <w:t>カセットテープ</w:t>
            </w:r>
          </w:p>
        </w:tc>
        <w:tc>
          <w:tcPr>
            <w:tcW w:w="1814" w:type="dxa"/>
          </w:tcPr>
          <w:p w:rsidR="00A135D9" w:rsidRDefault="00B65F45">
            <w:pPr>
              <w:pStyle w:val="TableParagraph"/>
              <w:ind w:left="26"/>
              <w:rPr>
                <w:sz w:val="11"/>
                <w:lang w:eastAsia="ja-JP"/>
              </w:rPr>
            </w:pPr>
            <w:r>
              <w:rPr>
                <w:color w:val="231F20"/>
                <w:w w:val="110"/>
                <w:sz w:val="11"/>
                <w:lang w:eastAsia="ja-JP"/>
              </w:rPr>
              <w:t xml:space="preserve">英語Ⅳ </w:t>
            </w:r>
            <w:r>
              <w:rPr>
                <w:rFonts w:ascii="Century" w:eastAsia="Century" w:hAnsi="Century"/>
                <w:color w:val="231F20"/>
                <w:w w:val="110"/>
                <w:sz w:val="11"/>
                <w:lang w:eastAsia="ja-JP"/>
              </w:rPr>
              <w:t xml:space="preserve">c </w:t>
            </w:r>
            <w:r>
              <w:rPr>
                <w:color w:val="231F20"/>
                <w:w w:val="110"/>
                <w:sz w:val="11"/>
                <w:lang w:eastAsia="ja-JP"/>
              </w:rPr>
              <w:t>常見先生 リーディン</w:t>
            </w:r>
          </w:p>
          <w:p w:rsidR="00A135D9" w:rsidRDefault="00B65F45">
            <w:pPr>
              <w:pStyle w:val="TableParagraph"/>
              <w:spacing w:before="29" w:line="127" w:lineRule="exact"/>
              <w:ind w:left="26"/>
              <w:rPr>
                <w:rFonts w:ascii="Century" w:eastAsia="Century"/>
                <w:sz w:val="11"/>
              </w:rPr>
            </w:pPr>
            <w:r>
              <w:rPr>
                <w:color w:val="231F20"/>
                <w:sz w:val="11"/>
              </w:rPr>
              <w:t xml:space="preserve">グ </w:t>
            </w:r>
            <w:r>
              <w:rPr>
                <w:rFonts w:ascii="Century" w:eastAsia="Century"/>
                <w:color w:val="231F20"/>
                <w:sz w:val="11"/>
              </w:rPr>
              <w:t>No. 4</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w w:val="115"/>
                <w:sz w:val="11"/>
              </w:rPr>
              <w:t xml:space="preserve">6 </w:t>
            </w:r>
            <w:r>
              <w:rPr>
                <w:color w:val="231F20"/>
                <w:w w:val="120"/>
                <w:sz w:val="11"/>
              </w:rPr>
              <w:t xml:space="preserve">月 </w:t>
            </w:r>
            <w:r>
              <w:rPr>
                <w:rFonts w:ascii="Century" w:eastAsia="Century"/>
                <w:color w:val="231F20"/>
                <w:w w:val="115"/>
                <w:sz w:val="11"/>
              </w:rPr>
              <w:t xml:space="preserve">24 </w:t>
            </w:r>
            <w:r>
              <w:rPr>
                <w:color w:val="231F20"/>
                <w:w w:val="120"/>
                <w:sz w:val="11"/>
              </w:rPr>
              <w:t>日（水）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rFonts w:ascii="Century" w:eastAsia="Century"/>
                <w:color w:val="231F20"/>
                <w:w w:val="110"/>
                <w:sz w:val="11"/>
                <w:lang w:eastAsia="ja-JP"/>
              </w:rPr>
              <w:t xml:space="preserve">85193 </w:t>
            </w:r>
            <w:r>
              <w:rPr>
                <w:color w:val="231F20"/>
                <w:w w:val="110"/>
                <w:sz w:val="11"/>
                <w:lang w:eastAsia="ja-JP"/>
              </w:rPr>
              <w:t>二階堂美和子「カセットテープたぶん船橋聞取</w:t>
            </w:r>
          </w:p>
          <w:p w:rsidR="00A135D9" w:rsidRDefault="00B65F45">
            <w:pPr>
              <w:pStyle w:val="TableParagraph"/>
              <w:spacing w:before="29" w:line="127" w:lineRule="exact"/>
              <w:ind w:left="29"/>
              <w:rPr>
                <w:sz w:val="11"/>
                <w:lang w:eastAsia="ja-JP"/>
              </w:rPr>
            </w:pPr>
            <w:r>
              <w:rPr>
                <w:color w:val="231F20"/>
                <w:w w:val="120"/>
                <w:sz w:val="11"/>
                <w:lang w:eastAsia="ja-JP"/>
              </w:rPr>
              <w:t>が多い ビデオテープ不明</w:t>
            </w:r>
            <w:r>
              <w:rPr>
                <w:color w:val="231F20"/>
                <w:spacing w:val="-57"/>
                <w:w w:val="185"/>
                <w:sz w:val="11"/>
                <w:lang w:eastAsia="ja-JP"/>
              </w:rPr>
              <w:t>」</w:t>
            </w:r>
            <w:r>
              <w:rPr>
                <w:color w:val="231F20"/>
                <w:w w:val="120"/>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269</w:t>
            </w:r>
          </w:p>
        </w:tc>
        <w:tc>
          <w:tcPr>
            <w:tcW w:w="1105" w:type="dxa"/>
          </w:tcPr>
          <w:p w:rsidR="00A135D9" w:rsidRDefault="00B65F45">
            <w:pPr>
              <w:pStyle w:val="TableParagraph"/>
              <w:spacing w:before="98"/>
              <w:ind w:right="145"/>
              <w:jc w:val="right"/>
              <w:rPr>
                <w:sz w:val="11"/>
              </w:rPr>
            </w:pPr>
            <w:r>
              <w:rPr>
                <w:color w:val="231F20"/>
                <w:w w:val="120"/>
                <w:sz w:val="11"/>
              </w:rPr>
              <w:t>カセットテープ</w:t>
            </w:r>
          </w:p>
        </w:tc>
        <w:tc>
          <w:tcPr>
            <w:tcW w:w="1814" w:type="dxa"/>
          </w:tcPr>
          <w:p w:rsidR="00A135D9" w:rsidRDefault="00B65F45">
            <w:pPr>
              <w:pStyle w:val="TableParagraph"/>
              <w:spacing w:before="99"/>
              <w:ind w:left="26"/>
              <w:rPr>
                <w:rFonts w:ascii="Century"/>
                <w:sz w:val="11"/>
              </w:rPr>
            </w:pPr>
            <w:r>
              <w:rPr>
                <w:rFonts w:ascii="Century"/>
                <w:color w:val="231F20"/>
                <w:sz w:val="11"/>
              </w:rPr>
              <w:t>Reading No. 2</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rFonts w:ascii="Century" w:eastAsia="Century"/>
                <w:color w:val="231F20"/>
                <w:w w:val="110"/>
                <w:sz w:val="11"/>
                <w:lang w:eastAsia="ja-JP"/>
              </w:rPr>
              <w:t xml:space="preserve">84167 </w:t>
            </w:r>
            <w:r>
              <w:rPr>
                <w:color w:val="231F20"/>
                <w:w w:val="110"/>
                <w:sz w:val="11"/>
                <w:lang w:eastAsia="ja-JP"/>
              </w:rPr>
              <w:t>五十嵐妙子「カセットテープたぶん船橋聞取が</w:t>
            </w:r>
          </w:p>
          <w:p w:rsidR="00A135D9" w:rsidRDefault="00B65F45">
            <w:pPr>
              <w:pStyle w:val="TableParagraph"/>
              <w:spacing w:before="29" w:line="127" w:lineRule="exact"/>
              <w:ind w:left="29"/>
              <w:rPr>
                <w:sz w:val="11"/>
                <w:lang w:eastAsia="ja-JP"/>
              </w:rPr>
            </w:pPr>
            <w:r>
              <w:rPr>
                <w:color w:val="231F20"/>
                <w:spacing w:val="9"/>
                <w:w w:val="115"/>
                <w:sz w:val="11"/>
                <w:lang w:eastAsia="ja-JP"/>
              </w:rPr>
              <w:t xml:space="preserve">多い </w:t>
            </w:r>
            <w:r>
              <w:rPr>
                <w:color w:val="231F20"/>
                <w:w w:val="120"/>
                <w:sz w:val="11"/>
                <w:lang w:eastAsia="ja-JP"/>
              </w:rPr>
              <w:t>ビデオテープ不明</w:t>
            </w:r>
            <w:r>
              <w:rPr>
                <w:color w:val="231F20"/>
                <w:spacing w:val="-57"/>
                <w:w w:val="185"/>
                <w:sz w:val="11"/>
                <w:lang w:eastAsia="ja-JP"/>
              </w:rPr>
              <w:t>」</w:t>
            </w:r>
            <w:r>
              <w:rPr>
                <w:color w:val="231F20"/>
                <w:w w:val="120"/>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270</w:t>
            </w:r>
          </w:p>
        </w:tc>
        <w:tc>
          <w:tcPr>
            <w:tcW w:w="1105" w:type="dxa"/>
          </w:tcPr>
          <w:p w:rsidR="00A135D9" w:rsidRDefault="00B65F45">
            <w:pPr>
              <w:pStyle w:val="TableParagraph"/>
              <w:spacing w:before="98"/>
              <w:ind w:right="145"/>
              <w:jc w:val="right"/>
              <w:rPr>
                <w:sz w:val="11"/>
              </w:rPr>
            </w:pPr>
            <w:r>
              <w:rPr>
                <w:color w:val="231F20"/>
                <w:w w:val="120"/>
                <w:sz w:val="11"/>
              </w:rPr>
              <w:t>カセットテープ</w:t>
            </w:r>
          </w:p>
        </w:tc>
        <w:tc>
          <w:tcPr>
            <w:tcW w:w="1814" w:type="dxa"/>
          </w:tcPr>
          <w:p w:rsidR="00A135D9" w:rsidRDefault="00B65F45">
            <w:pPr>
              <w:pStyle w:val="TableParagraph"/>
              <w:spacing w:before="98"/>
              <w:ind w:left="26"/>
              <w:rPr>
                <w:sz w:val="11"/>
                <w:lang w:eastAsia="ja-JP"/>
              </w:rPr>
            </w:pPr>
            <w:r>
              <w:rPr>
                <w:rFonts w:ascii="Century" w:eastAsia="Century" w:hAnsi="Century"/>
                <w:color w:val="231F20"/>
                <w:sz w:val="11"/>
                <w:lang w:eastAsia="ja-JP"/>
              </w:rPr>
              <w:t xml:space="preserve">B </w:t>
            </w:r>
            <w:r>
              <w:rPr>
                <w:color w:val="231F20"/>
                <w:sz w:val="11"/>
                <w:lang w:eastAsia="ja-JP"/>
              </w:rPr>
              <w:t xml:space="preserve">ⅳ </w:t>
            </w:r>
            <w:r>
              <w:rPr>
                <w:rFonts w:ascii="Century" w:eastAsia="Century" w:hAnsi="Century"/>
                <w:color w:val="231F20"/>
                <w:sz w:val="11"/>
                <w:lang w:eastAsia="ja-JP"/>
              </w:rPr>
              <w:t>038</w:t>
            </w:r>
            <w:r>
              <w:rPr>
                <w:color w:val="231F20"/>
                <w:sz w:val="11"/>
                <w:lang w:eastAsia="ja-JP"/>
              </w:rPr>
              <w:t xml:space="preserve">～Ⅴ </w:t>
            </w:r>
            <w:r>
              <w:rPr>
                <w:rFonts w:ascii="Century" w:eastAsia="Century" w:hAnsi="Century"/>
                <w:color w:val="231F20"/>
                <w:sz w:val="11"/>
                <w:lang w:eastAsia="ja-JP"/>
              </w:rPr>
              <w:t xml:space="preserve">l5 </w:t>
            </w:r>
            <w:r>
              <w:rPr>
                <w:color w:val="231F20"/>
                <w:sz w:val="11"/>
                <w:lang w:eastAsia="ja-JP"/>
              </w:rPr>
              <w:t>まで 椎名裕子</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「カセットテープたぶん船橋聞取が多い ビデオテー</w:t>
            </w:r>
          </w:p>
          <w:p w:rsidR="00A135D9" w:rsidRDefault="00B65F45">
            <w:pPr>
              <w:pStyle w:val="TableParagraph"/>
              <w:spacing w:before="29" w:line="127" w:lineRule="exact"/>
              <w:ind w:left="29"/>
              <w:rPr>
                <w:sz w:val="11"/>
              </w:rPr>
            </w:pPr>
            <w:r>
              <w:rPr>
                <w:color w:val="231F20"/>
                <w:w w:val="115"/>
                <w:sz w:val="11"/>
              </w:rPr>
              <w:t>プ不明</w:t>
            </w:r>
            <w:r>
              <w:rPr>
                <w:color w:val="231F20"/>
                <w:spacing w:val="-57"/>
                <w:w w:val="185"/>
                <w:sz w:val="11"/>
              </w:rPr>
              <w:t>」</w:t>
            </w:r>
            <w:r>
              <w:rPr>
                <w:color w:val="231F20"/>
                <w:w w:val="130"/>
                <w:sz w:val="11"/>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271</w:t>
            </w:r>
          </w:p>
        </w:tc>
        <w:tc>
          <w:tcPr>
            <w:tcW w:w="1105" w:type="dxa"/>
          </w:tcPr>
          <w:p w:rsidR="00A135D9" w:rsidRDefault="00B65F45">
            <w:pPr>
              <w:pStyle w:val="TableParagraph"/>
              <w:spacing w:before="98"/>
              <w:ind w:right="145"/>
              <w:jc w:val="right"/>
              <w:rPr>
                <w:sz w:val="11"/>
              </w:rPr>
            </w:pPr>
            <w:r>
              <w:rPr>
                <w:color w:val="231F20"/>
                <w:w w:val="120"/>
                <w:sz w:val="11"/>
              </w:rPr>
              <w:t>カセットテープ</w:t>
            </w:r>
          </w:p>
        </w:tc>
        <w:tc>
          <w:tcPr>
            <w:tcW w:w="1814" w:type="dxa"/>
          </w:tcPr>
          <w:p w:rsidR="00A135D9" w:rsidRDefault="00B65F45">
            <w:pPr>
              <w:pStyle w:val="TableParagraph"/>
              <w:ind w:left="26"/>
              <w:rPr>
                <w:rFonts w:ascii="Century" w:hAnsi="Century"/>
                <w:sz w:val="11"/>
              </w:rPr>
            </w:pPr>
            <w:r>
              <w:rPr>
                <w:color w:val="231F20"/>
                <w:sz w:val="11"/>
              </w:rPr>
              <w:t xml:space="preserve">Ⓐ </w:t>
            </w:r>
            <w:r>
              <w:rPr>
                <w:rFonts w:ascii="Century" w:hAnsi="Century"/>
                <w:color w:val="231F20"/>
                <w:sz w:val="11"/>
              </w:rPr>
              <w:t>Facinaing Argentine Tango</w:t>
            </w:r>
          </w:p>
          <w:p w:rsidR="00A135D9" w:rsidRDefault="00B65F45">
            <w:pPr>
              <w:pStyle w:val="TableParagraph"/>
              <w:spacing w:before="29" w:line="127" w:lineRule="exact"/>
              <w:ind w:left="26"/>
              <w:rPr>
                <w:sz w:val="11"/>
              </w:rPr>
            </w:pPr>
            <w:r>
              <w:rPr>
                <w:color w:val="231F20"/>
                <w:w w:val="115"/>
                <w:sz w:val="11"/>
              </w:rPr>
              <w:t>Ⓑリーディングテープ①</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rFonts w:ascii="Century" w:eastAsia="Century"/>
                <w:color w:val="231F20"/>
                <w:w w:val="110"/>
                <w:sz w:val="11"/>
                <w:lang w:eastAsia="ja-JP"/>
              </w:rPr>
              <w:t xml:space="preserve">85116 </w:t>
            </w:r>
            <w:r>
              <w:rPr>
                <w:color w:val="231F20"/>
                <w:w w:val="110"/>
                <w:sz w:val="11"/>
                <w:lang w:eastAsia="ja-JP"/>
              </w:rPr>
              <w:t>神保江利「カセットテープたぶん船橋聞取が多</w:t>
            </w:r>
          </w:p>
          <w:p w:rsidR="00A135D9" w:rsidRDefault="00B65F45">
            <w:pPr>
              <w:pStyle w:val="TableParagraph"/>
              <w:spacing w:before="29" w:line="127" w:lineRule="exact"/>
              <w:ind w:left="29"/>
              <w:rPr>
                <w:sz w:val="11"/>
                <w:lang w:eastAsia="ja-JP"/>
              </w:rPr>
            </w:pPr>
            <w:r>
              <w:rPr>
                <w:color w:val="231F20"/>
                <w:w w:val="120"/>
                <w:sz w:val="11"/>
                <w:lang w:eastAsia="ja-JP"/>
              </w:rPr>
              <w:t>い ビデオテープ不明</w:t>
            </w:r>
            <w:r>
              <w:rPr>
                <w:color w:val="231F20"/>
                <w:spacing w:val="-57"/>
                <w:w w:val="185"/>
                <w:sz w:val="11"/>
                <w:lang w:eastAsia="ja-JP"/>
              </w:rPr>
              <w:t>」</w:t>
            </w:r>
            <w:r>
              <w:rPr>
                <w:color w:val="231F20"/>
                <w:w w:val="120"/>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272</w:t>
            </w:r>
          </w:p>
        </w:tc>
        <w:tc>
          <w:tcPr>
            <w:tcW w:w="1105" w:type="dxa"/>
          </w:tcPr>
          <w:p w:rsidR="00A135D9" w:rsidRDefault="00B65F45">
            <w:pPr>
              <w:pStyle w:val="TableParagraph"/>
              <w:spacing w:before="98"/>
              <w:ind w:right="145"/>
              <w:jc w:val="right"/>
              <w:rPr>
                <w:sz w:val="11"/>
              </w:rPr>
            </w:pPr>
            <w:r>
              <w:rPr>
                <w:color w:val="231F20"/>
                <w:w w:val="120"/>
                <w:sz w:val="11"/>
              </w:rPr>
              <w:t>カセットテープ</w:t>
            </w:r>
          </w:p>
        </w:tc>
        <w:tc>
          <w:tcPr>
            <w:tcW w:w="1814" w:type="dxa"/>
          </w:tcPr>
          <w:p w:rsidR="00A135D9" w:rsidRDefault="00B65F45">
            <w:pPr>
              <w:pStyle w:val="TableParagraph"/>
              <w:spacing w:before="99"/>
              <w:ind w:left="26"/>
              <w:rPr>
                <w:rFonts w:ascii="Century"/>
                <w:sz w:val="11"/>
              </w:rPr>
            </w:pPr>
            <w:r>
              <w:rPr>
                <w:rFonts w:ascii="Century"/>
                <w:color w:val="231F20"/>
                <w:sz w:val="11"/>
              </w:rPr>
              <w:t>reading No. 3</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24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rFonts w:ascii="Century" w:eastAsia="Century"/>
                <w:color w:val="231F20"/>
                <w:w w:val="110"/>
                <w:sz w:val="11"/>
                <w:lang w:eastAsia="ja-JP"/>
              </w:rPr>
              <w:t xml:space="preserve">85164 </w:t>
            </w:r>
            <w:r>
              <w:rPr>
                <w:color w:val="231F20"/>
                <w:w w:val="110"/>
                <w:sz w:val="11"/>
                <w:lang w:eastAsia="ja-JP"/>
              </w:rPr>
              <w:t>高柳仁恵「カセットテープたぶん船橋聞取が多</w:t>
            </w:r>
          </w:p>
          <w:p w:rsidR="00A135D9" w:rsidRDefault="00B65F45">
            <w:pPr>
              <w:pStyle w:val="TableParagraph"/>
              <w:spacing w:before="29" w:line="127" w:lineRule="exact"/>
              <w:ind w:left="29"/>
              <w:rPr>
                <w:sz w:val="11"/>
                <w:lang w:eastAsia="ja-JP"/>
              </w:rPr>
            </w:pPr>
            <w:r>
              <w:rPr>
                <w:color w:val="231F20"/>
                <w:w w:val="120"/>
                <w:sz w:val="11"/>
                <w:lang w:eastAsia="ja-JP"/>
              </w:rPr>
              <w:t>い ビデオテープ不明</w:t>
            </w:r>
            <w:r>
              <w:rPr>
                <w:color w:val="231F20"/>
                <w:spacing w:val="-57"/>
                <w:w w:val="185"/>
                <w:sz w:val="11"/>
                <w:lang w:eastAsia="ja-JP"/>
              </w:rPr>
              <w:t>」</w:t>
            </w:r>
            <w:r>
              <w:rPr>
                <w:color w:val="231F20"/>
                <w:w w:val="120"/>
                <w:sz w:val="11"/>
                <w:lang w:eastAsia="ja-JP"/>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273</w:t>
            </w:r>
          </w:p>
        </w:tc>
        <w:tc>
          <w:tcPr>
            <w:tcW w:w="1105" w:type="dxa"/>
          </w:tcPr>
          <w:p w:rsidR="00A135D9" w:rsidRDefault="00B65F45">
            <w:pPr>
              <w:pStyle w:val="TableParagraph"/>
              <w:spacing w:before="98"/>
              <w:ind w:right="202"/>
              <w:jc w:val="right"/>
              <w:rPr>
                <w:sz w:val="11"/>
              </w:rPr>
            </w:pPr>
            <w:r>
              <w:rPr>
                <w:color w:val="231F20"/>
                <w:w w:val="105"/>
                <w:sz w:val="11"/>
              </w:rPr>
              <w:t>ビデオテープ</w:t>
            </w:r>
          </w:p>
        </w:tc>
        <w:tc>
          <w:tcPr>
            <w:tcW w:w="1814" w:type="dxa"/>
          </w:tcPr>
          <w:p w:rsidR="00A135D9" w:rsidRDefault="00B65F45">
            <w:pPr>
              <w:pStyle w:val="TableParagraph"/>
              <w:spacing w:before="4"/>
              <w:ind w:left="26"/>
              <w:rPr>
                <w:sz w:val="11"/>
                <w:lang w:eastAsia="ja-JP"/>
              </w:rPr>
            </w:pPr>
            <w:r>
              <w:rPr>
                <w:color w:val="231F20"/>
                <w:w w:val="110"/>
                <w:sz w:val="11"/>
                <w:lang w:eastAsia="ja-JP"/>
              </w:rPr>
              <w:t xml:space="preserve">すばらしい世界旅行 </w:t>
            </w:r>
            <w:r>
              <w:rPr>
                <w:rFonts w:ascii="Century" w:eastAsia="Century" w:hAnsi="Century"/>
                <w:color w:val="231F20"/>
                <w:w w:val="110"/>
                <w:position w:val="1"/>
                <w:sz w:val="11"/>
                <w:lang w:eastAsia="ja-JP"/>
              </w:rPr>
              <w:t xml:space="preserve">“ </w:t>
            </w:r>
            <w:r>
              <w:rPr>
                <w:color w:val="231F20"/>
                <w:w w:val="110"/>
                <w:sz w:val="11"/>
                <w:lang w:eastAsia="ja-JP"/>
              </w:rPr>
              <w:t>アジア大陸</w:t>
            </w:r>
          </w:p>
          <w:p w:rsidR="00A135D9" w:rsidRDefault="00B65F45">
            <w:pPr>
              <w:pStyle w:val="TableParagraph"/>
              <w:spacing w:before="21" w:line="135" w:lineRule="exact"/>
              <w:ind w:left="26"/>
              <w:rPr>
                <w:rFonts w:ascii="Century" w:eastAsia="Century" w:hAnsi="Century"/>
                <w:sz w:val="11"/>
              </w:rPr>
            </w:pPr>
            <w:r>
              <w:rPr>
                <w:color w:val="231F20"/>
                <w:w w:val="105"/>
                <w:sz w:val="11"/>
              </w:rPr>
              <w:t xml:space="preserve">の秘境 </w:t>
            </w:r>
            <w:r>
              <w:rPr>
                <w:rFonts w:ascii="Century" w:eastAsia="Century" w:hAnsi="Century"/>
                <w:color w:val="231F20"/>
                <w:w w:val="105"/>
                <w:position w:val="1"/>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「カセットテープたぶん船橋聞取が多い ビデオテー</w:t>
            </w:r>
          </w:p>
          <w:p w:rsidR="00A135D9" w:rsidRDefault="00B65F45">
            <w:pPr>
              <w:pStyle w:val="TableParagraph"/>
              <w:spacing w:before="29" w:line="127" w:lineRule="exact"/>
              <w:ind w:left="29"/>
              <w:rPr>
                <w:sz w:val="11"/>
              </w:rPr>
            </w:pPr>
            <w:r>
              <w:rPr>
                <w:color w:val="231F20"/>
                <w:w w:val="115"/>
                <w:sz w:val="11"/>
              </w:rPr>
              <w:t>プ不明</w:t>
            </w:r>
            <w:r>
              <w:rPr>
                <w:color w:val="231F20"/>
                <w:spacing w:val="-57"/>
                <w:w w:val="185"/>
                <w:sz w:val="11"/>
              </w:rPr>
              <w:t>」</w:t>
            </w:r>
            <w:r>
              <w:rPr>
                <w:color w:val="231F20"/>
                <w:w w:val="130"/>
                <w:sz w:val="11"/>
              </w:rPr>
              <w:t>（緑封筒）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274</w:t>
            </w:r>
          </w:p>
        </w:tc>
        <w:tc>
          <w:tcPr>
            <w:tcW w:w="1105" w:type="dxa"/>
          </w:tcPr>
          <w:p w:rsidR="00A135D9" w:rsidRDefault="00B65F45">
            <w:pPr>
              <w:pStyle w:val="TableParagraph"/>
              <w:spacing w:before="98"/>
              <w:ind w:right="145"/>
              <w:jc w:val="right"/>
              <w:rPr>
                <w:sz w:val="11"/>
              </w:rPr>
            </w:pPr>
            <w:r>
              <w:rPr>
                <w:color w:val="231F20"/>
                <w:w w:val="120"/>
                <w:sz w:val="11"/>
              </w:rPr>
              <w:t>ビデオカセット</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ind w:left="29"/>
              <w:rPr>
                <w:sz w:val="11"/>
                <w:lang w:eastAsia="ja-JP"/>
              </w:rPr>
            </w:pPr>
            <w:r>
              <w:rPr>
                <w:color w:val="231F20"/>
                <w:w w:val="115"/>
                <w:sz w:val="11"/>
                <w:lang w:eastAsia="ja-JP"/>
              </w:rPr>
              <w:t>「カセットテープたぶん船橋聞取が多い ビデオテー</w:t>
            </w:r>
          </w:p>
          <w:p w:rsidR="00A135D9" w:rsidRDefault="00B65F45">
            <w:pPr>
              <w:pStyle w:val="TableParagraph"/>
              <w:spacing w:before="29" w:line="127" w:lineRule="exact"/>
              <w:ind w:left="29"/>
              <w:rPr>
                <w:sz w:val="11"/>
              </w:rPr>
            </w:pPr>
            <w:r>
              <w:rPr>
                <w:color w:val="231F20"/>
                <w:w w:val="115"/>
                <w:sz w:val="11"/>
              </w:rPr>
              <w:t>プ不明</w:t>
            </w:r>
            <w:r>
              <w:rPr>
                <w:color w:val="231F20"/>
                <w:spacing w:val="-57"/>
                <w:w w:val="185"/>
                <w:sz w:val="11"/>
              </w:rPr>
              <w:t>」</w:t>
            </w:r>
            <w:r>
              <w:rPr>
                <w:color w:val="231F20"/>
                <w:w w:val="130"/>
                <w:sz w:val="11"/>
              </w:rPr>
              <w:t>（緑封筒）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275</w:t>
            </w:r>
          </w:p>
        </w:tc>
        <w:tc>
          <w:tcPr>
            <w:tcW w:w="1105" w:type="dxa"/>
          </w:tcPr>
          <w:p w:rsidR="00A135D9" w:rsidRDefault="00B65F45">
            <w:pPr>
              <w:pStyle w:val="TableParagraph"/>
              <w:spacing w:line="127" w:lineRule="exact"/>
              <w:ind w:right="159"/>
              <w:jc w:val="right"/>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B65F45">
            <w:pPr>
              <w:pStyle w:val="TableParagraph"/>
              <w:spacing w:line="127" w:lineRule="exact"/>
              <w:ind w:left="26"/>
              <w:rPr>
                <w:sz w:val="11"/>
              </w:rPr>
            </w:pPr>
            <w:r>
              <w:rPr>
                <w:rFonts w:ascii="Century" w:eastAsia="Century"/>
                <w:color w:val="231F20"/>
                <w:sz w:val="11"/>
              </w:rPr>
              <w:t>No. 10</w:t>
            </w:r>
            <w:r>
              <w:rPr>
                <w:color w:val="231F20"/>
                <w:sz w:val="11"/>
              </w:rPr>
              <w:t>～</w:t>
            </w:r>
            <w:r>
              <w:rPr>
                <w:rFonts w:ascii="Century" w:eastAsia="Century"/>
                <w:color w:val="231F20"/>
                <w:sz w:val="11"/>
              </w:rPr>
              <w:t xml:space="preserve">No. 15 2hd June </w:t>
            </w:r>
            <w:r>
              <w:rPr>
                <w:color w:val="231F20"/>
                <w:sz w:val="11"/>
              </w:rPr>
              <w:t>鹿州？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鹿州？</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1981</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photo accessories </w:t>
            </w:r>
            <w:r>
              <w:rPr>
                <w:color w:val="231F20"/>
                <w:sz w:val="11"/>
              </w:rPr>
              <w:t>の黒い箱</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276</w:t>
            </w:r>
          </w:p>
        </w:tc>
        <w:tc>
          <w:tcPr>
            <w:tcW w:w="1105" w:type="dxa"/>
          </w:tcPr>
          <w:p w:rsidR="00A135D9" w:rsidRDefault="00B65F45">
            <w:pPr>
              <w:pStyle w:val="TableParagraph"/>
              <w:spacing w:line="127" w:lineRule="exact"/>
              <w:ind w:right="159"/>
              <w:jc w:val="right"/>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B65F45">
            <w:pPr>
              <w:pStyle w:val="TableParagraph"/>
              <w:spacing w:line="127" w:lineRule="exact"/>
              <w:ind w:left="26"/>
              <w:rPr>
                <w:sz w:val="11"/>
              </w:rPr>
            </w:pPr>
            <w:r>
              <w:rPr>
                <w:rFonts w:ascii="Century" w:eastAsia="Century"/>
                <w:color w:val="231F20"/>
                <w:sz w:val="11"/>
              </w:rPr>
              <w:t>No. 16</w:t>
            </w:r>
            <w:r>
              <w:rPr>
                <w:color w:val="231F20"/>
                <w:sz w:val="11"/>
              </w:rPr>
              <w:t>～</w:t>
            </w:r>
            <w:r>
              <w:rPr>
                <w:rFonts w:ascii="Century" w:eastAsia="Century"/>
                <w:color w:val="231F20"/>
                <w:sz w:val="11"/>
              </w:rPr>
              <w:t xml:space="preserve">No. 20 2hd June </w:t>
            </w:r>
            <w:r>
              <w:rPr>
                <w:color w:val="231F20"/>
                <w:sz w:val="11"/>
              </w:rPr>
              <w:t>鹿州？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鹿州？</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1981</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rFonts w:ascii="Century" w:eastAsia="Century"/>
                <w:sz w:val="11"/>
              </w:rPr>
            </w:pPr>
            <w:r>
              <w:rPr>
                <w:color w:val="231F20"/>
                <w:w w:val="105"/>
                <w:sz w:val="11"/>
              </w:rPr>
              <w:t xml:space="preserve">その </w:t>
            </w:r>
            <w:r>
              <w:rPr>
                <w:rFonts w:ascii="Century" w:eastAsia="Century"/>
                <w:color w:val="231F20"/>
                <w:w w:val="105"/>
                <w:sz w:val="11"/>
              </w:rPr>
              <w:t>2</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277</w:t>
            </w:r>
          </w:p>
        </w:tc>
        <w:tc>
          <w:tcPr>
            <w:tcW w:w="1105" w:type="dxa"/>
          </w:tcPr>
          <w:p w:rsidR="00A135D9" w:rsidRDefault="00B65F45">
            <w:pPr>
              <w:pStyle w:val="TableParagraph"/>
              <w:spacing w:before="98"/>
              <w:ind w:right="159"/>
              <w:jc w:val="right"/>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B65F45">
            <w:pPr>
              <w:pStyle w:val="TableParagraph"/>
              <w:ind w:left="26"/>
              <w:rPr>
                <w:rFonts w:ascii="Century" w:eastAsia="Century"/>
                <w:sz w:val="11"/>
              </w:rPr>
            </w:pPr>
            <w:r>
              <w:rPr>
                <w:rFonts w:ascii="Century" w:eastAsia="Century"/>
                <w:color w:val="231F20"/>
                <w:sz w:val="11"/>
              </w:rPr>
              <w:t>No. 21</w:t>
            </w:r>
            <w:r>
              <w:rPr>
                <w:color w:val="231F20"/>
                <w:sz w:val="11"/>
              </w:rPr>
              <w:t>～</w:t>
            </w:r>
            <w:r>
              <w:rPr>
                <w:rFonts w:ascii="Century" w:eastAsia="Century"/>
                <w:color w:val="231F20"/>
                <w:sz w:val="11"/>
              </w:rPr>
              <w:t xml:space="preserve">No. 29 </w:t>
            </w:r>
            <w:r>
              <w:rPr>
                <w:color w:val="231F20"/>
                <w:sz w:val="11"/>
              </w:rPr>
              <w:t xml:space="preserve">東 浦 </w:t>
            </w:r>
            <w:r>
              <w:rPr>
                <w:rFonts w:ascii="Century" w:eastAsia="Century"/>
                <w:color w:val="231F20"/>
                <w:sz w:val="11"/>
              </w:rPr>
              <w:t>variar</w:t>
            </w:r>
          </w:p>
          <w:p w:rsidR="00A135D9" w:rsidRDefault="00B65F45">
            <w:pPr>
              <w:pStyle w:val="TableParagraph"/>
              <w:spacing w:before="30" w:line="125" w:lineRule="exact"/>
              <w:ind w:left="26"/>
              <w:rPr>
                <w:rFonts w:ascii="Century"/>
                <w:sz w:val="11"/>
              </w:rPr>
            </w:pPr>
            <w:r>
              <w:rPr>
                <w:rFonts w:ascii="Century"/>
                <w:color w:val="231F20"/>
                <w:sz w:val="11"/>
              </w:rPr>
              <w:t>placer</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東浦</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before="98"/>
              <w:ind w:left="29"/>
              <w:rPr>
                <w:sz w:val="11"/>
              </w:rPr>
            </w:pPr>
            <w:r>
              <w:rPr>
                <w:rFonts w:ascii="Century" w:eastAsia="Century"/>
                <w:color w:val="231F20"/>
                <w:sz w:val="11"/>
              </w:rPr>
              <w:t xml:space="preserve">photo accessories </w:t>
            </w:r>
            <w:r>
              <w:rPr>
                <w:color w:val="231F20"/>
                <w:sz w:val="11"/>
              </w:rPr>
              <w:t>の黒い箱</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278</w:t>
            </w:r>
          </w:p>
        </w:tc>
        <w:tc>
          <w:tcPr>
            <w:tcW w:w="1105" w:type="dxa"/>
          </w:tcPr>
          <w:p w:rsidR="00A135D9" w:rsidRDefault="00B65F45">
            <w:pPr>
              <w:pStyle w:val="TableParagraph"/>
              <w:spacing w:line="127" w:lineRule="exact"/>
              <w:ind w:right="159"/>
              <w:jc w:val="right"/>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B65F45">
            <w:pPr>
              <w:pStyle w:val="TableParagraph"/>
              <w:spacing w:line="127" w:lineRule="exact"/>
              <w:ind w:left="26"/>
              <w:rPr>
                <w:sz w:val="11"/>
              </w:rPr>
            </w:pPr>
            <w:r>
              <w:rPr>
                <w:rFonts w:ascii="Century" w:eastAsia="Century"/>
                <w:color w:val="231F20"/>
                <w:sz w:val="11"/>
              </w:rPr>
              <w:t>No. 30</w:t>
            </w:r>
            <w:r>
              <w:rPr>
                <w:color w:val="231F20"/>
                <w:sz w:val="11"/>
              </w:rPr>
              <w:t>～</w:t>
            </w:r>
            <w:r>
              <w:rPr>
                <w:rFonts w:ascii="Century" w:eastAsia="Century"/>
                <w:color w:val="231F20"/>
                <w:sz w:val="11"/>
              </w:rPr>
              <w:t xml:space="preserve">No. 37 </w:t>
            </w:r>
            <w:r>
              <w:rPr>
                <w:color w:val="231F20"/>
                <w:sz w:val="11"/>
              </w:rPr>
              <w:t>東 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東浦</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photo accessories </w:t>
            </w:r>
            <w:r>
              <w:rPr>
                <w:color w:val="231F20"/>
                <w:sz w:val="11"/>
              </w:rPr>
              <w:t>の黒い箱</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279</w:t>
            </w:r>
          </w:p>
        </w:tc>
        <w:tc>
          <w:tcPr>
            <w:tcW w:w="1105" w:type="dxa"/>
          </w:tcPr>
          <w:p w:rsidR="00A135D9" w:rsidRDefault="00B65F45">
            <w:pPr>
              <w:pStyle w:val="TableParagraph"/>
              <w:spacing w:before="98"/>
              <w:ind w:right="159"/>
              <w:jc w:val="right"/>
              <w:rPr>
                <w:sz w:val="11"/>
              </w:rPr>
            </w:pPr>
            <w:r>
              <w:rPr>
                <w:rFonts w:ascii="Century" w:eastAsia="Century"/>
                <w:color w:val="231F20"/>
                <w:w w:val="115"/>
                <w:sz w:val="11"/>
              </w:rPr>
              <w:t xml:space="preserve">8 </w:t>
            </w:r>
            <w:r>
              <w:rPr>
                <w:color w:val="231F20"/>
                <w:w w:val="130"/>
                <w:sz w:val="11"/>
              </w:rPr>
              <w:t>ミリフィルム</w:t>
            </w:r>
          </w:p>
        </w:tc>
        <w:tc>
          <w:tcPr>
            <w:tcW w:w="1814" w:type="dxa"/>
          </w:tcPr>
          <w:p w:rsidR="00A135D9" w:rsidRDefault="00B65F45">
            <w:pPr>
              <w:pStyle w:val="TableParagraph"/>
              <w:ind w:left="26"/>
              <w:rPr>
                <w:sz w:val="11"/>
              </w:rPr>
            </w:pPr>
            <w:r>
              <w:rPr>
                <w:rFonts w:ascii="Century" w:eastAsia="Century"/>
                <w:color w:val="231F20"/>
                <w:sz w:val="11"/>
              </w:rPr>
              <w:t>No. 40</w:t>
            </w:r>
            <w:r>
              <w:rPr>
                <w:color w:val="231F20"/>
                <w:sz w:val="11"/>
              </w:rPr>
              <w:t>～</w:t>
            </w:r>
            <w:r>
              <w:rPr>
                <w:rFonts w:ascii="Century" w:eastAsia="Century"/>
                <w:color w:val="231F20"/>
                <w:sz w:val="11"/>
              </w:rPr>
              <w:t xml:space="preserve">No. 45 </w:t>
            </w:r>
            <w:r>
              <w:rPr>
                <w:color w:val="231F20"/>
                <w:sz w:val="11"/>
              </w:rPr>
              <w:t>東 浦</w:t>
            </w:r>
          </w:p>
          <w:p w:rsidR="00A135D9" w:rsidRDefault="00B65F45">
            <w:pPr>
              <w:pStyle w:val="TableParagraph"/>
              <w:spacing w:before="29" w:line="127" w:lineRule="exact"/>
              <w:ind w:left="26"/>
              <w:rPr>
                <w:rFonts w:ascii="Century" w:eastAsia="Century"/>
                <w:sz w:val="11"/>
              </w:rPr>
            </w:pPr>
            <w:r>
              <w:rPr>
                <w:rFonts w:ascii="Century" w:eastAsia="Century"/>
                <w:color w:val="231F20"/>
                <w:sz w:val="11"/>
              </w:rPr>
              <w:t>No. 38</w:t>
            </w:r>
            <w:r>
              <w:rPr>
                <w:color w:val="231F20"/>
                <w:sz w:val="11"/>
              </w:rPr>
              <w:t>～</w:t>
            </w:r>
            <w:r>
              <w:rPr>
                <w:rFonts w:ascii="Century" w:eastAsia="Century"/>
                <w:color w:val="231F20"/>
                <w:sz w:val="11"/>
              </w:rPr>
              <w:t>No. 39</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東浦</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3</w:t>
            </w:r>
          </w:p>
        </w:tc>
        <w:tc>
          <w:tcPr>
            <w:tcW w:w="2862" w:type="dxa"/>
          </w:tcPr>
          <w:p w:rsidR="00A135D9" w:rsidRDefault="00B65F45">
            <w:pPr>
              <w:pStyle w:val="TableParagraph"/>
              <w:spacing w:before="98"/>
              <w:ind w:left="29"/>
              <w:rPr>
                <w:sz w:val="11"/>
              </w:rPr>
            </w:pPr>
            <w:r>
              <w:rPr>
                <w:rFonts w:ascii="Century" w:eastAsia="Century"/>
                <w:color w:val="231F20"/>
                <w:sz w:val="11"/>
              </w:rPr>
              <w:t xml:space="preserve">photo accessories </w:t>
            </w:r>
            <w:r>
              <w:rPr>
                <w:color w:val="231F20"/>
                <w:sz w:val="11"/>
              </w:rPr>
              <w:t>の黒い箱</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280</w:t>
            </w:r>
          </w:p>
        </w:tc>
        <w:tc>
          <w:tcPr>
            <w:tcW w:w="1105" w:type="dxa"/>
          </w:tcPr>
          <w:p w:rsidR="00A135D9" w:rsidRDefault="00B65F45">
            <w:pPr>
              <w:pStyle w:val="TableParagraph"/>
              <w:spacing w:line="127" w:lineRule="exact"/>
              <w:ind w:left="323"/>
              <w:rPr>
                <w:sz w:val="11"/>
              </w:rPr>
            </w:pPr>
            <w:r>
              <w:rPr>
                <w:color w:val="231F20"/>
                <w:w w:val="110"/>
                <w:sz w:val="11"/>
              </w:rPr>
              <w:t>アルバム</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 xml:space="preserve">一部メモ書有、青・黄・灰の </w:t>
            </w:r>
            <w:r>
              <w:rPr>
                <w:rFonts w:ascii="Century" w:eastAsia="Century"/>
                <w:color w:val="231F20"/>
                <w:w w:val="115"/>
                <w:sz w:val="11"/>
                <w:lang w:eastAsia="ja-JP"/>
              </w:rPr>
              <w:t xml:space="preserve">3 </w:t>
            </w:r>
            <w:r>
              <w:rPr>
                <w:color w:val="231F20"/>
                <w:w w:val="115"/>
                <w:sz w:val="11"/>
                <w:lang w:eastAsia="ja-JP"/>
              </w:rPr>
              <w:t>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281</w:t>
            </w:r>
          </w:p>
        </w:tc>
        <w:tc>
          <w:tcPr>
            <w:tcW w:w="1105" w:type="dxa"/>
          </w:tcPr>
          <w:p w:rsidR="00A135D9" w:rsidRDefault="00B65F45">
            <w:pPr>
              <w:pStyle w:val="TableParagraph"/>
              <w:spacing w:line="127" w:lineRule="exact"/>
              <w:ind w:left="323"/>
              <w:rPr>
                <w:sz w:val="11"/>
              </w:rPr>
            </w:pPr>
            <w:r>
              <w:rPr>
                <w:color w:val="231F20"/>
                <w:w w:val="110"/>
                <w:sz w:val="11"/>
              </w:rPr>
              <w:t>アルバム</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rPr>
            </w:pPr>
            <w:r>
              <w:rPr>
                <w:color w:val="231F20"/>
                <w:w w:val="115"/>
                <w:sz w:val="11"/>
              </w:rPr>
              <w:t>ネガと写真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282</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B65F45">
            <w:pPr>
              <w:pStyle w:val="TableParagraph"/>
              <w:spacing w:line="127" w:lineRule="exact"/>
              <w:ind w:left="26"/>
              <w:rPr>
                <w:sz w:val="11"/>
              </w:rPr>
            </w:pPr>
            <w:r>
              <w:rPr>
                <w:rFonts w:ascii="Century" w:eastAsia="Century" w:hAnsi="Century"/>
                <w:color w:val="231F20"/>
                <w:w w:val="110"/>
                <w:sz w:val="11"/>
              </w:rPr>
              <w:t xml:space="preserve">Kuching </w:t>
            </w:r>
            <w:r>
              <w:rPr>
                <w:color w:val="231F20"/>
                <w:w w:val="110"/>
                <w:sz w:val="11"/>
              </w:rPr>
              <w:t>出発空港行途中→ヒキロ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31</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283</w:t>
            </w:r>
          </w:p>
        </w:tc>
        <w:tc>
          <w:tcPr>
            <w:tcW w:w="1105" w:type="dxa"/>
          </w:tcPr>
          <w:p w:rsidR="00A135D9" w:rsidRDefault="00B65F45">
            <w:pPr>
              <w:pStyle w:val="TableParagraph"/>
              <w:spacing w:before="98"/>
              <w:ind w:right="258"/>
              <w:jc w:val="right"/>
              <w:rPr>
                <w:sz w:val="11"/>
              </w:rPr>
            </w:pPr>
            <w:r>
              <w:rPr>
                <w:color w:val="231F20"/>
                <w:w w:val="115"/>
                <w:sz w:val="11"/>
              </w:rPr>
              <w:t>写真・ネガ</w:t>
            </w:r>
          </w:p>
        </w:tc>
        <w:tc>
          <w:tcPr>
            <w:tcW w:w="1814" w:type="dxa"/>
          </w:tcPr>
          <w:p w:rsidR="00A135D9" w:rsidRDefault="00B65F45">
            <w:pPr>
              <w:pStyle w:val="TableParagraph"/>
              <w:ind w:left="26"/>
              <w:rPr>
                <w:sz w:val="11"/>
                <w:lang w:eastAsia="ja-JP"/>
              </w:rPr>
            </w:pPr>
            <w:r>
              <w:rPr>
                <w:rFonts w:ascii="Century" w:eastAsia="Century"/>
                <w:color w:val="231F20"/>
                <w:w w:val="105"/>
                <w:sz w:val="11"/>
                <w:lang w:eastAsia="ja-JP"/>
              </w:rPr>
              <w:t xml:space="preserve">8UNGEI DURIN </w:t>
            </w:r>
            <w:r>
              <w:rPr>
                <w:color w:val="231F20"/>
                <w:w w:val="105"/>
                <w:sz w:val="11"/>
                <w:lang w:eastAsia="ja-JP"/>
              </w:rPr>
              <w:t>帰りの村入口キ</w:t>
            </w:r>
          </w:p>
          <w:p w:rsidR="00A135D9" w:rsidRDefault="00B65F45">
            <w:pPr>
              <w:pStyle w:val="TableParagraph"/>
              <w:spacing w:before="29" w:line="127" w:lineRule="exact"/>
              <w:ind w:left="26"/>
              <w:rPr>
                <w:sz w:val="11"/>
                <w:lang w:eastAsia="ja-JP"/>
              </w:rPr>
            </w:pPr>
            <w:r>
              <w:rPr>
                <w:color w:val="231F20"/>
                <w:w w:val="125"/>
                <w:sz w:val="11"/>
                <w:lang w:eastAsia="ja-JP"/>
              </w:rPr>
              <w:t>ウィン→ヒキロ</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99"/>
              <w:ind w:left="29"/>
              <w:rPr>
                <w:rFonts w:ascii="Century"/>
                <w:sz w:val="11"/>
              </w:rPr>
            </w:pPr>
            <w:r>
              <w:rPr>
                <w:rFonts w:ascii="Century"/>
                <w:color w:val="231F20"/>
                <w:sz w:val="11"/>
              </w:rPr>
              <w:t>36</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284</w:t>
            </w:r>
          </w:p>
        </w:tc>
        <w:tc>
          <w:tcPr>
            <w:tcW w:w="1105" w:type="dxa"/>
          </w:tcPr>
          <w:p w:rsidR="00A135D9" w:rsidRDefault="00B65F45">
            <w:pPr>
              <w:pStyle w:val="TableParagraph"/>
              <w:spacing w:before="98"/>
              <w:ind w:right="258"/>
              <w:jc w:val="right"/>
              <w:rPr>
                <w:sz w:val="11"/>
              </w:rPr>
            </w:pPr>
            <w:r>
              <w:rPr>
                <w:color w:val="231F20"/>
                <w:w w:val="115"/>
                <w:sz w:val="11"/>
              </w:rPr>
              <w:t>写真・ネガ</w:t>
            </w:r>
          </w:p>
        </w:tc>
        <w:tc>
          <w:tcPr>
            <w:tcW w:w="1814" w:type="dxa"/>
          </w:tcPr>
          <w:p w:rsidR="00A135D9" w:rsidRDefault="00B65F45">
            <w:pPr>
              <w:pStyle w:val="TableParagraph"/>
              <w:ind w:left="26"/>
              <w:rPr>
                <w:rFonts w:ascii="Century" w:hAnsi="Century"/>
                <w:sz w:val="11"/>
              </w:rPr>
            </w:pPr>
            <w:r>
              <w:rPr>
                <w:rFonts w:ascii="Century" w:hAnsi="Century"/>
                <w:color w:val="231F20"/>
                <w:w w:val="95"/>
                <w:sz w:val="11"/>
              </w:rPr>
              <w:t xml:space="preserve">SARAWAK MUSEUM? </w:t>
            </w:r>
            <w:r>
              <w:rPr>
                <w:color w:val="231F20"/>
                <w:w w:val="95"/>
                <w:sz w:val="11"/>
              </w:rPr>
              <w:t xml:space="preserve">→ </w:t>
            </w:r>
            <w:r>
              <w:rPr>
                <w:rFonts w:ascii="Century" w:hAnsi="Century"/>
                <w:color w:val="231F20"/>
                <w:w w:val="95"/>
                <w:sz w:val="11"/>
              </w:rPr>
              <w:t>KUCHIN</w:t>
            </w:r>
          </w:p>
          <w:p w:rsidR="00A135D9" w:rsidRDefault="00B65F45">
            <w:pPr>
              <w:pStyle w:val="TableParagraph"/>
              <w:spacing w:before="29" w:line="127" w:lineRule="exact"/>
              <w:ind w:left="26"/>
              <w:rPr>
                <w:sz w:val="11"/>
              </w:rPr>
            </w:pPr>
            <w:r>
              <w:rPr>
                <w:color w:val="231F20"/>
                <w:w w:val="105"/>
                <w:sz w:val="11"/>
              </w:rPr>
              <w:t>市街</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99"/>
              <w:ind w:left="29"/>
              <w:rPr>
                <w:rFonts w:ascii="Century"/>
                <w:sz w:val="11"/>
              </w:rPr>
            </w:pPr>
            <w:r>
              <w:rPr>
                <w:rFonts w:ascii="Century"/>
                <w:color w:val="231F20"/>
                <w:sz w:val="11"/>
              </w:rPr>
              <w:t>31</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285</w:t>
            </w:r>
          </w:p>
        </w:tc>
        <w:tc>
          <w:tcPr>
            <w:tcW w:w="1105" w:type="dxa"/>
          </w:tcPr>
          <w:p w:rsidR="00A135D9" w:rsidRDefault="00B65F45">
            <w:pPr>
              <w:pStyle w:val="TableParagraph"/>
              <w:spacing w:before="98"/>
              <w:ind w:right="258"/>
              <w:jc w:val="right"/>
              <w:rPr>
                <w:sz w:val="11"/>
              </w:rPr>
            </w:pPr>
            <w:r>
              <w:rPr>
                <w:color w:val="231F20"/>
                <w:w w:val="115"/>
                <w:sz w:val="11"/>
              </w:rPr>
              <w:t>写真・ネガ</w:t>
            </w:r>
          </w:p>
        </w:tc>
        <w:tc>
          <w:tcPr>
            <w:tcW w:w="1814" w:type="dxa"/>
          </w:tcPr>
          <w:p w:rsidR="00A135D9" w:rsidRDefault="00B65F45">
            <w:pPr>
              <w:pStyle w:val="TableParagraph"/>
              <w:ind w:left="26"/>
              <w:rPr>
                <w:sz w:val="11"/>
              </w:rPr>
            </w:pPr>
            <w:r>
              <w:rPr>
                <w:rFonts w:ascii="Century" w:eastAsia="Century" w:hAnsi="Century"/>
                <w:color w:val="231F20"/>
                <w:sz w:val="11"/>
              </w:rPr>
              <w:t xml:space="preserve">SARAWAK MUSEUM </w:t>
            </w:r>
            <w:r>
              <w:rPr>
                <w:color w:val="231F20"/>
                <w:sz w:val="11"/>
              </w:rPr>
              <w:t>→同</w:t>
            </w:r>
          </w:p>
          <w:p w:rsidR="00A135D9" w:rsidRDefault="00B65F45">
            <w:pPr>
              <w:pStyle w:val="TableParagraph"/>
              <w:spacing w:before="29" w:line="127" w:lineRule="exact"/>
              <w:ind w:left="26"/>
              <w:rPr>
                <w:sz w:val="11"/>
              </w:rPr>
            </w:pPr>
            <w:r>
              <w:rPr>
                <w:rFonts w:ascii="Century" w:eastAsia="Century"/>
                <w:color w:val="231F20"/>
                <w:sz w:val="11"/>
              </w:rPr>
              <w:t xml:space="preserve">MUSSEUM </w:t>
            </w:r>
            <w:r>
              <w:rPr>
                <w:color w:val="231F20"/>
                <w:sz w:val="11"/>
              </w:rPr>
              <w:t>全景</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99"/>
              <w:ind w:left="29"/>
              <w:rPr>
                <w:rFonts w:ascii="Century"/>
                <w:sz w:val="11"/>
              </w:rPr>
            </w:pPr>
            <w:r>
              <w:rPr>
                <w:rFonts w:ascii="Century"/>
                <w:color w:val="231F20"/>
                <w:sz w:val="11"/>
              </w:rPr>
              <w:t>30</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286</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287</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シンガポール？→セイ？フ？ダ迄</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35</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288</w:t>
            </w:r>
          </w:p>
        </w:tc>
        <w:tc>
          <w:tcPr>
            <w:tcW w:w="1105" w:type="dxa"/>
          </w:tcPr>
          <w:p w:rsidR="00A135D9" w:rsidRDefault="00B65F45">
            <w:pPr>
              <w:pStyle w:val="TableParagraph"/>
              <w:spacing w:before="98"/>
              <w:ind w:right="258"/>
              <w:jc w:val="right"/>
              <w:rPr>
                <w:sz w:val="11"/>
              </w:rPr>
            </w:pPr>
            <w:r>
              <w:rPr>
                <w:color w:val="231F20"/>
                <w:w w:val="115"/>
                <w:sz w:val="11"/>
              </w:rPr>
              <w:t>写真・ネガ</w:t>
            </w:r>
          </w:p>
        </w:tc>
        <w:tc>
          <w:tcPr>
            <w:tcW w:w="1814" w:type="dxa"/>
          </w:tcPr>
          <w:p w:rsidR="00A135D9" w:rsidRDefault="00B65F45">
            <w:pPr>
              <w:pStyle w:val="TableParagraph"/>
              <w:ind w:left="26"/>
              <w:rPr>
                <w:sz w:val="11"/>
                <w:lang w:eastAsia="ja-JP"/>
              </w:rPr>
            </w:pPr>
            <w:r>
              <w:rPr>
                <w:color w:val="231F20"/>
                <w:w w:val="115"/>
                <w:sz w:val="11"/>
                <w:lang w:eastAsia="ja-JP"/>
              </w:rPr>
              <w:t>メオ村→ドイステープ カレン村</w:t>
            </w:r>
          </w:p>
          <w:p w:rsidR="00A135D9" w:rsidRDefault="00B65F45">
            <w:pPr>
              <w:pStyle w:val="TableParagraph"/>
              <w:spacing w:before="29" w:line="127" w:lineRule="exact"/>
              <w:ind w:left="26"/>
              <w:rPr>
                <w:sz w:val="11"/>
              </w:rPr>
            </w:pPr>
            <w:r>
              <w:rPr>
                <w:color w:val="231F20"/>
                <w:w w:val="105"/>
                <w:sz w:val="11"/>
              </w:rPr>
              <w:t>行の途中</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99"/>
              <w:ind w:left="29"/>
              <w:rPr>
                <w:rFonts w:ascii="Century"/>
                <w:sz w:val="11"/>
              </w:rPr>
            </w:pPr>
            <w:r>
              <w:rPr>
                <w:rFonts w:ascii="Century"/>
                <w:color w:val="231F20"/>
                <w:sz w:val="11"/>
              </w:rPr>
              <w:t>37</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289</w:t>
            </w:r>
          </w:p>
        </w:tc>
        <w:tc>
          <w:tcPr>
            <w:tcW w:w="1105" w:type="dxa"/>
          </w:tcPr>
          <w:p w:rsidR="00A135D9" w:rsidRDefault="00B65F45">
            <w:pPr>
              <w:pStyle w:val="TableParagraph"/>
              <w:spacing w:before="98"/>
              <w:ind w:right="258"/>
              <w:jc w:val="right"/>
              <w:rPr>
                <w:sz w:val="11"/>
              </w:rPr>
            </w:pPr>
            <w:r>
              <w:rPr>
                <w:color w:val="231F20"/>
                <w:w w:val="115"/>
                <w:sz w:val="11"/>
              </w:rPr>
              <w:t>写真・ネガ</w:t>
            </w:r>
          </w:p>
        </w:tc>
        <w:tc>
          <w:tcPr>
            <w:tcW w:w="1814" w:type="dxa"/>
          </w:tcPr>
          <w:p w:rsidR="00A135D9" w:rsidRDefault="00B65F45">
            <w:pPr>
              <w:pStyle w:val="TableParagraph"/>
              <w:ind w:left="26"/>
              <w:rPr>
                <w:sz w:val="11"/>
                <w:lang w:eastAsia="ja-JP"/>
              </w:rPr>
            </w:pPr>
            <w:r>
              <w:rPr>
                <w:color w:val="231F20"/>
                <w:w w:val="110"/>
                <w:sz w:val="11"/>
                <w:lang w:eastAsia="ja-JP"/>
              </w:rPr>
              <w:t>シンガポール空港帰→クアラルン</w:t>
            </w:r>
          </w:p>
          <w:p w:rsidR="00A135D9" w:rsidRDefault="00B65F45">
            <w:pPr>
              <w:pStyle w:val="TableParagraph"/>
              <w:spacing w:before="29" w:line="127" w:lineRule="exact"/>
              <w:ind w:left="26"/>
              <w:rPr>
                <w:sz w:val="11"/>
                <w:lang w:eastAsia="ja-JP"/>
              </w:rPr>
            </w:pPr>
            <w:r>
              <w:rPr>
                <w:color w:val="231F20"/>
                <w:w w:val="110"/>
                <w:sz w:val="11"/>
                <w:lang w:eastAsia="ja-JP"/>
              </w:rPr>
              <w:t>プール→バンコク カナル</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99"/>
              <w:ind w:left="29"/>
              <w:rPr>
                <w:rFonts w:ascii="Century"/>
                <w:sz w:val="11"/>
              </w:rPr>
            </w:pPr>
            <w:r>
              <w:rPr>
                <w:rFonts w:ascii="Century"/>
                <w:color w:val="231F20"/>
                <w:sz w:val="11"/>
              </w:rPr>
              <w:t>21</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290</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チェンマイ市内→メオ→メオ村</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37</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291</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B65F45">
            <w:pPr>
              <w:pStyle w:val="TableParagraph"/>
              <w:spacing w:line="127" w:lineRule="exact"/>
              <w:ind w:left="24"/>
              <w:rPr>
                <w:sz w:val="11"/>
              </w:rPr>
            </w:pPr>
            <w:r>
              <w:rPr>
                <w:color w:val="231F20"/>
                <w:spacing w:val="-10"/>
                <w:sz w:val="11"/>
              </w:rPr>
              <w:t xml:space="preserve">第 </w:t>
            </w:r>
            <w:r>
              <w:rPr>
                <w:rFonts w:ascii="Century" w:eastAsia="Century" w:hAnsi="Century"/>
                <w:color w:val="231F20"/>
                <w:spacing w:val="-3"/>
                <w:sz w:val="11"/>
              </w:rPr>
              <w:t xml:space="preserve">11 </w:t>
            </w:r>
            <w:r>
              <w:rPr>
                <w:color w:val="231F20"/>
                <w:spacing w:val="-4"/>
                <w:sz w:val="11"/>
              </w:rPr>
              <w:t xml:space="preserve">回太平洋学術会ギ </w:t>
            </w:r>
            <w:r>
              <w:rPr>
                <w:rFonts w:ascii="Century" w:eastAsia="Century" w:hAnsi="Century"/>
                <w:color w:val="231F20"/>
                <w:sz w:val="11"/>
              </w:rPr>
              <w:t xml:space="preserve">SectionX </w:t>
            </w:r>
            <w:r>
              <w:rPr>
                <w:color w:val="231F20"/>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292</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293</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294</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295</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TAUNGYI</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5"/>
                <w:sz w:val="11"/>
              </w:rPr>
              <w:t>ミャンマー</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296</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TAJ MAHAL</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297</w:t>
            </w:r>
          </w:p>
        </w:tc>
        <w:tc>
          <w:tcPr>
            <w:tcW w:w="1105" w:type="dxa"/>
          </w:tcPr>
          <w:p w:rsidR="00A135D9" w:rsidRDefault="00B65F45">
            <w:pPr>
              <w:pStyle w:val="TableParagraph"/>
              <w:spacing w:before="98"/>
              <w:ind w:right="258"/>
              <w:jc w:val="right"/>
              <w:rPr>
                <w:sz w:val="11"/>
              </w:rPr>
            </w:pPr>
            <w:r>
              <w:rPr>
                <w:color w:val="231F20"/>
                <w:w w:val="115"/>
                <w:sz w:val="11"/>
              </w:rPr>
              <w:t>写真・ネガ</w:t>
            </w:r>
          </w:p>
        </w:tc>
        <w:tc>
          <w:tcPr>
            <w:tcW w:w="1814" w:type="dxa"/>
          </w:tcPr>
          <w:p w:rsidR="00A135D9" w:rsidRDefault="00B65F45">
            <w:pPr>
              <w:pStyle w:val="TableParagraph"/>
              <w:spacing w:before="14"/>
              <w:ind w:left="26"/>
              <w:rPr>
                <w:rFonts w:ascii="Century"/>
                <w:sz w:val="11"/>
              </w:rPr>
            </w:pPr>
            <w:r>
              <w:rPr>
                <w:rFonts w:ascii="Century"/>
                <w:color w:val="231F20"/>
                <w:sz w:val="11"/>
              </w:rPr>
              <w:t>TAJ MAHAL/VARNASI/CCU</w:t>
            </w:r>
          </w:p>
          <w:p w:rsidR="00A135D9" w:rsidRDefault="00B65F45">
            <w:pPr>
              <w:pStyle w:val="TableParagraph"/>
              <w:spacing w:before="38" w:line="125" w:lineRule="exact"/>
              <w:ind w:left="26"/>
              <w:rPr>
                <w:rFonts w:ascii="Century"/>
                <w:sz w:val="11"/>
              </w:rPr>
            </w:pPr>
            <w:r>
              <w:rPr>
                <w:rFonts w:ascii="Century"/>
                <w:color w:val="231F20"/>
                <w:sz w:val="11"/>
              </w:rPr>
              <w:t>VINTGE CAR RALLEY</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298</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299</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B65F45">
            <w:pPr>
              <w:pStyle w:val="TableParagraph"/>
              <w:spacing w:line="127" w:lineRule="exact"/>
              <w:ind w:left="26"/>
              <w:rPr>
                <w:sz w:val="11"/>
              </w:rPr>
            </w:pPr>
            <w:r>
              <w:rPr>
                <w:color w:val="231F20"/>
                <w:w w:val="110"/>
                <w:sz w:val="11"/>
              </w:rPr>
              <w:t>ベタユ？ スモン村</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300</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301</w:t>
            </w:r>
          </w:p>
        </w:tc>
        <w:tc>
          <w:tcPr>
            <w:tcW w:w="1105" w:type="dxa"/>
          </w:tcPr>
          <w:p w:rsidR="00A135D9" w:rsidRDefault="00B65F45">
            <w:pPr>
              <w:pStyle w:val="TableParagraph"/>
              <w:spacing w:line="127" w:lineRule="exact"/>
              <w:ind w:right="258"/>
              <w:jc w:val="right"/>
              <w:rPr>
                <w:sz w:val="11"/>
              </w:rPr>
            </w:pPr>
            <w:r>
              <w:rPr>
                <w:color w:val="231F20"/>
                <w:w w:val="115"/>
                <w:sz w:val="11"/>
              </w:rPr>
              <w:t>ネガ・写真</w:t>
            </w:r>
          </w:p>
        </w:tc>
        <w:tc>
          <w:tcPr>
            <w:tcW w:w="1814" w:type="dxa"/>
          </w:tcPr>
          <w:p w:rsidR="00A135D9" w:rsidRDefault="00B65F45">
            <w:pPr>
              <w:pStyle w:val="TableParagraph"/>
              <w:spacing w:line="127" w:lineRule="exact"/>
              <w:ind w:left="26"/>
              <w:rPr>
                <w:sz w:val="11"/>
              </w:rPr>
            </w:pPr>
            <w:r>
              <w:rPr>
                <w:color w:val="231F20"/>
                <w:w w:val="120"/>
                <w:sz w:val="11"/>
              </w:rPr>
              <w:t>インド写真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rPr>
            </w:pPr>
            <w:r>
              <w:rPr>
                <w:color w:val="231F20"/>
                <w:w w:val="110"/>
                <w:sz w:val="11"/>
              </w:rPr>
              <w:t>写真はコピー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302</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303</w:t>
            </w:r>
          </w:p>
        </w:tc>
        <w:tc>
          <w:tcPr>
            <w:tcW w:w="1105" w:type="dxa"/>
          </w:tcPr>
          <w:p w:rsidR="00A135D9" w:rsidRDefault="00B65F45">
            <w:pPr>
              <w:pStyle w:val="TableParagraph"/>
              <w:spacing w:line="127" w:lineRule="exact"/>
              <w:ind w:right="258"/>
              <w:jc w:val="right"/>
              <w:rPr>
                <w:sz w:val="11"/>
              </w:rPr>
            </w:pPr>
            <w:r>
              <w:rPr>
                <w:color w:val="231F20"/>
                <w:w w:val="115"/>
                <w:sz w:val="11"/>
              </w:rPr>
              <w:t>写真・ネガ</w:t>
            </w:r>
          </w:p>
        </w:tc>
        <w:tc>
          <w:tcPr>
            <w:tcW w:w="1814" w:type="dxa"/>
          </w:tcPr>
          <w:p w:rsidR="00A135D9" w:rsidRDefault="00B65F45">
            <w:pPr>
              <w:pStyle w:val="TableParagraph"/>
              <w:spacing w:line="127" w:lineRule="exact"/>
              <w:ind w:left="26"/>
              <w:rPr>
                <w:sz w:val="11"/>
              </w:rPr>
            </w:pPr>
            <w:r>
              <w:rPr>
                <w:color w:val="231F20"/>
                <w:w w:val="105"/>
                <w:sz w:val="11"/>
              </w:rPr>
              <w:t>香 港 大 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304</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305</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306</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307</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CCU</w:t>
            </w:r>
            <w:r>
              <w:rPr>
                <w:color w:val="231F20"/>
                <w:w w:val="105"/>
                <w:sz w:val="11"/>
                <w:lang w:eastAsia="ja-JP"/>
              </w:rPr>
              <w:t>、封筒に注記有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308</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KTM </w:t>
            </w:r>
            <w:r>
              <w:rPr>
                <w:color w:val="231F20"/>
                <w:sz w:val="11"/>
              </w:rPr>
              <w:t>？</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309</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KTM MEI HUA</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310</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SHAN </w:t>
            </w:r>
            <w:r>
              <w:rPr>
                <w:color w:val="231F20"/>
                <w:sz w:val="11"/>
              </w:rPr>
              <w:t>村？</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311</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312</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313</w:t>
            </w:r>
          </w:p>
        </w:tc>
        <w:tc>
          <w:tcPr>
            <w:tcW w:w="1105" w:type="dxa"/>
          </w:tcPr>
          <w:p w:rsidR="00A135D9" w:rsidRDefault="00B65F45">
            <w:pPr>
              <w:pStyle w:val="TableParagraph"/>
              <w:spacing w:line="127" w:lineRule="exact"/>
              <w:ind w:left="12" w:right="6"/>
              <w:jc w:val="center"/>
              <w:rPr>
                <w:sz w:val="11"/>
              </w:rPr>
            </w:pPr>
            <w:r>
              <w:rPr>
                <w:color w:val="231F20"/>
                <w:w w:val="105"/>
                <w:sz w:val="11"/>
              </w:rPr>
              <w:t>封筒</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写真用の、一部注記有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314</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315</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316</w:t>
            </w:r>
          </w:p>
        </w:tc>
        <w:tc>
          <w:tcPr>
            <w:tcW w:w="1105" w:type="dxa"/>
          </w:tcPr>
          <w:p w:rsidR="00A135D9" w:rsidRDefault="00B65F45">
            <w:pPr>
              <w:pStyle w:val="TableParagraph"/>
              <w:spacing w:before="98"/>
              <w:ind w:left="12" w:right="6"/>
              <w:jc w:val="center"/>
              <w:rPr>
                <w:sz w:val="11"/>
              </w:rPr>
            </w:pPr>
            <w:r>
              <w:rPr>
                <w:color w:val="231F20"/>
                <w:w w:val="120"/>
                <w:sz w:val="11"/>
              </w:rPr>
              <w:t>写真・ネガ</w:t>
            </w:r>
          </w:p>
        </w:tc>
        <w:tc>
          <w:tcPr>
            <w:tcW w:w="1814" w:type="dxa"/>
          </w:tcPr>
          <w:p w:rsidR="00A135D9" w:rsidRDefault="00B65F45">
            <w:pPr>
              <w:pStyle w:val="TableParagraph"/>
              <w:spacing w:before="14"/>
              <w:ind w:left="26"/>
              <w:rPr>
                <w:rFonts w:ascii="Century"/>
                <w:sz w:val="11"/>
              </w:rPr>
            </w:pPr>
            <w:r>
              <w:rPr>
                <w:rFonts w:ascii="Century"/>
                <w:color w:val="231F20"/>
                <w:sz w:val="11"/>
              </w:rPr>
              <w:t>ON</w:t>
            </w:r>
            <w:r>
              <w:rPr>
                <w:rFonts w:ascii="Century"/>
                <w:color w:val="231F20"/>
                <w:spacing w:val="-18"/>
                <w:sz w:val="11"/>
              </w:rPr>
              <w:t xml:space="preserve"> </w:t>
            </w:r>
            <w:r>
              <w:rPr>
                <w:rFonts w:ascii="Century"/>
                <w:color w:val="231F20"/>
                <w:sz w:val="11"/>
              </w:rPr>
              <w:t>THE</w:t>
            </w:r>
            <w:r>
              <w:rPr>
                <w:rFonts w:ascii="Century"/>
                <w:color w:val="231F20"/>
                <w:spacing w:val="-18"/>
                <w:sz w:val="11"/>
              </w:rPr>
              <w:t xml:space="preserve"> </w:t>
            </w:r>
            <w:r>
              <w:rPr>
                <w:rFonts w:ascii="Century"/>
                <w:color w:val="231F20"/>
                <w:spacing w:val="-5"/>
                <w:sz w:val="11"/>
              </w:rPr>
              <w:t>WAY</w:t>
            </w:r>
            <w:r>
              <w:rPr>
                <w:rFonts w:ascii="Century"/>
                <w:color w:val="231F20"/>
                <w:spacing w:val="-18"/>
                <w:sz w:val="11"/>
              </w:rPr>
              <w:t xml:space="preserve"> </w:t>
            </w:r>
            <w:r>
              <w:rPr>
                <w:rFonts w:ascii="Century"/>
                <w:color w:val="231F20"/>
                <w:sz w:val="11"/>
              </w:rPr>
              <w:t>TO</w:t>
            </w:r>
            <w:r>
              <w:rPr>
                <w:rFonts w:ascii="Century"/>
                <w:color w:val="231F20"/>
                <w:spacing w:val="-18"/>
                <w:sz w:val="11"/>
              </w:rPr>
              <w:t xml:space="preserve"> </w:t>
            </w:r>
            <w:r>
              <w:rPr>
                <w:rFonts w:ascii="Century"/>
                <w:color w:val="231F20"/>
                <w:sz w:val="11"/>
              </w:rPr>
              <w:t>KIURO</w:t>
            </w:r>
            <w:r>
              <w:rPr>
                <w:rFonts w:ascii="Century"/>
                <w:color w:val="231F20"/>
                <w:spacing w:val="-18"/>
                <w:sz w:val="11"/>
              </w:rPr>
              <w:t xml:space="preserve"> </w:t>
            </w:r>
            <w:r>
              <w:rPr>
                <w:rFonts w:ascii="Century"/>
                <w:color w:val="231F20"/>
                <w:spacing w:val="-4"/>
                <w:sz w:val="11"/>
              </w:rPr>
              <w:t>STATION</w:t>
            </w:r>
          </w:p>
          <w:p w:rsidR="00A135D9" w:rsidRDefault="00B65F45">
            <w:pPr>
              <w:pStyle w:val="TableParagraph"/>
              <w:spacing w:before="37" w:line="127" w:lineRule="exact"/>
              <w:ind w:left="26"/>
              <w:rPr>
                <w:rFonts w:ascii="Century" w:eastAsia="Century"/>
                <w:sz w:val="11"/>
              </w:rPr>
            </w:pPr>
            <w:r>
              <w:rPr>
                <w:color w:val="231F20"/>
                <w:sz w:val="11"/>
              </w:rPr>
              <w:t xml:space="preserve">＆ </w:t>
            </w:r>
            <w:r>
              <w:rPr>
                <w:rFonts w:ascii="Century" w:eastAsia="Century"/>
                <w:color w:val="231F20"/>
                <w:sz w:val="11"/>
              </w:rPr>
              <w:t>KIURO VILLAGE</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317</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05"/>
                <w:sz w:val="11"/>
              </w:rPr>
              <w:t>桃源花</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318</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10"/>
                <w:sz w:val="11"/>
              </w:rPr>
              <w:t>ボルネオ</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319</w:t>
            </w:r>
          </w:p>
        </w:tc>
        <w:tc>
          <w:tcPr>
            <w:tcW w:w="1105" w:type="dxa"/>
          </w:tcPr>
          <w:p w:rsidR="00A135D9" w:rsidRDefault="00B65F45">
            <w:pPr>
              <w:pStyle w:val="TableParagraph"/>
              <w:spacing w:before="98"/>
              <w:ind w:left="12" w:right="6"/>
              <w:jc w:val="center"/>
              <w:rPr>
                <w:sz w:val="11"/>
              </w:rPr>
            </w:pPr>
            <w:r>
              <w:rPr>
                <w:color w:val="231F20"/>
                <w:w w:val="120"/>
                <w:sz w:val="11"/>
              </w:rPr>
              <w:t>写真・ネガ</w:t>
            </w:r>
          </w:p>
        </w:tc>
        <w:tc>
          <w:tcPr>
            <w:tcW w:w="1814" w:type="dxa"/>
          </w:tcPr>
          <w:p w:rsidR="00A135D9" w:rsidRDefault="00B65F45">
            <w:pPr>
              <w:pStyle w:val="TableParagraph"/>
              <w:spacing w:before="14"/>
              <w:ind w:left="26"/>
              <w:rPr>
                <w:rFonts w:ascii="Century"/>
                <w:sz w:val="11"/>
              </w:rPr>
            </w:pPr>
            <w:r>
              <w:rPr>
                <w:rFonts w:ascii="Century"/>
                <w:color w:val="231F20"/>
                <w:sz w:val="11"/>
              </w:rPr>
              <w:t>THAI FROM CHIENGMAI TO</w:t>
            </w:r>
          </w:p>
          <w:p w:rsidR="00A135D9" w:rsidRDefault="00B65F45">
            <w:pPr>
              <w:pStyle w:val="TableParagraph"/>
              <w:spacing w:before="38" w:line="125" w:lineRule="exact"/>
              <w:ind w:left="26"/>
              <w:rPr>
                <w:rFonts w:ascii="Century"/>
                <w:sz w:val="11"/>
              </w:rPr>
            </w:pPr>
            <w:r>
              <w:rPr>
                <w:rFonts w:ascii="Century"/>
                <w:color w:val="231F20"/>
                <w:sz w:val="11"/>
              </w:rPr>
              <w:t>SUKHOTHAI</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320</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321</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322</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323</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23</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324</w:t>
            </w:r>
          </w:p>
        </w:tc>
        <w:tc>
          <w:tcPr>
            <w:tcW w:w="1105" w:type="dxa"/>
          </w:tcPr>
          <w:p w:rsidR="00A135D9" w:rsidRDefault="00B65F45">
            <w:pPr>
              <w:pStyle w:val="TableParagraph"/>
              <w:spacing w:line="127" w:lineRule="exact"/>
              <w:ind w:left="12" w:right="6"/>
              <w:jc w:val="center"/>
              <w:rPr>
                <w:sz w:val="11"/>
              </w:rPr>
            </w:pPr>
            <w:r>
              <w:rPr>
                <w:color w:val="231F20"/>
                <w:w w:val="105"/>
                <w:sz w:val="11"/>
              </w:rPr>
              <w:t>郵便物</w:t>
            </w:r>
          </w:p>
        </w:tc>
        <w:tc>
          <w:tcPr>
            <w:tcW w:w="1814" w:type="dxa"/>
          </w:tcPr>
          <w:p w:rsidR="00A135D9" w:rsidRDefault="00B65F45">
            <w:pPr>
              <w:pStyle w:val="TableParagraph"/>
              <w:spacing w:line="127" w:lineRule="exact"/>
              <w:ind w:left="26"/>
              <w:rPr>
                <w:sz w:val="11"/>
              </w:rPr>
            </w:pPr>
            <w:r>
              <w:rPr>
                <w:color w:val="231F20"/>
                <w:w w:val="105"/>
                <w:sz w:val="11"/>
              </w:rPr>
              <w:t>日本国語大辞典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B65F45">
            <w:pPr>
              <w:pStyle w:val="TableParagraph"/>
              <w:spacing w:line="127" w:lineRule="exact"/>
              <w:ind w:left="29"/>
              <w:rPr>
                <w:sz w:val="11"/>
              </w:rPr>
            </w:pPr>
            <w:r>
              <w:rPr>
                <w:color w:val="231F20"/>
                <w:w w:val="105"/>
                <w:sz w:val="11"/>
              </w:rPr>
              <w:t>常見氏宛の郵便物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325</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B65F45">
            <w:pPr>
              <w:pStyle w:val="TableParagraph"/>
              <w:spacing w:line="127" w:lineRule="exact"/>
              <w:ind w:left="26"/>
              <w:rPr>
                <w:sz w:val="11"/>
              </w:rPr>
            </w:pPr>
            <w:r>
              <w:rPr>
                <w:color w:val="231F20"/>
                <w:w w:val="105"/>
                <w:sz w:val="11"/>
              </w:rPr>
              <w:t>淑徳？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326</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20"/>
                <w:sz w:val="11"/>
              </w:rPr>
              <w:t>ヴルネィ</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九州</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327</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15"/>
                <w:sz w:val="11"/>
              </w:rPr>
              <w:t>九州 白黒プリント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328</w:t>
            </w:r>
          </w:p>
        </w:tc>
        <w:tc>
          <w:tcPr>
            <w:tcW w:w="1105" w:type="dxa"/>
          </w:tcPr>
          <w:p w:rsidR="00A135D9" w:rsidRDefault="00B65F45">
            <w:pPr>
              <w:pStyle w:val="TableParagraph"/>
              <w:spacing w:before="98"/>
              <w:ind w:left="12" w:right="6"/>
              <w:jc w:val="center"/>
              <w:rPr>
                <w:sz w:val="11"/>
              </w:rPr>
            </w:pPr>
            <w:r>
              <w:rPr>
                <w:color w:val="231F20"/>
                <w:w w:val="120"/>
                <w:sz w:val="11"/>
              </w:rPr>
              <w:t>写真・ネガ</w:t>
            </w:r>
          </w:p>
        </w:tc>
        <w:tc>
          <w:tcPr>
            <w:tcW w:w="1814" w:type="dxa"/>
          </w:tcPr>
          <w:p w:rsidR="00A135D9" w:rsidRDefault="00B65F45">
            <w:pPr>
              <w:pStyle w:val="TableParagraph"/>
              <w:ind w:left="26"/>
              <w:rPr>
                <w:sz w:val="11"/>
              </w:rPr>
            </w:pPr>
            <w:r>
              <w:rPr>
                <w:color w:val="231F20"/>
                <w:w w:val="105"/>
                <w:sz w:val="11"/>
              </w:rPr>
              <w:t>大林別花</w:t>
            </w:r>
          </w:p>
          <w:p w:rsidR="00A135D9" w:rsidRDefault="00B65F45">
            <w:pPr>
              <w:pStyle w:val="TableParagraph"/>
              <w:spacing w:before="29" w:line="127" w:lineRule="exact"/>
              <w:ind w:left="24"/>
              <w:rPr>
                <w:sz w:val="11"/>
              </w:rPr>
            </w:pPr>
            <w:r>
              <w:rPr>
                <w:color w:val="231F20"/>
                <w:spacing w:val="-8"/>
                <w:w w:val="105"/>
                <w:sz w:val="11"/>
              </w:rPr>
              <w:t>沖縄文化協会、仲？美史先生記念会</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329</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05"/>
                <w:sz w:val="11"/>
              </w:rPr>
              <w:t>都立大</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1967</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330</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05"/>
                <w:sz w:val="11"/>
              </w:rPr>
              <w:t>山梨</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山梨</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331</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05"/>
                <w:sz w:val="11"/>
              </w:rPr>
              <w:t>中国少数民族文献資料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332</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333</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15"/>
                <w:sz w:val="11"/>
              </w:rPr>
              <w:t>マレーシア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15"/>
                <w:sz w:val="11"/>
              </w:rPr>
              <w:t>マレーシア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334</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05"/>
                <w:sz w:val="11"/>
              </w:rPr>
              <w:t>大岳山荘行</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rPr>
            </w:pPr>
            <w:r>
              <w:rPr>
                <w:rFonts w:ascii="Century" w:eastAsia="Century"/>
                <w:color w:val="231F20"/>
                <w:w w:val="105"/>
                <w:sz w:val="11"/>
              </w:rPr>
              <w:t>No. 1</w:t>
            </w:r>
            <w:r>
              <w:rPr>
                <w:color w:val="231F20"/>
                <w:w w:val="105"/>
                <w:sz w:val="11"/>
              </w:rPr>
              <w:t>～</w:t>
            </w:r>
            <w:r>
              <w:rPr>
                <w:rFonts w:ascii="Century" w:eastAsia="Century"/>
                <w:color w:val="231F20"/>
                <w:w w:val="105"/>
                <w:sz w:val="11"/>
              </w:rPr>
              <w:t>3</w:t>
            </w:r>
            <w:r>
              <w:rPr>
                <w:color w:val="231F20"/>
                <w:w w:val="105"/>
                <w:sz w:val="11"/>
              </w:rPr>
              <w:t>、常見純一？</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335</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マレーシア．ブルネイ</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5"/>
                <w:sz w:val="11"/>
              </w:rPr>
              <w:t>マレーシア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336</w:t>
            </w:r>
          </w:p>
        </w:tc>
        <w:tc>
          <w:tcPr>
            <w:tcW w:w="1105" w:type="dxa"/>
          </w:tcPr>
          <w:p w:rsidR="00A135D9" w:rsidRDefault="00B65F45">
            <w:pPr>
              <w:pStyle w:val="TableParagraph"/>
              <w:spacing w:line="127" w:lineRule="exact"/>
              <w:ind w:left="12" w:right="6"/>
              <w:jc w:val="center"/>
              <w:rPr>
                <w:sz w:val="11"/>
              </w:rPr>
            </w:pPr>
            <w:r>
              <w:rPr>
                <w:color w:val="231F20"/>
                <w:w w:val="120"/>
                <w:sz w:val="11"/>
              </w:rPr>
              <w:t>写真・ネガ</w:t>
            </w:r>
          </w:p>
        </w:tc>
        <w:tc>
          <w:tcPr>
            <w:tcW w:w="1814" w:type="dxa"/>
          </w:tcPr>
          <w:p w:rsidR="00A135D9" w:rsidRDefault="00B65F45">
            <w:pPr>
              <w:pStyle w:val="TableParagraph"/>
              <w:spacing w:line="127" w:lineRule="exact"/>
              <w:ind w:left="26"/>
              <w:rPr>
                <w:sz w:val="11"/>
              </w:rPr>
            </w:pPr>
            <w:r>
              <w:rPr>
                <w:color w:val="231F20"/>
                <w:w w:val="130"/>
                <w:sz w:val="11"/>
              </w:rPr>
              <w:t>タイ山地（？）</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337</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05"/>
                <w:sz w:val="11"/>
              </w:rPr>
              <w:t>順天堂大学</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338</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20"/>
                <w:sz w:val="11"/>
              </w:rPr>
              <w:t>タイ？</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50</w:t>
            </w:r>
          </w:p>
        </w:tc>
        <w:tc>
          <w:tcPr>
            <w:tcW w:w="793" w:type="dxa"/>
          </w:tcPr>
          <w:p w:rsidR="00A135D9" w:rsidRDefault="00B65F45">
            <w:pPr>
              <w:pStyle w:val="TableParagraph"/>
              <w:spacing w:line="127" w:lineRule="exact"/>
              <w:ind w:left="27"/>
              <w:rPr>
                <w:sz w:val="11"/>
              </w:rPr>
            </w:pPr>
            <w:r>
              <w:rPr>
                <w:color w:val="231F20"/>
                <w:w w:val="120"/>
                <w:sz w:val="11"/>
              </w:rPr>
              <w:t>タイ？</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1968</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339</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30"/>
                <w:sz w:val="11"/>
              </w:rPr>
              <w:t>インド</w:t>
            </w:r>
          </w:p>
        </w:tc>
        <w:tc>
          <w:tcPr>
            <w:tcW w:w="283" w:type="dxa"/>
          </w:tcPr>
          <w:p w:rsidR="00A135D9" w:rsidRDefault="00B65F45">
            <w:pPr>
              <w:pStyle w:val="TableParagraph"/>
              <w:spacing w:before="14" w:line="125" w:lineRule="exact"/>
              <w:ind w:right="44"/>
              <w:jc w:val="right"/>
              <w:rPr>
                <w:rFonts w:ascii="Century"/>
                <w:sz w:val="11"/>
              </w:rPr>
            </w:pPr>
            <w:r>
              <w:rPr>
                <w:rFonts w:ascii="Century"/>
                <w:color w:val="231F20"/>
                <w:w w:val="90"/>
                <w:sz w:val="11"/>
              </w:rPr>
              <w:t>132</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1969</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340</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15"/>
                <w:sz w:val="11"/>
              </w:rPr>
              <w:t>インドかネパール</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341</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30"/>
                <w:sz w:val="11"/>
              </w:rPr>
              <w:t>インド</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32</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342</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25"/>
                <w:sz w:val="11"/>
              </w:rPr>
              <w:t>インド？</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343</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1</w:t>
            </w:r>
          </w:p>
        </w:tc>
        <w:tc>
          <w:tcPr>
            <w:tcW w:w="2862" w:type="dxa"/>
          </w:tcPr>
          <w:p w:rsidR="00A135D9" w:rsidRDefault="00B65F45">
            <w:pPr>
              <w:pStyle w:val="TableParagraph"/>
              <w:ind w:left="29"/>
              <w:rPr>
                <w:sz w:val="11"/>
              </w:rPr>
            </w:pPr>
            <w:r>
              <w:rPr>
                <w:color w:val="231F20"/>
                <w:w w:val="110"/>
                <w:sz w:val="11"/>
              </w:rPr>
              <w:t>各ハコに</w:t>
            </w:r>
          </w:p>
          <w:p w:rsidR="00A135D9" w:rsidRDefault="00B65F45">
            <w:pPr>
              <w:pStyle w:val="TableParagraph"/>
              <w:spacing w:before="29" w:line="127" w:lineRule="exact"/>
              <w:ind w:left="29"/>
              <w:rPr>
                <w:sz w:val="11"/>
              </w:rPr>
            </w:pPr>
            <w:r>
              <w:rPr>
                <w:rFonts w:ascii="Century" w:eastAsia="Century"/>
                <w:color w:val="231F20"/>
                <w:w w:val="105"/>
                <w:sz w:val="11"/>
              </w:rPr>
              <w:t>32</w:t>
            </w:r>
            <w:r>
              <w:rPr>
                <w:color w:val="231F20"/>
                <w:w w:val="135"/>
                <w:sz w:val="11"/>
              </w:rPr>
              <w:t>、</w:t>
            </w:r>
            <w:r>
              <w:rPr>
                <w:rFonts w:ascii="Century" w:eastAsia="Century"/>
                <w:color w:val="231F20"/>
                <w:w w:val="105"/>
                <w:sz w:val="11"/>
              </w:rPr>
              <w:t>38</w:t>
            </w:r>
            <w:r>
              <w:rPr>
                <w:color w:val="231F20"/>
                <w:w w:val="135"/>
                <w:sz w:val="11"/>
              </w:rPr>
              <w:t>、</w:t>
            </w:r>
            <w:r>
              <w:rPr>
                <w:rFonts w:ascii="Century" w:eastAsia="Century"/>
                <w:color w:val="231F20"/>
                <w:w w:val="105"/>
                <w:sz w:val="11"/>
              </w:rPr>
              <w:t>38</w:t>
            </w:r>
            <w:r>
              <w:rPr>
                <w:color w:val="231F20"/>
                <w:w w:val="135"/>
                <w:sz w:val="11"/>
              </w:rPr>
              <w:t>、</w:t>
            </w:r>
            <w:r>
              <w:rPr>
                <w:rFonts w:ascii="Century" w:eastAsia="Century"/>
                <w:color w:val="231F20"/>
                <w:w w:val="105"/>
                <w:sz w:val="11"/>
              </w:rPr>
              <w:t>38</w:t>
            </w:r>
            <w:r>
              <w:rPr>
                <w:color w:val="231F20"/>
                <w:w w:val="135"/>
                <w:sz w:val="11"/>
              </w:rPr>
              <w:t>、</w:t>
            </w:r>
            <w:r>
              <w:rPr>
                <w:rFonts w:ascii="Century" w:eastAsia="Century"/>
                <w:color w:val="231F20"/>
                <w:w w:val="105"/>
                <w:sz w:val="11"/>
              </w:rPr>
              <w:t xml:space="preserve">11 </w:t>
            </w:r>
            <w:r>
              <w:rPr>
                <w:color w:val="231F20"/>
                <w:w w:val="10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344</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1</w:t>
            </w:r>
          </w:p>
        </w:tc>
        <w:tc>
          <w:tcPr>
            <w:tcW w:w="2862" w:type="dxa"/>
          </w:tcPr>
          <w:p w:rsidR="00A135D9" w:rsidRDefault="00B65F45">
            <w:pPr>
              <w:pStyle w:val="TableParagraph"/>
              <w:ind w:left="29"/>
              <w:rPr>
                <w:sz w:val="11"/>
              </w:rPr>
            </w:pPr>
            <w:r>
              <w:rPr>
                <w:color w:val="231F20"/>
                <w:w w:val="110"/>
                <w:sz w:val="11"/>
              </w:rPr>
              <w:t>各ハコに</w:t>
            </w:r>
          </w:p>
          <w:p w:rsidR="00A135D9" w:rsidRDefault="00B65F45">
            <w:pPr>
              <w:pStyle w:val="TableParagraph"/>
              <w:spacing w:before="29" w:line="127" w:lineRule="exact"/>
              <w:ind w:left="29"/>
              <w:rPr>
                <w:sz w:val="11"/>
              </w:rPr>
            </w:pPr>
            <w:r>
              <w:rPr>
                <w:rFonts w:ascii="Century" w:eastAsia="Century"/>
                <w:color w:val="231F20"/>
                <w:w w:val="105"/>
                <w:sz w:val="11"/>
              </w:rPr>
              <w:t>38</w:t>
            </w:r>
            <w:r>
              <w:rPr>
                <w:color w:val="231F20"/>
                <w:w w:val="135"/>
                <w:sz w:val="11"/>
              </w:rPr>
              <w:t>、</w:t>
            </w:r>
            <w:r>
              <w:rPr>
                <w:rFonts w:ascii="Century" w:eastAsia="Century"/>
                <w:color w:val="231F20"/>
                <w:w w:val="105"/>
                <w:sz w:val="11"/>
              </w:rPr>
              <w:t>36</w:t>
            </w:r>
            <w:r>
              <w:rPr>
                <w:color w:val="231F20"/>
                <w:w w:val="135"/>
                <w:sz w:val="11"/>
              </w:rPr>
              <w:t>、</w:t>
            </w:r>
            <w:r>
              <w:rPr>
                <w:rFonts w:ascii="Century" w:eastAsia="Century"/>
                <w:color w:val="231F20"/>
                <w:w w:val="105"/>
                <w:sz w:val="11"/>
              </w:rPr>
              <w:t xml:space="preserve">41 </w:t>
            </w:r>
            <w:r>
              <w:rPr>
                <w:color w:val="231F20"/>
                <w:w w:val="10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345</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1</w:t>
            </w:r>
          </w:p>
        </w:tc>
        <w:tc>
          <w:tcPr>
            <w:tcW w:w="2862" w:type="dxa"/>
          </w:tcPr>
          <w:p w:rsidR="00A135D9" w:rsidRDefault="00B65F45">
            <w:pPr>
              <w:pStyle w:val="TableParagraph"/>
              <w:ind w:left="29"/>
              <w:rPr>
                <w:sz w:val="11"/>
              </w:rPr>
            </w:pPr>
            <w:r>
              <w:rPr>
                <w:color w:val="231F20"/>
                <w:w w:val="110"/>
                <w:sz w:val="11"/>
              </w:rPr>
              <w:t>各ハコに</w:t>
            </w:r>
          </w:p>
          <w:p w:rsidR="00A135D9" w:rsidRDefault="00B65F45">
            <w:pPr>
              <w:pStyle w:val="TableParagraph"/>
              <w:spacing w:before="29" w:line="127" w:lineRule="exact"/>
              <w:ind w:left="29"/>
              <w:rPr>
                <w:sz w:val="11"/>
              </w:rPr>
            </w:pPr>
            <w:r>
              <w:rPr>
                <w:rFonts w:ascii="Century" w:eastAsia="Century"/>
                <w:color w:val="231F20"/>
                <w:w w:val="105"/>
                <w:sz w:val="11"/>
              </w:rPr>
              <w:t>37</w:t>
            </w:r>
            <w:r>
              <w:rPr>
                <w:color w:val="231F20"/>
                <w:w w:val="135"/>
                <w:sz w:val="11"/>
              </w:rPr>
              <w:t>、</w:t>
            </w:r>
            <w:r>
              <w:rPr>
                <w:rFonts w:ascii="Century" w:eastAsia="Century"/>
                <w:color w:val="231F20"/>
                <w:w w:val="105"/>
                <w:sz w:val="11"/>
              </w:rPr>
              <w:t>37</w:t>
            </w:r>
            <w:r>
              <w:rPr>
                <w:color w:val="231F20"/>
                <w:w w:val="135"/>
                <w:sz w:val="11"/>
              </w:rPr>
              <w:t>、</w:t>
            </w:r>
            <w:r>
              <w:rPr>
                <w:rFonts w:ascii="Century" w:eastAsia="Century"/>
                <w:color w:val="231F20"/>
                <w:w w:val="105"/>
                <w:sz w:val="11"/>
              </w:rPr>
              <w:t>37</w:t>
            </w:r>
            <w:r>
              <w:rPr>
                <w:color w:val="231F20"/>
                <w:w w:val="135"/>
                <w:sz w:val="11"/>
              </w:rPr>
              <w:t>、</w:t>
            </w:r>
            <w:r>
              <w:rPr>
                <w:rFonts w:ascii="Century" w:eastAsia="Century"/>
                <w:color w:val="231F20"/>
                <w:w w:val="105"/>
                <w:sz w:val="11"/>
              </w:rPr>
              <w:t>28</w:t>
            </w:r>
            <w:r>
              <w:rPr>
                <w:color w:val="231F20"/>
                <w:w w:val="135"/>
                <w:sz w:val="11"/>
              </w:rPr>
              <w:t>、</w:t>
            </w:r>
            <w:r>
              <w:rPr>
                <w:rFonts w:ascii="Century" w:eastAsia="Century"/>
                <w:color w:val="231F20"/>
                <w:w w:val="105"/>
                <w:sz w:val="11"/>
              </w:rPr>
              <w:t xml:space="preserve">35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346</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61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347</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348</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ight="-44"/>
              <w:rPr>
                <w:sz w:val="11"/>
                <w:lang w:eastAsia="ja-JP"/>
              </w:rPr>
            </w:pPr>
            <w:r>
              <w:rPr>
                <w:color w:val="231F20"/>
                <w:w w:val="125"/>
                <w:sz w:val="11"/>
                <w:lang w:eastAsia="ja-JP"/>
              </w:rPr>
              <w:t>タイ・ヤオ族（</w:t>
            </w:r>
            <w:r>
              <w:rPr>
                <w:color w:val="231F20"/>
                <w:spacing w:val="1"/>
                <w:w w:val="125"/>
                <w:sz w:val="11"/>
                <w:lang w:eastAsia="ja-JP"/>
              </w:rPr>
              <w:t>ラオター 一家他</w:t>
            </w:r>
            <w:r>
              <w:rPr>
                <w:color w:val="231F20"/>
                <w:spacing w:val="-12"/>
                <w:w w:val="125"/>
                <w:sz w:val="11"/>
                <w:lang w:eastAsia="ja-JP"/>
              </w:rPr>
              <w:t>）</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30</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rFonts w:ascii="Century" w:eastAsia="Century"/>
                <w:sz w:val="11"/>
              </w:rPr>
            </w:pPr>
            <w:r>
              <w:rPr>
                <w:rFonts w:ascii="Century" w:eastAsia="Century"/>
                <w:color w:val="231F20"/>
                <w:sz w:val="11"/>
              </w:rPr>
              <w:t>1969</w:t>
            </w:r>
            <w:r>
              <w:rPr>
                <w:color w:val="231F20"/>
                <w:sz w:val="11"/>
              </w:rPr>
              <w:t>～</w:t>
            </w:r>
            <w:r>
              <w:rPr>
                <w:rFonts w:ascii="Century" w:eastAsia="Century"/>
                <w:color w:val="231F20"/>
                <w:sz w:val="11"/>
              </w:rPr>
              <w:t>1971</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349</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タイ山岳民族（ヤオ、アカー）</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37</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rFonts w:ascii="Century" w:eastAsia="Century"/>
                <w:sz w:val="11"/>
              </w:rPr>
            </w:pPr>
            <w:r>
              <w:rPr>
                <w:rFonts w:ascii="Century" w:eastAsia="Century"/>
                <w:color w:val="231F20"/>
                <w:w w:val="105"/>
                <w:sz w:val="11"/>
              </w:rPr>
              <w:t xml:space="preserve">1970 </w:t>
            </w:r>
            <w:r>
              <w:rPr>
                <w:color w:val="231F20"/>
                <w:w w:val="105"/>
                <w:sz w:val="11"/>
              </w:rPr>
              <w:t>年、</w:t>
            </w:r>
            <w:r>
              <w:rPr>
                <w:rFonts w:ascii="Century" w:eastAsia="Century"/>
                <w:color w:val="231F20"/>
                <w:w w:val="105"/>
                <w:sz w:val="11"/>
              </w:rPr>
              <w:t>MAY</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350</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30"/>
                <w:sz w:val="11"/>
              </w:rPr>
              <w:t>タイ</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38</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rFonts w:ascii="Century" w:eastAsia="Century"/>
                <w:sz w:val="11"/>
              </w:rPr>
            </w:pPr>
            <w:r>
              <w:rPr>
                <w:rFonts w:ascii="Century" w:eastAsia="Century"/>
                <w:color w:val="231F20"/>
                <w:w w:val="105"/>
                <w:sz w:val="11"/>
              </w:rPr>
              <w:t xml:space="preserve">1970 </w:t>
            </w:r>
            <w:r>
              <w:rPr>
                <w:color w:val="231F20"/>
                <w:w w:val="105"/>
                <w:sz w:val="11"/>
              </w:rPr>
              <w:t>年、</w:t>
            </w:r>
            <w:r>
              <w:rPr>
                <w:rFonts w:ascii="Century" w:eastAsia="Century"/>
                <w:color w:val="231F20"/>
                <w:w w:val="105"/>
                <w:sz w:val="11"/>
              </w:rPr>
              <w:t>MAY</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351</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rFonts w:ascii="Century" w:hAnsi="Century"/>
                <w:sz w:val="11"/>
                <w:lang w:eastAsia="ja-JP"/>
              </w:rPr>
            </w:pPr>
            <w:r>
              <w:rPr>
                <w:rFonts w:ascii="Century" w:hAnsi="Century"/>
                <w:color w:val="231F20"/>
                <w:w w:val="95"/>
                <w:sz w:val="11"/>
                <w:lang w:eastAsia="ja-JP"/>
              </w:rPr>
              <w:t>C</w:t>
            </w:r>
            <w:r>
              <w:rPr>
                <w:color w:val="231F20"/>
                <w:w w:val="95"/>
                <w:sz w:val="11"/>
                <w:lang w:eastAsia="ja-JP"/>
              </w:rPr>
              <w:t>―</w:t>
            </w:r>
            <w:r>
              <w:rPr>
                <w:rFonts w:ascii="Century" w:hAnsi="Century"/>
                <w:color w:val="231F20"/>
                <w:w w:val="95"/>
                <w:sz w:val="11"/>
                <w:lang w:eastAsia="ja-JP"/>
              </w:rPr>
              <w:t>17</w:t>
            </w:r>
          </w:p>
          <w:p w:rsidR="00A135D9" w:rsidRDefault="00B65F45">
            <w:pPr>
              <w:pStyle w:val="TableParagraph"/>
              <w:spacing w:before="29" w:line="127" w:lineRule="exact"/>
              <w:ind w:left="26"/>
              <w:rPr>
                <w:sz w:val="11"/>
                <w:lang w:eastAsia="ja-JP"/>
              </w:rPr>
            </w:pPr>
            <w:r>
              <w:rPr>
                <w:color w:val="231F20"/>
                <w:w w:val="120"/>
                <w:sz w:val="11"/>
                <w:lang w:eastAsia="ja-JP"/>
              </w:rPr>
              <w:t>スコタイ→イセキ→カエリ駅マデ</w:t>
            </w:r>
          </w:p>
        </w:tc>
        <w:tc>
          <w:tcPr>
            <w:tcW w:w="283" w:type="dxa"/>
          </w:tcPr>
          <w:p w:rsidR="00A135D9" w:rsidRDefault="00B65F45">
            <w:pPr>
              <w:pStyle w:val="TableParagraph"/>
              <w:spacing w:before="99"/>
              <w:ind w:right="44"/>
              <w:jc w:val="right"/>
              <w:rPr>
                <w:rFonts w:ascii="Century"/>
                <w:sz w:val="11"/>
              </w:rPr>
            </w:pPr>
            <w:r>
              <w:rPr>
                <w:rFonts w:ascii="Century"/>
                <w:color w:val="231F20"/>
                <w:w w:val="90"/>
                <w:sz w:val="11"/>
              </w:rPr>
              <w:t>114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w w:val="93"/>
                <w:sz w:val="11"/>
              </w:rPr>
              <w:t>1</w:t>
            </w:r>
          </w:p>
        </w:tc>
        <w:tc>
          <w:tcPr>
            <w:tcW w:w="2862" w:type="dxa"/>
          </w:tcPr>
          <w:p w:rsidR="00A135D9" w:rsidRDefault="00B65F45">
            <w:pPr>
              <w:pStyle w:val="TableParagraph"/>
              <w:spacing w:before="98"/>
              <w:ind w:left="29"/>
              <w:rPr>
                <w:sz w:val="11"/>
                <w:lang w:eastAsia="ja-JP"/>
              </w:rPr>
            </w:pPr>
            <w:r>
              <w:rPr>
                <w:color w:val="231F20"/>
                <w:w w:val="115"/>
                <w:sz w:val="11"/>
                <w:lang w:eastAsia="ja-JP"/>
              </w:rPr>
              <w:t>一部スライドに注記有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352</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rFonts w:ascii="Century" w:eastAsia="Century" w:hAnsi="Century"/>
                <w:color w:val="231F20"/>
                <w:sz w:val="11"/>
              </w:rPr>
              <w:t>C</w:t>
            </w:r>
            <w:r>
              <w:rPr>
                <w:color w:val="231F20"/>
                <w:sz w:val="11"/>
              </w:rPr>
              <w:t>―</w:t>
            </w:r>
            <w:r>
              <w:rPr>
                <w:rFonts w:ascii="Century" w:eastAsia="Century" w:hAnsi="Century"/>
                <w:color w:val="231F20"/>
                <w:sz w:val="11"/>
              </w:rPr>
              <w:t xml:space="preserve">19 </w:t>
            </w:r>
            <w:r>
              <w:rPr>
                <w:color w:val="231F20"/>
                <w:w w:val="110"/>
                <w:sz w:val="11"/>
              </w:rPr>
              <w:t>バンコク</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49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353</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rFonts w:ascii="Century" w:eastAsia="Century" w:hAnsi="Century"/>
                <w:color w:val="231F20"/>
                <w:sz w:val="11"/>
              </w:rPr>
              <w:t>C</w:t>
            </w:r>
            <w:r>
              <w:rPr>
                <w:color w:val="231F20"/>
                <w:sz w:val="11"/>
              </w:rPr>
              <w:t>―</w:t>
            </w:r>
            <w:r>
              <w:rPr>
                <w:rFonts w:ascii="Century" w:eastAsia="Century" w:hAnsi="Century"/>
                <w:color w:val="231F20"/>
                <w:sz w:val="11"/>
              </w:rPr>
              <w:t xml:space="preserve">18 </w:t>
            </w:r>
            <w:r>
              <w:rPr>
                <w:color w:val="231F20"/>
                <w:w w:val="110"/>
                <w:sz w:val="11"/>
              </w:rPr>
              <w:t>タウォン→？</w:t>
            </w:r>
          </w:p>
        </w:tc>
        <w:tc>
          <w:tcPr>
            <w:tcW w:w="283" w:type="dxa"/>
          </w:tcPr>
          <w:p w:rsidR="00A135D9" w:rsidRDefault="00B65F45">
            <w:pPr>
              <w:pStyle w:val="TableParagraph"/>
              <w:spacing w:before="14" w:line="125" w:lineRule="exact"/>
              <w:ind w:right="44"/>
              <w:jc w:val="right"/>
              <w:rPr>
                <w:rFonts w:ascii="Century"/>
                <w:sz w:val="11"/>
              </w:rPr>
            </w:pPr>
            <w:r>
              <w:rPr>
                <w:rFonts w:ascii="Century"/>
                <w:color w:val="231F20"/>
                <w:w w:val="90"/>
                <w:sz w:val="11"/>
              </w:rPr>
              <w:t>199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354</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56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355</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sz w:val="11"/>
                <w:lang w:eastAsia="ja-JP"/>
              </w:rPr>
            </w:pPr>
            <w:r>
              <w:rPr>
                <w:rFonts w:ascii="Century" w:eastAsia="Century" w:hAnsi="Century"/>
                <w:color w:val="231F20"/>
                <w:sz w:val="11"/>
                <w:lang w:eastAsia="ja-JP"/>
              </w:rPr>
              <w:t>C</w:t>
            </w:r>
            <w:r>
              <w:rPr>
                <w:color w:val="231F20"/>
                <w:sz w:val="11"/>
                <w:lang w:eastAsia="ja-JP"/>
              </w:rPr>
              <w:t>―</w:t>
            </w:r>
            <w:r>
              <w:rPr>
                <w:rFonts w:ascii="Century" w:eastAsia="Century" w:hAnsi="Century"/>
                <w:color w:val="231F20"/>
                <w:sz w:val="11"/>
                <w:lang w:eastAsia="ja-JP"/>
              </w:rPr>
              <w:t xml:space="preserve">5 </w:t>
            </w:r>
            <w:r>
              <w:rPr>
                <w:color w:val="231F20"/>
                <w:sz w:val="11"/>
                <w:lang w:eastAsia="ja-JP"/>
              </w:rPr>
              <w:t>キルバナ→サンダカン着→</w:t>
            </w:r>
          </w:p>
          <w:p w:rsidR="00A135D9" w:rsidRDefault="00B65F45">
            <w:pPr>
              <w:pStyle w:val="TableParagraph"/>
              <w:spacing w:before="29" w:line="127" w:lineRule="exact"/>
              <w:ind w:left="26"/>
              <w:rPr>
                <w:sz w:val="11"/>
              </w:rPr>
            </w:pPr>
            <w:r>
              <w:rPr>
                <w:color w:val="231F20"/>
                <w:w w:val="105"/>
                <w:sz w:val="11"/>
              </w:rPr>
              <w:t>水上？マデ</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19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356</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sz w:val="11"/>
                <w:lang w:eastAsia="ja-JP"/>
              </w:rPr>
            </w:pPr>
            <w:r>
              <w:rPr>
                <w:rFonts w:ascii="Century" w:eastAsia="Century" w:hAnsi="Century"/>
                <w:color w:val="231F20"/>
                <w:sz w:val="11"/>
                <w:lang w:eastAsia="ja-JP"/>
              </w:rPr>
              <w:t>C</w:t>
            </w:r>
            <w:r>
              <w:rPr>
                <w:color w:val="231F20"/>
                <w:sz w:val="11"/>
                <w:lang w:eastAsia="ja-JP"/>
              </w:rPr>
              <w:t>―</w:t>
            </w:r>
            <w:r>
              <w:rPr>
                <w:rFonts w:ascii="Century" w:eastAsia="Century" w:hAnsi="Century"/>
                <w:color w:val="231F20"/>
                <w:sz w:val="11"/>
                <w:lang w:eastAsia="ja-JP"/>
              </w:rPr>
              <w:t xml:space="preserve">4 </w:t>
            </w:r>
            <w:r>
              <w:rPr>
                <w:color w:val="231F20"/>
                <w:w w:val="110"/>
                <w:sz w:val="11"/>
                <w:lang w:eastAsia="ja-JP"/>
              </w:rPr>
              <w:t>キウロ→オーフク</w:t>
            </w:r>
          </w:p>
          <w:p w:rsidR="00A135D9" w:rsidRDefault="00B65F45">
            <w:pPr>
              <w:pStyle w:val="TableParagraph"/>
              <w:spacing w:before="29" w:line="127" w:lineRule="exact"/>
              <w:ind w:left="26"/>
              <w:rPr>
                <w:sz w:val="11"/>
                <w:lang w:eastAsia="ja-JP"/>
              </w:rPr>
            </w:pPr>
            <w:r>
              <w:rPr>
                <w:rFonts w:ascii="Century" w:eastAsia="Century" w:hAnsi="Century"/>
                <w:color w:val="231F20"/>
                <w:w w:val="95"/>
                <w:sz w:val="11"/>
                <w:lang w:eastAsia="ja-JP"/>
              </w:rPr>
              <w:t xml:space="preserve">J </w:t>
            </w:r>
            <w:r>
              <w:rPr>
                <w:color w:val="231F20"/>
                <w:w w:val="105"/>
                <w:sz w:val="11"/>
                <w:lang w:eastAsia="ja-JP"/>
              </w:rPr>
              <w:t>→ザン</w:t>
            </w:r>
            <w:r>
              <w:rPr>
                <w:rFonts w:ascii="Century" w:eastAsia="Century" w:hAnsi="Century"/>
                <w:color w:val="231F20"/>
                <w:w w:val="95"/>
                <w:sz w:val="11"/>
                <w:lang w:eastAsia="ja-JP"/>
              </w:rPr>
              <w:t xml:space="preserve">J </w:t>
            </w:r>
            <w:r>
              <w:rPr>
                <w:color w:val="231F20"/>
                <w:w w:val="105"/>
                <w:sz w:val="11"/>
                <w:lang w:eastAsia="ja-JP"/>
              </w:rPr>
              <w:t>カン行ヒ■中マデ</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47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357</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sz w:val="11"/>
                <w:lang w:eastAsia="ja-JP"/>
              </w:rPr>
            </w:pPr>
            <w:r>
              <w:rPr>
                <w:rFonts w:ascii="Century" w:eastAsia="Century" w:hAnsi="Century"/>
                <w:color w:val="231F20"/>
                <w:sz w:val="11"/>
                <w:lang w:eastAsia="ja-JP"/>
              </w:rPr>
              <w:t>C</w:t>
            </w:r>
            <w:r>
              <w:rPr>
                <w:color w:val="231F20"/>
                <w:sz w:val="11"/>
                <w:lang w:eastAsia="ja-JP"/>
              </w:rPr>
              <w:t>―</w:t>
            </w:r>
            <w:r>
              <w:rPr>
                <w:rFonts w:ascii="Century" w:eastAsia="Century" w:hAnsi="Century"/>
                <w:color w:val="231F20"/>
                <w:sz w:val="11"/>
                <w:lang w:eastAsia="ja-JP"/>
              </w:rPr>
              <w:t xml:space="preserve">2 </w:t>
            </w:r>
            <w:r>
              <w:rPr>
                <w:rFonts w:ascii="Century" w:eastAsia="Century" w:hAnsi="Century"/>
                <w:color w:val="231F20"/>
                <w:w w:val="115"/>
                <w:sz w:val="11"/>
                <w:lang w:eastAsia="ja-JP"/>
              </w:rPr>
              <w:t>MSL</w:t>
            </w:r>
            <w:r>
              <w:rPr>
                <w:color w:val="231F20"/>
                <w:w w:val="115"/>
                <w:sz w:val="11"/>
                <w:lang w:eastAsia="ja-JP"/>
              </w:rPr>
              <w:t>（ホンコン行）から</w:t>
            </w:r>
          </w:p>
          <w:p w:rsidR="00A135D9" w:rsidRDefault="00B65F45">
            <w:pPr>
              <w:pStyle w:val="TableParagraph"/>
              <w:spacing w:before="29" w:line="127" w:lineRule="exact"/>
              <w:ind w:left="26"/>
              <w:rPr>
                <w:sz w:val="11"/>
                <w:lang w:eastAsia="ja-JP"/>
              </w:rPr>
            </w:pPr>
            <w:r>
              <w:rPr>
                <w:color w:val="231F20"/>
                <w:w w:val="110"/>
                <w:sz w:val="11"/>
                <w:lang w:eastAsia="ja-JP"/>
              </w:rPr>
              <w:t xml:space="preserve">→ </w:t>
            </w:r>
            <w:r>
              <w:rPr>
                <w:rFonts w:ascii="Century" w:eastAsia="Century" w:hAnsi="Century"/>
                <w:color w:val="231F20"/>
                <w:w w:val="110"/>
                <w:sz w:val="11"/>
                <w:lang w:eastAsia="ja-JP"/>
              </w:rPr>
              <w:t xml:space="preserve">JesseLton </w:t>
            </w:r>
            <w:r>
              <w:rPr>
                <w:color w:val="231F20"/>
                <w:w w:val="110"/>
                <w:sz w:val="11"/>
                <w:lang w:eastAsia="ja-JP"/>
              </w:rPr>
              <w:t>→トアランオーフク</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37</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1968 </w:t>
            </w:r>
            <w:r>
              <w:rPr>
                <w:color w:val="231F20"/>
                <w:sz w:val="11"/>
              </w:rPr>
              <w:t xml:space="preserve">年 </w:t>
            </w:r>
            <w:r>
              <w:rPr>
                <w:rFonts w:ascii="Century" w:eastAsia="Century"/>
                <w:color w:val="231F20"/>
                <w:sz w:val="11"/>
              </w:rPr>
              <w:t xml:space="preserve">2 </w:t>
            </w:r>
            <w:r>
              <w:rPr>
                <w:color w:val="231F20"/>
                <w:sz w:val="11"/>
              </w:rPr>
              <w:t xml:space="preserve">月 </w:t>
            </w:r>
            <w:r>
              <w:rPr>
                <w:rFonts w:ascii="Century" w:eastAsia="Century"/>
                <w:color w:val="231F20"/>
                <w:sz w:val="11"/>
              </w:rPr>
              <w:t xml:space="preserve">18 </w:t>
            </w:r>
            <w:r>
              <w:rPr>
                <w:color w:val="231F20"/>
                <w:sz w:val="11"/>
              </w:rPr>
              <w:t>日</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358</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sz w:val="11"/>
                <w:lang w:eastAsia="ja-JP"/>
              </w:rPr>
            </w:pPr>
            <w:r>
              <w:rPr>
                <w:rFonts w:ascii="Century" w:eastAsia="Century" w:hAnsi="Century"/>
                <w:color w:val="231F20"/>
                <w:sz w:val="11"/>
                <w:lang w:eastAsia="ja-JP"/>
              </w:rPr>
              <w:t>C</w:t>
            </w:r>
            <w:r>
              <w:rPr>
                <w:color w:val="231F20"/>
                <w:sz w:val="11"/>
                <w:lang w:eastAsia="ja-JP"/>
              </w:rPr>
              <w:t>―</w:t>
            </w:r>
            <w:r>
              <w:rPr>
                <w:rFonts w:ascii="Century" w:eastAsia="Century" w:hAnsi="Century"/>
                <w:color w:val="231F20"/>
                <w:sz w:val="11"/>
                <w:lang w:eastAsia="ja-JP"/>
              </w:rPr>
              <w:t xml:space="preserve">1 </w:t>
            </w:r>
            <w:r>
              <w:rPr>
                <w:color w:val="231F20"/>
                <w:w w:val="110"/>
                <w:sz w:val="11"/>
                <w:lang w:eastAsia="ja-JP"/>
              </w:rPr>
              <w:t xml:space="preserve">台湾アミ→台北→ </w:t>
            </w:r>
            <w:r>
              <w:rPr>
                <w:rFonts w:ascii="Century" w:eastAsia="Century" w:hAnsi="Century"/>
                <w:color w:val="231F20"/>
                <w:w w:val="110"/>
                <w:sz w:val="11"/>
                <w:lang w:eastAsia="ja-JP"/>
              </w:rPr>
              <w:t>MSL</w:t>
            </w:r>
            <w:r>
              <w:rPr>
                <w:color w:val="231F20"/>
                <w:w w:val="110"/>
                <w:sz w:val="11"/>
                <w:lang w:eastAsia="ja-JP"/>
              </w:rPr>
              <w:t>（</w:t>
            </w:r>
            <w:r>
              <w:rPr>
                <w:color w:val="231F20"/>
                <w:w w:val="120"/>
                <w:sz w:val="11"/>
                <w:lang w:eastAsia="ja-JP"/>
              </w:rPr>
              <w:t>ホ</w:t>
            </w:r>
          </w:p>
          <w:p w:rsidR="00A135D9" w:rsidRDefault="00B65F45">
            <w:pPr>
              <w:pStyle w:val="TableParagraph"/>
              <w:spacing w:before="29" w:line="127" w:lineRule="exact"/>
              <w:ind w:left="26"/>
              <w:rPr>
                <w:sz w:val="11"/>
              </w:rPr>
            </w:pPr>
            <w:r>
              <w:rPr>
                <w:color w:val="231F20"/>
                <w:w w:val="135"/>
                <w:sz w:val="11"/>
              </w:rPr>
              <w:t>ンコン）</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49</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1968 </w:t>
            </w:r>
            <w:r>
              <w:rPr>
                <w:color w:val="231F20"/>
                <w:sz w:val="11"/>
              </w:rPr>
              <w:t xml:space="preserve">年 </w:t>
            </w:r>
            <w:r>
              <w:rPr>
                <w:rFonts w:ascii="Century" w:eastAsia="Century"/>
                <w:color w:val="231F20"/>
                <w:sz w:val="11"/>
              </w:rPr>
              <w:t xml:space="preserve">1 </w:t>
            </w:r>
            <w:r>
              <w:rPr>
                <w:color w:val="231F20"/>
                <w:sz w:val="11"/>
              </w:rPr>
              <w:t>月～</w:t>
            </w:r>
            <w:r>
              <w:rPr>
                <w:rFonts w:ascii="Century" w:eastAsia="Century"/>
                <w:color w:val="231F20"/>
                <w:sz w:val="11"/>
              </w:rPr>
              <w:t xml:space="preserve">1 </w:t>
            </w:r>
            <w:r>
              <w:rPr>
                <w:color w:val="231F20"/>
                <w:sz w:val="11"/>
              </w:rPr>
              <w:t xml:space="preserve">月 </w:t>
            </w:r>
            <w:r>
              <w:rPr>
                <w:rFonts w:ascii="Century" w:eastAsia="Century"/>
                <w:color w:val="231F20"/>
                <w:sz w:val="11"/>
              </w:rPr>
              <w:t xml:space="preserve">18 </w:t>
            </w:r>
            <w:r>
              <w:rPr>
                <w:color w:val="231F20"/>
                <w:sz w:val="11"/>
              </w:rPr>
              <w:t>日</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1</w:t>
            </w:r>
          </w:p>
        </w:tc>
        <w:tc>
          <w:tcPr>
            <w:tcW w:w="2862" w:type="dxa"/>
          </w:tcPr>
          <w:p w:rsidR="00A135D9" w:rsidRDefault="00B65F45">
            <w:pPr>
              <w:pStyle w:val="TableParagraph"/>
              <w:ind w:left="29"/>
              <w:rPr>
                <w:sz w:val="11"/>
                <w:lang w:eastAsia="ja-JP"/>
              </w:rPr>
            </w:pPr>
            <w:r>
              <w:rPr>
                <w:color w:val="231F20"/>
                <w:w w:val="120"/>
                <w:sz w:val="11"/>
                <w:lang w:eastAsia="ja-JP"/>
              </w:rPr>
              <w:t>アミのタタミ→台北の？</w:t>
            </w:r>
          </w:p>
          <w:p w:rsidR="00A135D9" w:rsidRDefault="00B65F45">
            <w:pPr>
              <w:pStyle w:val="TableParagraph"/>
              <w:spacing w:before="29" w:line="127" w:lineRule="exact"/>
              <w:ind w:left="29"/>
              <w:rPr>
                <w:sz w:val="11"/>
              </w:rPr>
            </w:pPr>
            <w:r>
              <w:rPr>
                <w:color w:val="231F20"/>
                <w:w w:val="110"/>
                <w:sz w:val="11"/>
              </w:rPr>
              <w:t>カダザン→？</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359</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sz w:val="11"/>
                <w:lang w:eastAsia="ja-JP"/>
              </w:rPr>
            </w:pPr>
            <w:r>
              <w:rPr>
                <w:rFonts w:ascii="Century" w:eastAsia="Century" w:hAnsi="Century"/>
                <w:color w:val="231F20"/>
                <w:sz w:val="11"/>
                <w:lang w:eastAsia="ja-JP"/>
              </w:rPr>
              <w:t>C</w:t>
            </w:r>
            <w:r>
              <w:rPr>
                <w:color w:val="231F20"/>
                <w:sz w:val="11"/>
                <w:lang w:eastAsia="ja-JP"/>
              </w:rPr>
              <w:t>―</w:t>
            </w:r>
            <w:r>
              <w:rPr>
                <w:rFonts w:ascii="Century" w:eastAsia="Century" w:hAnsi="Century"/>
                <w:color w:val="231F20"/>
                <w:sz w:val="11"/>
                <w:lang w:eastAsia="ja-JP"/>
              </w:rPr>
              <w:t xml:space="preserve">16 </w:t>
            </w:r>
            <w:r>
              <w:rPr>
                <w:color w:val="231F20"/>
                <w:sz w:val="11"/>
                <w:lang w:eastAsia="ja-JP"/>
              </w:rPr>
              <w:t>カレン行途中→カレン カ</w:t>
            </w:r>
          </w:p>
          <w:p w:rsidR="00A135D9" w:rsidRDefault="00B65F45">
            <w:pPr>
              <w:pStyle w:val="TableParagraph"/>
              <w:spacing w:before="29" w:line="127" w:lineRule="exact"/>
              <w:ind w:left="26"/>
              <w:rPr>
                <w:sz w:val="11"/>
              </w:rPr>
            </w:pPr>
            <w:r>
              <w:rPr>
                <w:color w:val="231F20"/>
                <w:w w:val="110"/>
                <w:sz w:val="11"/>
              </w:rPr>
              <w:t>レン帰途</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37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360</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sz w:val="11"/>
                <w:lang w:eastAsia="ja-JP"/>
              </w:rPr>
            </w:pPr>
            <w:r>
              <w:rPr>
                <w:rFonts w:ascii="Century" w:eastAsia="Century" w:hAnsi="Century"/>
                <w:color w:val="231F20"/>
                <w:sz w:val="11"/>
                <w:lang w:eastAsia="ja-JP"/>
              </w:rPr>
              <w:t>C</w:t>
            </w:r>
            <w:r>
              <w:rPr>
                <w:color w:val="231F20"/>
                <w:sz w:val="11"/>
                <w:lang w:eastAsia="ja-JP"/>
              </w:rPr>
              <w:t>―</w:t>
            </w:r>
            <w:r>
              <w:rPr>
                <w:rFonts w:ascii="Century" w:eastAsia="Century" w:hAnsi="Century"/>
                <w:color w:val="231F20"/>
                <w:sz w:val="11"/>
                <w:lang w:eastAsia="ja-JP"/>
              </w:rPr>
              <w:t xml:space="preserve">15 </w:t>
            </w:r>
            <w:r>
              <w:rPr>
                <w:color w:val="231F20"/>
                <w:w w:val="115"/>
                <w:sz w:val="11"/>
                <w:lang w:eastAsia="ja-JP"/>
              </w:rPr>
              <w:t>ミャオ村→ドイステプ→カ</w:t>
            </w:r>
          </w:p>
          <w:p w:rsidR="00A135D9" w:rsidRDefault="00B65F45">
            <w:pPr>
              <w:pStyle w:val="TableParagraph"/>
              <w:spacing w:before="29" w:line="127" w:lineRule="exact"/>
              <w:ind w:left="26"/>
              <w:rPr>
                <w:sz w:val="11"/>
              </w:rPr>
            </w:pPr>
            <w:r>
              <w:rPr>
                <w:color w:val="231F20"/>
                <w:w w:val="110"/>
                <w:sz w:val="11"/>
              </w:rPr>
              <w:t>レン返上</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15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361</w:t>
            </w:r>
          </w:p>
        </w:tc>
        <w:tc>
          <w:tcPr>
            <w:tcW w:w="1105" w:type="dxa"/>
          </w:tcPr>
          <w:p w:rsidR="00A135D9" w:rsidRDefault="00B65F45">
            <w:pPr>
              <w:pStyle w:val="TableParagraph"/>
              <w:spacing w:before="98"/>
              <w:ind w:left="12" w:right="6"/>
              <w:jc w:val="center"/>
              <w:rPr>
                <w:sz w:val="11"/>
              </w:rPr>
            </w:pPr>
            <w:r>
              <w:rPr>
                <w:color w:val="231F20"/>
                <w:w w:val="135"/>
                <w:sz w:val="11"/>
              </w:rPr>
              <w:t>スライド</w:t>
            </w:r>
          </w:p>
        </w:tc>
        <w:tc>
          <w:tcPr>
            <w:tcW w:w="1814" w:type="dxa"/>
          </w:tcPr>
          <w:p w:rsidR="00A135D9" w:rsidRDefault="00B65F45">
            <w:pPr>
              <w:pStyle w:val="TableParagraph"/>
              <w:ind w:left="26"/>
              <w:rPr>
                <w:sz w:val="11"/>
                <w:lang w:eastAsia="ja-JP"/>
              </w:rPr>
            </w:pPr>
            <w:r>
              <w:rPr>
                <w:rFonts w:ascii="Century" w:eastAsia="Century" w:hAnsi="Century"/>
                <w:color w:val="231F20"/>
                <w:sz w:val="11"/>
                <w:lang w:eastAsia="ja-JP"/>
              </w:rPr>
              <w:t>C</w:t>
            </w:r>
            <w:r>
              <w:rPr>
                <w:color w:val="231F20"/>
                <w:sz w:val="11"/>
                <w:lang w:eastAsia="ja-JP"/>
              </w:rPr>
              <w:t>―</w:t>
            </w:r>
            <w:r>
              <w:rPr>
                <w:rFonts w:ascii="Century" w:eastAsia="Century" w:hAnsi="Century"/>
                <w:color w:val="231F20"/>
                <w:sz w:val="11"/>
                <w:lang w:eastAsia="ja-JP"/>
              </w:rPr>
              <w:t xml:space="preserve">14 </w:t>
            </w:r>
            <w:r>
              <w:rPr>
                <w:color w:val="231F20"/>
                <w:sz w:val="11"/>
                <w:lang w:eastAsia="ja-JP"/>
              </w:rPr>
              <w:t xml:space="preserve">シンガポール市内 </w:t>
            </w:r>
            <w:r>
              <w:rPr>
                <w:color w:val="231F20"/>
                <w:w w:val="110"/>
                <w:sz w:val="11"/>
                <w:lang w:eastAsia="ja-JP"/>
              </w:rPr>
              <w:t>ヒキ</w:t>
            </w:r>
          </w:p>
          <w:p w:rsidR="00A135D9" w:rsidRDefault="00B65F45">
            <w:pPr>
              <w:pStyle w:val="TableParagraph"/>
              <w:spacing w:before="29" w:line="127" w:lineRule="exact"/>
              <w:ind w:left="26"/>
              <w:rPr>
                <w:sz w:val="11"/>
                <w:lang w:eastAsia="ja-JP"/>
              </w:rPr>
            </w:pPr>
            <w:r>
              <w:rPr>
                <w:color w:val="231F20"/>
                <w:w w:val="115"/>
                <w:sz w:val="11"/>
                <w:lang w:eastAsia="ja-JP"/>
              </w:rPr>
              <w:t xml:space="preserve">→ </w:t>
            </w:r>
            <w:r>
              <w:rPr>
                <w:rFonts w:ascii="Century" w:eastAsia="Century" w:hAnsi="Century"/>
                <w:color w:val="231F20"/>
                <w:w w:val="115"/>
                <w:sz w:val="11"/>
                <w:lang w:eastAsia="ja-JP"/>
              </w:rPr>
              <w:t xml:space="preserve">KL </w:t>
            </w:r>
            <w:r>
              <w:rPr>
                <w:color w:val="231F20"/>
                <w:w w:val="115"/>
                <w:sz w:val="11"/>
                <w:lang w:eastAsia="ja-JP"/>
              </w:rPr>
              <w:t>→タャレ→バンコク</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97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362</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25"/>
                <w:sz w:val="11"/>
              </w:rPr>
              <w:t>インド 白黒プリント</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363</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89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1</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392</w:t>
            </w:r>
          </w:p>
        </w:tc>
        <w:tc>
          <w:tcPr>
            <w:tcW w:w="1105" w:type="dxa"/>
          </w:tcPr>
          <w:p w:rsidR="00A135D9" w:rsidRDefault="00B65F45">
            <w:pPr>
              <w:pStyle w:val="TableParagraph"/>
              <w:spacing w:line="127" w:lineRule="exact"/>
              <w:ind w:left="12" w:right="6"/>
              <w:jc w:val="center"/>
              <w:rPr>
                <w:sz w:val="11"/>
              </w:rPr>
            </w:pPr>
            <w:r>
              <w:rPr>
                <w:color w:val="231F20"/>
                <w:w w:val="135"/>
                <w:sz w:val="11"/>
              </w:rPr>
              <w:t>スライド</w:t>
            </w:r>
          </w:p>
        </w:tc>
        <w:tc>
          <w:tcPr>
            <w:tcW w:w="1814" w:type="dxa"/>
          </w:tcPr>
          <w:p w:rsidR="00A135D9" w:rsidRDefault="00B65F45">
            <w:pPr>
              <w:pStyle w:val="TableParagraph"/>
              <w:spacing w:line="127" w:lineRule="exact"/>
              <w:ind w:left="26"/>
              <w:rPr>
                <w:sz w:val="11"/>
              </w:rPr>
            </w:pPr>
            <w:r>
              <w:rPr>
                <w:color w:val="231F20"/>
                <w:w w:val="105"/>
                <w:sz w:val="11"/>
              </w:rPr>
              <w:t>沖縄 国頭村</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0"/>
                <w:sz w:val="11"/>
              </w:rPr>
              <w:t>沖縄のもの</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rPr>
            </w:pPr>
            <w:r>
              <w:rPr>
                <w:color w:val="231F20"/>
                <w:w w:val="105"/>
                <w:sz w:val="11"/>
              </w:rPr>
              <w:t xml:space="preserve">封筒の中に </w:t>
            </w:r>
            <w:r>
              <w:rPr>
                <w:rFonts w:ascii="Century" w:eastAsia="Century"/>
                <w:color w:val="231F20"/>
                <w:w w:val="105"/>
                <w:sz w:val="11"/>
              </w:rPr>
              <w:t xml:space="preserve">1 </w:t>
            </w:r>
            <w:r>
              <w:rPr>
                <w:color w:val="231F20"/>
                <w:w w:val="105"/>
                <w:sz w:val="11"/>
              </w:rPr>
              <w:t>枚だけ</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393</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30"/>
                <w:sz w:val="11"/>
              </w:rPr>
              <w:t>インデックスフォト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394</w:t>
            </w:r>
          </w:p>
        </w:tc>
        <w:tc>
          <w:tcPr>
            <w:tcW w:w="1105" w:type="dxa"/>
          </w:tcPr>
          <w:p w:rsidR="00A135D9" w:rsidRDefault="00B65F45">
            <w:pPr>
              <w:pStyle w:val="TableParagraph"/>
              <w:spacing w:line="127" w:lineRule="exact"/>
              <w:ind w:left="12" w:right="6"/>
              <w:jc w:val="center"/>
              <w:rPr>
                <w:sz w:val="11"/>
              </w:rPr>
            </w:pPr>
            <w:r>
              <w:rPr>
                <w:color w:val="231F20"/>
                <w:w w:val="105"/>
                <w:sz w:val="11"/>
              </w:rPr>
              <w:t>領収書</w:t>
            </w:r>
          </w:p>
        </w:tc>
        <w:tc>
          <w:tcPr>
            <w:tcW w:w="1814" w:type="dxa"/>
          </w:tcPr>
          <w:p w:rsidR="00A135D9" w:rsidRDefault="00B65F45">
            <w:pPr>
              <w:pStyle w:val="TableParagraph"/>
              <w:spacing w:line="127" w:lineRule="exact"/>
              <w:ind w:left="26"/>
              <w:rPr>
                <w:rFonts w:ascii="Century" w:eastAsia="Century"/>
                <w:sz w:val="11"/>
              </w:rPr>
            </w:pPr>
            <w:r>
              <w:rPr>
                <w:color w:val="231F20"/>
                <w:sz w:val="11"/>
              </w:rPr>
              <w:t>写 真 代 ￥</w:t>
            </w:r>
            <w:r>
              <w:rPr>
                <w:rFonts w:ascii="Century" w:eastAsia="Century"/>
                <w:color w:val="231F20"/>
                <w:sz w:val="11"/>
              </w:rPr>
              <w:t>4350</w:t>
            </w:r>
          </w:p>
        </w:tc>
        <w:tc>
          <w:tcPr>
            <w:tcW w:w="283" w:type="dxa"/>
          </w:tcPr>
          <w:p w:rsidR="00A135D9" w:rsidRDefault="00B65F45">
            <w:pPr>
              <w:pStyle w:val="TableParagraph"/>
              <w:spacing w:before="14" w:line="125" w:lineRule="exact"/>
              <w:ind w:right="103"/>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1976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25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395</w:t>
            </w:r>
          </w:p>
        </w:tc>
        <w:tc>
          <w:tcPr>
            <w:tcW w:w="1105" w:type="dxa"/>
          </w:tcPr>
          <w:p w:rsidR="00A135D9" w:rsidRDefault="00B65F45">
            <w:pPr>
              <w:pStyle w:val="TableParagraph"/>
              <w:spacing w:line="127" w:lineRule="exact"/>
              <w:ind w:left="12" w:right="6"/>
              <w:jc w:val="center"/>
              <w:rPr>
                <w:sz w:val="11"/>
              </w:rPr>
            </w:pPr>
            <w:r>
              <w:rPr>
                <w:color w:val="231F20"/>
                <w:w w:val="105"/>
                <w:sz w:val="11"/>
              </w:rPr>
              <w:t>領収書</w:t>
            </w:r>
          </w:p>
        </w:tc>
        <w:tc>
          <w:tcPr>
            <w:tcW w:w="1814" w:type="dxa"/>
          </w:tcPr>
          <w:p w:rsidR="00A135D9" w:rsidRDefault="00B65F45">
            <w:pPr>
              <w:pStyle w:val="TableParagraph"/>
              <w:spacing w:line="127" w:lineRule="exact"/>
              <w:ind w:left="26"/>
              <w:rPr>
                <w:rFonts w:ascii="Century" w:eastAsia="Century"/>
                <w:sz w:val="11"/>
              </w:rPr>
            </w:pPr>
            <w:r>
              <w:rPr>
                <w:color w:val="231F20"/>
                <w:sz w:val="11"/>
              </w:rPr>
              <w:t>忠 実 屋 ￥</w:t>
            </w:r>
            <w:r>
              <w:rPr>
                <w:rFonts w:ascii="Century" w:eastAsia="Century"/>
                <w:color w:val="231F20"/>
                <w:sz w:val="11"/>
              </w:rPr>
              <w:t>4500</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25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396</w:t>
            </w:r>
          </w:p>
        </w:tc>
        <w:tc>
          <w:tcPr>
            <w:tcW w:w="1105" w:type="dxa"/>
          </w:tcPr>
          <w:p w:rsidR="00A135D9" w:rsidRDefault="00B65F45">
            <w:pPr>
              <w:pStyle w:val="TableParagraph"/>
              <w:spacing w:line="127" w:lineRule="exact"/>
              <w:ind w:left="12" w:right="6"/>
              <w:jc w:val="center"/>
              <w:rPr>
                <w:sz w:val="11"/>
              </w:rPr>
            </w:pPr>
            <w:r>
              <w:rPr>
                <w:color w:val="231F20"/>
                <w:w w:val="105"/>
                <w:sz w:val="11"/>
              </w:rPr>
              <w:t>領収書</w:t>
            </w:r>
          </w:p>
        </w:tc>
        <w:tc>
          <w:tcPr>
            <w:tcW w:w="1814" w:type="dxa"/>
          </w:tcPr>
          <w:p w:rsidR="00A135D9" w:rsidRDefault="00B65F45">
            <w:pPr>
              <w:pStyle w:val="TableParagraph"/>
              <w:spacing w:line="127" w:lineRule="exact"/>
              <w:ind w:left="26"/>
              <w:rPr>
                <w:rFonts w:ascii="Century" w:eastAsia="Century"/>
                <w:sz w:val="11"/>
              </w:rPr>
            </w:pPr>
            <w:r>
              <w:rPr>
                <w:color w:val="231F20"/>
                <w:sz w:val="11"/>
              </w:rPr>
              <w:t>忠 実 屋 ￥</w:t>
            </w:r>
            <w:r>
              <w:rPr>
                <w:rFonts w:ascii="Century" w:eastAsia="Century"/>
                <w:color w:val="231F20"/>
                <w:sz w:val="11"/>
              </w:rPr>
              <w:t>198</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30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397</w:t>
            </w:r>
          </w:p>
        </w:tc>
        <w:tc>
          <w:tcPr>
            <w:tcW w:w="1105" w:type="dxa"/>
          </w:tcPr>
          <w:p w:rsidR="00A135D9" w:rsidRDefault="00B65F45">
            <w:pPr>
              <w:pStyle w:val="TableParagraph"/>
              <w:spacing w:line="127" w:lineRule="exact"/>
              <w:ind w:left="12" w:right="6"/>
              <w:jc w:val="center"/>
              <w:rPr>
                <w:sz w:val="11"/>
              </w:rPr>
            </w:pPr>
            <w:r>
              <w:rPr>
                <w:color w:val="231F20"/>
                <w:w w:val="105"/>
                <w:sz w:val="11"/>
              </w:rPr>
              <w:t>領収書</w:t>
            </w:r>
          </w:p>
        </w:tc>
        <w:tc>
          <w:tcPr>
            <w:tcW w:w="1814" w:type="dxa"/>
          </w:tcPr>
          <w:p w:rsidR="00A135D9" w:rsidRDefault="00B65F45">
            <w:pPr>
              <w:pStyle w:val="TableParagraph"/>
              <w:spacing w:line="127" w:lineRule="exact"/>
              <w:ind w:left="26"/>
              <w:rPr>
                <w:rFonts w:ascii="Century" w:eastAsia="Century"/>
                <w:sz w:val="11"/>
              </w:rPr>
            </w:pPr>
            <w:r>
              <w:rPr>
                <w:color w:val="231F20"/>
                <w:sz w:val="11"/>
              </w:rPr>
              <w:t>忠 実 屋 ￥</w:t>
            </w:r>
            <w:r>
              <w:rPr>
                <w:rFonts w:ascii="Century" w:eastAsia="Century"/>
                <w:color w:val="231F20"/>
                <w:sz w:val="11"/>
              </w:rPr>
              <w:t>1000</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8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398</w:t>
            </w:r>
          </w:p>
        </w:tc>
        <w:tc>
          <w:tcPr>
            <w:tcW w:w="1105" w:type="dxa"/>
          </w:tcPr>
          <w:p w:rsidR="00A135D9" w:rsidRDefault="00B65F45">
            <w:pPr>
              <w:pStyle w:val="TableParagraph"/>
              <w:spacing w:line="127" w:lineRule="exact"/>
              <w:ind w:left="12" w:right="6"/>
              <w:jc w:val="center"/>
              <w:rPr>
                <w:sz w:val="11"/>
              </w:rPr>
            </w:pPr>
            <w:r>
              <w:rPr>
                <w:color w:val="231F20"/>
                <w:w w:val="105"/>
                <w:sz w:val="11"/>
              </w:rPr>
              <w:t>領収書</w:t>
            </w:r>
          </w:p>
        </w:tc>
        <w:tc>
          <w:tcPr>
            <w:tcW w:w="1814" w:type="dxa"/>
          </w:tcPr>
          <w:p w:rsidR="00A135D9" w:rsidRDefault="00B65F45">
            <w:pPr>
              <w:pStyle w:val="TableParagraph"/>
              <w:spacing w:line="127" w:lineRule="exact"/>
              <w:ind w:left="26"/>
              <w:rPr>
                <w:rFonts w:ascii="Century" w:eastAsia="Century"/>
                <w:sz w:val="11"/>
              </w:rPr>
            </w:pPr>
            <w:r>
              <w:rPr>
                <w:color w:val="231F20"/>
                <w:sz w:val="11"/>
              </w:rPr>
              <w:t>忠 実 屋 ￥</w:t>
            </w:r>
            <w:r>
              <w:rPr>
                <w:rFonts w:ascii="Century" w:eastAsia="Century"/>
                <w:color w:val="231F20"/>
                <w:sz w:val="11"/>
              </w:rPr>
              <w:t>12105</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8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399</w:t>
            </w:r>
          </w:p>
        </w:tc>
        <w:tc>
          <w:tcPr>
            <w:tcW w:w="1105" w:type="dxa"/>
          </w:tcPr>
          <w:p w:rsidR="00A135D9" w:rsidRDefault="00B65F45">
            <w:pPr>
              <w:pStyle w:val="TableParagraph"/>
              <w:spacing w:line="127" w:lineRule="exact"/>
              <w:ind w:left="12" w:right="6"/>
              <w:jc w:val="center"/>
              <w:rPr>
                <w:sz w:val="11"/>
              </w:rPr>
            </w:pPr>
            <w:r>
              <w:rPr>
                <w:color w:val="231F20"/>
                <w:w w:val="105"/>
                <w:sz w:val="11"/>
              </w:rPr>
              <w:t>領収書</w:t>
            </w:r>
          </w:p>
        </w:tc>
        <w:tc>
          <w:tcPr>
            <w:tcW w:w="1814" w:type="dxa"/>
          </w:tcPr>
          <w:p w:rsidR="00A135D9" w:rsidRDefault="00B65F45">
            <w:pPr>
              <w:pStyle w:val="TableParagraph"/>
              <w:spacing w:line="127" w:lineRule="exact"/>
              <w:ind w:left="26"/>
              <w:rPr>
                <w:sz w:val="11"/>
              </w:rPr>
            </w:pPr>
            <w:r>
              <w:rPr>
                <w:color w:val="231F20"/>
                <w:w w:val="105"/>
                <w:sz w:val="11"/>
              </w:rPr>
              <w:t>宅急便控</w:t>
            </w:r>
          </w:p>
        </w:tc>
        <w:tc>
          <w:tcPr>
            <w:tcW w:w="283" w:type="dxa"/>
          </w:tcPr>
          <w:p w:rsidR="00A135D9" w:rsidRDefault="00A135D9">
            <w:pPr>
              <w:pStyle w:val="TableParagraph"/>
              <w:spacing w:before="0"/>
              <w:rPr>
                <w:rFonts w:ascii="Times New Roman"/>
                <w:sz w:val="10"/>
              </w:rPr>
            </w:pP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神奈川県←熊本</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400</w:t>
            </w:r>
          </w:p>
        </w:tc>
        <w:tc>
          <w:tcPr>
            <w:tcW w:w="1105" w:type="dxa"/>
          </w:tcPr>
          <w:p w:rsidR="00A135D9" w:rsidRDefault="00B65F45">
            <w:pPr>
              <w:pStyle w:val="TableParagraph"/>
              <w:spacing w:line="127" w:lineRule="exact"/>
              <w:ind w:left="12" w:right="6"/>
              <w:jc w:val="center"/>
              <w:rPr>
                <w:sz w:val="11"/>
              </w:rPr>
            </w:pPr>
            <w:r>
              <w:rPr>
                <w:color w:val="231F20"/>
                <w:w w:val="105"/>
                <w:sz w:val="11"/>
              </w:rPr>
              <w:t>写真封筒</w:t>
            </w:r>
          </w:p>
        </w:tc>
        <w:tc>
          <w:tcPr>
            <w:tcW w:w="1814" w:type="dxa"/>
          </w:tcPr>
          <w:p w:rsidR="00A135D9" w:rsidRDefault="00B65F45">
            <w:pPr>
              <w:pStyle w:val="TableParagraph"/>
              <w:spacing w:line="127" w:lineRule="exact"/>
              <w:ind w:left="26"/>
              <w:rPr>
                <w:sz w:val="11"/>
              </w:rPr>
            </w:pPr>
            <w:r>
              <w:rPr>
                <w:color w:val="231F20"/>
                <w:w w:val="105"/>
                <w:sz w:val="11"/>
              </w:rPr>
              <w:t>中身のない写真封筒</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廃棄を検討</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401</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文献を撮影したもの「福本書院月報」の封筒</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402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講談社用箋、講談書原稿用紙に書かれたもの。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403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4"/>
              <w:ind w:left="26"/>
              <w:rPr>
                <w:rFonts w:ascii="Century" w:eastAsia="Century" w:hAnsi="Century"/>
                <w:sz w:val="11"/>
              </w:rPr>
            </w:pPr>
            <w:r>
              <w:rPr>
                <w:rFonts w:ascii="Century" w:eastAsia="Century" w:hAnsi="Century"/>
                <w:color w:val="231F20"/>
                <w:position w:val="1"/>
                <w:sz w:val="11"/>
              </w:rPr>
              <w:t>“</w:t>
            </w:r>
            <w:r>
              <w:rPr>
                <w:rFonts w:ascii="Century" w:eastAsia="Century" w:hAnsi="Century"/>
                <w:color w:val="231F20"/>
                <w:sz w:val="11"/>
              </w:rPr>
              <w:t>Cornell</w:t>
            </w:r>
            <w:r>
              <w:rPr>
                <w:rFonts w:ascii="Century" w:eastAsia="Century" w:hAnsi="Century"/>
                <w:color w:val="231F20"/>
                <w:spacing w:val="-9"/>
                <w:sz w:val="11"/>
              </w:rPr>
              <w:t xml:space="preserve"> </w:t>
            </w:r>
            <w:r>
              <w:rPr>
                <w:color w:val="231F20"/>
                <w:sz w:val="11"/>
              </w:rPr>
              <w:t>大学；</w:t>
            </w:r>
            <w:r>
              <w:rPr>
                <w:rFonts w:ascii="Century" w:eastAsia="Century" w:hAnsi="Century"/>
                <w:color w:val="231F20"/>
                <w:sz w:val="11"/>
              </w:rPr>
              <w:t>Slamese</w:t>
            </w:r>
            <w:r>
              <w:rPr>
                <w:rFonts w:ascii="Century" w:eastAsia="Century" w:hAnsi="Century"/>
                <w:color w:val="231F20"/>
                <w:spacing w:val="-7"/>
                <w:sz w:val="11"/>
              </w:rPr>
              <w:t xml:space="preserve"> </w:t>
            </w:r>
            <w:r>
              <w:rPr>
                <w:rFonts w:ascii="Century" w:eastAsia="Century" w:hAnsi="Century"/>
                <w:color w:val="231F20"/>
                <w:sz w:val="11"/>
              </w:rPr>
              <w:t>rise</w:t>
            </w:r>
            <w:r>
              <w:rPr>
                <w:rFonts w:ascii="Century" w:eastAsia="Century" w:hAnsi="Century"/>
                <w:color w:val="231F20"/>
                <w:spacing w:val="-8"/>
                <w:sz w:val="11"/>
              </w:rPr>
              <w:t xml:space="preserve"> </w:t>
            </w:r>
            <w:r>
              <w:rPr>
                <w:rFonts w:ascii="Century" w:eastAsia="Century" w:hAnsi="Century"/>
                <w:color w:val="231F20"/>
                <w:sz w:val="11"/>
              </w:rPr>
              <w:t>village</w:t>
            </w:r>
            <w:r>
              <w:rPr>
                <w:rFonts w:ascii="Century" w:eastAsia="Century" w:hAnsi="Century"/>
                <w:color w:val="231F20"/>
                <w:position w:val="1"/>
                <w:sz w:val="11"/>
              </w:rPr>
              <w:t>”</w:t>
            </w:r>
          </w:p>
          <w:p w:rsidR="00A135D9" w:rsidRDefault="00B65F45">
            <w:pPr>
              <w:pStyle w:val="TableParagraph"/>
              <w:spacing w:before="29" w:line="127" w:lineRule="exact"/>
              <w:ind w:left="26"/>
              <w:rPr>
                <w:sz w:val="11"/>
              </w:rPr>
            </w:pPr>
            <w:r>
              <w:rPr>
                <w:color w:val="231F20"/>
                <w:w w:val="105"/>
                <w:sz w:val="11"/>
              </w:rPr>
              <w:t>の紹介</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20</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1957 </w:t>
            </w:r>
            <w:r>
              <w:rPr>
                <w:color w:val="231F20"/>
                <w:sz w:val="11"/>
              </w:rPr>
              <w:t xml:space="preserve">年 </w:t>
            </w:r>
            <w:r>
              <w:rPr>
                <w:rFonts w:ascii="Century" w:eastAsia="Century"/>
                <w:color w:val="231F20"/>
                <w:sz w:val="11"/>
              </w:rPr>
              <w:t xml:space="preserve">1 </w:t>
            </w:r>
            <w:r>
              <w:rPr>
                <w:color w:val="231F20"/>
                <w:sz w:val="11"/>
              </w:rPr>
              <w:t xml:space="preserve">月 </w:t>
            </w:r>
            <w:r>
              <w:rPr>
                <w:rFonts w:ascii="Century" w:eastAsia="Century"/>
                <w:color w:val="231F20"/>
                <w:sz w:val="11"/>
              </w:rPr>
              <w:t xml:space="preserve">19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lang w:eastAsia="ja-JP"/>
              </w:rPr>
            </w:pPr>
            <w:r>
              <w:rPr>
                <w:color w:val="231F20"/>
                <w:w w:val="110"/>
                <w:sz w:val="11"/>
                <w:lang w:eastAsia="ja-JP"/>
              </w:rPr>
              <w:t>綾部恒雄の講演会聞き書きメモ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404</w:t>
            </w:r>
          </w:p>
        </w:tc>
        <w:tc>
          <w:tcPr>
            <w:tcW w:w="1105" w:type="dxa"/>
          </w:tcPr>
          <w:p w:rsidR="00A135D9" w:rsidRDefault="00B65F45">
            <w:pPr>
              <w:pStyle w:val="TableParagraph"/>
              <w:spacing w:line="127" w:lineRule="exact"/>
              <w:ind w:left="12" w:right="6"/>
              <w:jc w:val="center"/>
              <w:rPr>
                <w:sz w:val="11"/>
              </w:rPr>
            </w:pPr>
            <w:r>
              <w:rPr>
                <w:color w:val="231F20"/>
                <w:w w:val="115"/>
                <w:sz w:val="11"/>
              </w:rPr>
              <w:t>はがき</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17</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w w:val="105"/>
                <w:sz w:val="11"/>
              </w:rPr>
              <w:t xml:space="preserve">1970 </w:t>
            </w:r>
            <w:r>
              <w:rPr>
                <w:color w:val="231F20"/>
                <w:w w:val="105"/>
                <w:sz w:val="11"/>
              </w:rPr>
              <w:t>年、</w:t>
            </w:r>
            <w:r>
              <w:rPr>
                <w:rFonts w:ascii="Century" w:eastAsia="Century"/>
                <w:color w:val="231F20"/>
                <w:w w:val="105"/>
                <w:sz w:val="11"/>
              </w:rPr>
              <w:t xml:space="preserve">1971 </w:t>
            </w:r>
            <w:r>
              <w:rPr>
                <w:color w:val="231F20"/>
                <w:w w:val="105"/>
                <w:sz w:val="11"/>
              </w:rPr>
              <w:t>年</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lang w:eastAsia="ja-JP"/>
              </w:rPr>
            </w:pPr>
            <w:r>
              <w:rPr>
                <w:color w:val="231F20"/>
                <w:spacing w:val="-57"/>
                <w:w w:val="185"/>
                <w:sz w:val="11"/>
                <w:lang w:eastAsia="ja-JP"/>
              </w:rPr>
              <w:t>『</w:t>
            </w:r>
            <w:r>
              <w:rPr>
                <w:color w:val="231F20"/>
                <w:w w:val="125"/>
                <w:sz w:val="11"/>
                <w:lang w:eastAsia="ja-JP"/>
              </w:rPr>
              <w:t>「青い生と赤い死」手紙』の封筒に入っている。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405</w:t>
            </w:r>
          </w:p>
        </w:tc>
        <w:tc>
          <w:tcPr>
            <w:tcW w:w="1105" w:type="dxa"/>
          </w:tcPr>
          <w:p w:rsidR="00A135D9" w:rsidRDefault="00B65F45">
            <w:pPr>
              <w:pStyle w:val="TableParagraph"/>
              <w:spacing w:line="127" w:lineRule="exact"/>
              <w:ind w:left="12" w:right="6"/>
              <w:jc w:val="center"/>
              <w:rPr>
                <w:sz w:val="11"/>
              </w:rPr>
            </w:pPr>
            <w:r>
              <w:rPr>
                <w:color w:val="231F20"/>
                <w:w w:val="105"/>
                <w:sz w:val="11"/>
              </w:rPr>
              <w:t>手紙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1970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宮田登からの手紙。上記と同じ封筒の中。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406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DOBAMA ANTI-COLONIAL</w:t>
            </w:r>
          </w:p>
          <w:p w:rsidR="00A135D9" w:rsidRDefault="00B65F45">
            <w:pPr>
              <w:pStyle w:val="TableParagraph"/>
              <w:spacing w:before="38" w:line="125" w:lineRule="exact"/>
              <w:ind w:left="26"/>
              <w:rPr>
                <w:rFonts w:ascii="Century"/>
                <w:sz w:val="11"/>
              </w:rPr>
            </w:pPr>
            <w:r>
              <w:rPr>
                <w:rFonts w:ascii="Century"/>
                <w:color w:val="231F20"/>
                <w:sz w:val="11"/>
              </w:rPr>
              <w:t>MOVEMENT IN BURMA</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7</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1960</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color w:val="231F20"/>
                <w:w w:val="120"/>
                <w:sz w:val="11"/>
                <w:lang w:eastAsia="ja-JP"/>
              </w:rPr>
              <w:t>「東南アジア文献資料」ファイルの中。</w:t>
            </w:r>
            <w:r>
              <w:rPr>
                <w:color w:val="231F20"/>
                <w:w w:val="120"/>
                <w:sz w:val="11"/>
              </w:rPr>
              <w:t>コピー？</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407</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WORLD WAR II JAPANESE</w:t>
            </w:r>
          </w:p>
          <w:p w:rsidR="00A135D9" w:rsidRDefault="00B65F45">
            <w:pPr>
              <w:pStyle w:val="TableParagraph"/>
              <w:spacing w:before="0" w:line="170" w:lineRule="atLeast"/>
              <w:ind w:left="26"/>
              <w:rPr>
                <w:rFonts w:ascii="Century"/>
                <w:sz w:val="11"/>
              </w:rPr>
            </w:pPr>
            <w:r>
              <w:rPr>
                <w:rFonts w:ascii="Century"/>
                <w:color w:val="231F20"/>
                <w:sz w:val="11"/>
              </w:rPr>
              <w:t xml:space="preserve">INVOLVEMENT IN BURMA </w:t>
            </w:r>
            <w:r>
              <w:rPr>
                <w:rFonts w:ascii="Century"/>
                <w:color w:val="231F20"/>
                <w:w w:val="95"/>
                <w:sz w:val="11"/>
              </w:rPr>
              <w:t>THROUGH THE MINAMI KIKAN</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73"/>
              <w:jc w:val="right"/>
              <w:rPr>
                <w:rFonts w:ascii="Century"/>
                <w:sz w:val="11"/>
              </w:rPr>
            </w:pPr>
            <w:r>
              <w:rPr>
                <w:rFonts w:ascii="Century"/>
                <w:color w:val="231F20"/>
                <w:w w:val="90"/>
                <w:sz w:val="11"/>
              </w:rPr>
              <w:t>17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408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山本達郎博士古稀記念</w:t>
            </w:r>
          </w:p>
          <w:p w:rsidR="00A135D9" w:rsidRDefault="00B65F45">
            <w:pPr>
              <w:pStyle w:val="TableParagraph"/>
              <w:spacing w:before="29" w:line="127" w:lineRule="exact"/>
              <w:ind w:left="25"/>
              <w:rPr>
                <w:sz w:val="11"/>
                <w:lang w:eastAsia="ja-JP"/>
              </w:rPr>
            </w:pPr>
            <w:r>
              <w:rPr>
                <w:color w:val="231F20"/>
                <w:spacing w:val="-8"/>
                <w:w w:val="110"/>
                <w:sz w:val="11"/>
                <w:lang w:eastAsia="ja-JP"/>
              </w:rPr>
              <w:t>東南アジア</w:t>
            </w:r>
            <w:r>
              <w:rPr>
                <w:color w:val="231F20"/>
                <w:spacing w:val="-10"/>
                <w:w w:val="180"/>
                <w:sz w:val="11"/>
                <w:lang w:eastAsia="ja-JP"/>
              </w:rPr>
              <w:t>・</w:t>
            </w:r>
            <w:r>
              <w:rPr>
                <w:color w:val="231F20"/>
                <w:spacing w:val="-16"/>
                <w:w w:val="130"/>
                <w:sz w:val="11"/>
                <w:lang w:eastAsia="ja-JP"/>
              </w:rPr>
              <w:t>イ</w:t>
            </w:r>
            <w:r>
              <w:rPr>
                <w:color w:val="231F20"/>
                <w:spacing w:val="-15"/>
                <w:w w:val="110"/>
                <w:sz w:val="11"/>
                <w:lang w:eastAsia="ja-JP"/>
              </w:rPr>
              <w:t>ン</w:t>
            </w:r>
            <w:r>
              <w:rPr>
                <w:color w:val="231F20"/>
                <w:spacing w:val="-7"/>
                <w:w w:val="130"/>
                <w:sz w:val="11"/>
                <w:lang w:eastAsia="ja-JP"/>
              </w:rPr>
              <w:t>ド</w:t>
            </w:r>
            <w:r>
              <w:rPr>
                <w:color w:val="231F20"/>
                <w:spacing w:val="-6"/>
                <w:w w:val="110"/>
                <w:sz w:val="11"/>
                <w:lang w:eastAsia="ja-JP"/>
              </w:rPr>
              <w:t>の社会</w:t>
            </w:r>
            <w:r>
              <w:rPr>
                <w:color w:val="231F20"/>
                <w:spacing w:val="-10"/>
                <w:w w:val="130"/>
                <w:sz w:val="11"/>
                <w:lang w:eastAsia="ja-JP"/>
              </w:rPr>
              <w:t>と</w:t>
            </w:r>
            <w:r>
              <w:rPr>
                <w:color w:val="231F20"/>
                <w:spacing w:val="7"/>
                <w:w w:val="110"/>
                <w:sz w:val="11"/>
                <w:lang w:eastAsia="ja-JP"/>
              </w:rPr>
              <w:t>文化 下</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18</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1980</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lang w:eastAsia="ja-JP"/>
              </w:rPr>
            </w:pPr>
            <w:r>
              <w:rPr>
                <w:color w:val="231F20"/>
                <w:w w:val="110"/>
                <w:sz w:val="11"/>
                <w:lang w:eastAsia="ja-JP"/>
              </w:rPr>
              <w:t>目次、裏表紙、常見執筆論文のコピー。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409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文章が途切れている。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410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ight="-44"/>
              <w:rPr>
                <w:sz w:val="11"/>
                <w:lang w:eastAsia="ja-JP"/>
              </w:rPr>
            </w:pPr>
            <w:r>
              <w:rPr>
                <w:color w:val="231F20"/>
                <w:w w:val="115"/>
                <w:sz w:val="11"/>
                <w:lang w:eastAsia="ja-JP"/>
              </w:rPr>
              <w:t>紐とじされた原稿（第二章第一節</w:t>
            </w:r>
            <w:r>
              <w:rPr>
                <w:color w:val="231F20"/>
                <w:spacing w:val="-13"/>
                <w:w w:val="115"/>
                <w:sz w:val="11"/>
                <w:lang w:eastAsia="ja-JP"/>
              </w:rPr>
              <w:t>）</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「中国文献」とボールペンで書かれた封筒の中。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411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■書巻三、唐■■撰、六詔第三</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412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後漢書巻九十五西南夷伝</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13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原稿用紙への写し書き</w:t>
            </w:r>
            <w:r>
              <w:rPr>
                <w:color w:val="231F20"/>
                <w:spacing w:val="-57"/>
                <w:w w:val="135"/>
                <w:sz w:val="11"/>
                <w:lang w:eastAsia="ja-JP"/>
              </w:rPr>
              <w:t>。</w:t>
            </w:r>
            <w:r>
              <w:rPr>
                <w:color w:val="231F20"/>
                <w:w w:val="110"/>
                <w:sz w:val="11"/>
                <w:lang w:eastAsia="ja-JP"/>
              </w:rPr>
              <w:t>「後漢書巻九十五西南夷伝」の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413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漢書地理志補■■柯郡～に関する</w:t>
            </w:r>
          </w:p>
          <w:p w:rsidR="00A135D9" w:rsidRDefault="00B65F45">
            <w:pPr>
              <w:pStyle w:val="TableParagraph"/>
              <w:spacing w:before="29" w:line="127" w:lineRule="exact"/>
              <w:ind w:left="26"/>
              <w:rPr>
                <w:sz w:val="11"/>
              </w:rPr>
            </w:pPr>
            <w:r>
              <w:rPr>
                <w:color w:val="231F20"/>
                <w:w w:val="125"/>
                <w:sz w:val="11"/>
              </w:rPr>
              <w:t>メモ</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89"/>
              <w:ind w:left="29"/>
              <w:rPr>
                <w:sz w:val="11"/>
                <w:lang w:eastAsia="ja-JP"/>
              </w:rPr>
            </w:pPr>
            <w:r>
              <w:rPr>
                <w:color w:val="231F20"/>
                <w:w w:val="190"/>
                <w:sz w:val="11"/>
                <w:lang w:eastAsia="ja-JP"/>
              </w:rPr>
              <w:t>「</w:t>
            </w:r>
            <w:r>
              <w:rPr>
                <w:rFonts w:ascii="Century" w:eastAsia="Century" w:hAnsi="Century"/>
                <w:color w:val="231F20"/>
                <w:w w:val="115"/>
                <w:position w:val="1"/>
                <w:sz w:val="11"/>
                <w:lang w:eastAsia="ja-JP"/>
              </w:rPr>
              <w:t xml:space="preserve">“ </w:t>
            </w:r>
            <w:r>
              <w:rPr>
                <w:color w:val="231F20"/>
                <w:w w:val="115"/>
                <w:sz w:val="11"/>
                <w:lang w:eastAsia="ja-JP"/>
              </w:rPr>
              <w:t xml:space="preserve">■柯 </w:t>
            </w:r>
            <w:r>
              <w:rPr>
                <w:rFonts w:ascii="Century" w:eastAsia="Century" w:hAnsi="Century"/>
                <w:color w:val="231F20"/>
                <w:w w:val="115"/>
                <w:position w:val="1"/>
                <w:sz w:val="11"/>
                <w:lang w:eastAsia="ja-JP"/>
              </w:rPr>
              <w:t xml:space="preserve">” </w:t>
            </w:r>
            <w:r>
              <w:rPr>
                <w:color w:val="231F20"/>
                <w:w w:val="115"/>
                <w:sz w:val="11"/>
                <w:lang w:eastAsia="ja-JP"/>
              </w:rPr>
              <w:t>に関する資料」の封筒の中。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414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05"/>
                <w:sz w:val="11"/>
                <w:lang w:eastAsia="ja-JP"/>
              </w:rPr>
              <w:t>管子巻■小■第二十の書き写し</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rPr>
            </w:pPr>
            <w:r>
              <w:rPr>
                <w:color w:val="231F20"/>
                <w:w w:val="110"/>
                <w:sz w:val="11"/>
                <w:lang w:eastAsia="ja-JP"/>
              </w:rPr>
              <w:t>漢文大系第二十巻（大正五年発行）のもの。</w:t>
            </w:r>
            <w:r>
              <w:rPr>
                <w:color w:val="231F20"/>
                <w:w w:val="110"/>
                <w:sz w:val="11"/>
              </w:rPr>
              <w:t>上記と同</w:t>
            </w:r>
          </w:p>
          <w:p w:rsidR="00A135D9" w:rsidRDefault="00B65F45">
            <w:pPr>
              <w:pStyle w:val="TableParagraph"/>
              <w:spacing w:before="29" w:line="127" w:lineRule="exact"/>
              <w:ind w:left="29"/>
              <w:rPr>
                <w:sz w:val="11"/>
              </w:rPr>
            </w:pPr>
            <w:r>
              <w:rPr>
                <w:color w:val="231F20"/>
                <w:w w:val="120"/>
                <w:sz w:val="11"/>
              </w:rPr>
              <w:t>じ封筒。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415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rFonts w:ascii="Century" w:eastAsia="Century" w:hAnsi="Century"/>
                <w:color w:val="231F20"/>
                <w:w w:val="110"/>
                <w:sz w:val="11"/>
                <w:lang w:eastAsia="ja-JP"/>
              </w:rPr>
              <w:t xml:space="preserve">Shoka-gun </w:t>
            </w:r>
            <w:r>
              <w:rPr>
                <w:color w:val="231F20"/>
                <w:w w:val="110"/>
                <w:sz w:val="11"/>
                <w:lang w:eastAsia="ja-JP"/>
              </w:rPr>
              <w:t>■柯郡に関するメモ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4" w:line="135" w:lineRule="exact"/>
              <w:ind w:left="29"/>
              <w:rPr>
                <w:sz w:val="11"/>
                <w:lang w:eastAsia="ja-JP"/>
              </w:rPr>
            </w:pPr>
            <w:r>
              <w:rPr>
                <w:color w:val="231F20"/>
                <w:w w:val="190"/>
                <w:sz w:val="11"/>
                <w:lang w:eastAsia="ja-JP"/>
              </w:rPr>
              <w:t>「</w:t>
            </w:r>
            <w:r>
              <w:rPr>
                <w:rFonts w:ascii="Century" w:eastAsia="Century" w:hAnsi="Century"/>
                <w:color w:val="231F20"/>
                <w:w w:val="115"/>
                <w:position w:val="1"/>
                <w:sz w:val="11"/>
                <w:lang w:eastAsia="ja-JP"/>
              </w:rPr>
              <w:t xml:space="preserve">“ </w:t>
            </w:r>
            <w:r>
              <w:rPr>
                <w:color w:val="231F20"/>
                <w:w w:val="115"/>
                <w:sz w:val="11"/>
                <w:lang w:eastAsia="ja-JP"/>
              </w:rPr>
              <w:t xml:space="preserve">■柯 </w:t>
            </w:r>
            <w:r>
              <w:rPr>
                <w:rFonts w:ascii="Century" w:eastAsia="Century" w:hAnsi="Century"/>
                <w:color w:val="231F20"/>
                <w:w w:val="115"/>
                <w:position w:val="1"/>
                <w:sz w:val="11"/>
                <w:lang w:eastAsia="ja-JP"/>
              </w:rPr>
              <w:t xml:space="preserve">” </w:t>
            </w:r>
            <w:r>
              <w:rPr>
                <w:color w:val="231F20"/>
                <w:w w:val="115"/>
                <w:sz w:val="11"/>
                <w:lang w:eastAsia="ja-JP"/>
              </w:rPr>
              <w:t>に関する資料」の封筒の中。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416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417</w:t>
            </w:r>
          </w:p>
        </w:tc>
        <w:tc>
          <w:tcPr>
            <w:tcW w:w="1105" w:type="dxa"/>
          </w:tcPr>
          <w:p w:rsidR="00A135D9" w:rsidRDefault="00B65F45">
            <w:pPr>
              <w:pStyle w:val="TableParagraph"/>
              <w:spacing w:line="127" w:lineRule="exact"/>
              <w:ind w:left="12" w:right="6"/>
              <w:jc w:val="center"/>
              <w:rPr>
                <w:sz w:val="11"/>
              </w:rPr>
            </w:pPr>
            <w:r>
              <w:rPr>
                <w:color w:val="231F20"/>
                <w:w w:val="105"/>
                <w:sz w:val="11"/>
              </w:rPr>
              <w:t>原稿</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418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手書きメモ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419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浙江国書館■書第一集のメモ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420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4"/>
              <w:ind w:left="26"/>
              <w:rPr>
                <w:sz w:val="11"/>
                <w:lang w:eastAsia="ja-JP"/>
              </w:rPr>
            </w:pPr>
            <w:r>
              <w:rPr>
                <w:color w:val="231F20"/>
                <w:w w:val="110"/>
                <w:sz w:val="11"/>
                <w:lang w:eastAsia="ja-JP"/>
              </w:rPr>
              <w:t>満桂■撰『杞■』巻七</w:t>
            </w:r>
            <w:r>
              <w:rPr>
                <w:rFonts w:ascii="Century" w:eastAsia="Century" w:hAnsi="Century"/>
                <w:color w:val="231F20"/>
                <w:w w:val="110"/>
                <w:position w:val="1"/>
                <w:sz w:val="11"/>
                <w:lang w:eastAsia="ja-JP"/>
              </w:rPr>
              <w:t xml:space="preserve">“ </w:t>
            </w:r>
            <w:r>
              <w:rPr>
                <w:color w:val="231F20"/>
                <w:w w:val="110"/>
                <w:sz w:val="11"/>
                <w:lang w:eastAsia="ja-JP"/>
              </w:rPr>
              <w:t xml:space="preserve">■柯 </w:t>
            </w:r>
            <w:r>
              <w:rPr>
                <w:rFonts w:ascii="Century" w:eastAsia="Century" w:hAnsi="Century"/>
                <w:color w:val="231F20"/>
                <w:w w:val="110"/>
                <w:position w:val="1"/>
                <w:sz w:val="11"/>
                <w:lang w:eastAsia="ja-JP"/>
              </w:rPr>
              <w:t xml:space="preserve">” </w:t>
            </w:r>
            <w:r>
              <w:rPr>
                <w:color w:val="231F20"/>
                <w:w w:val="110"/>
                <w:sz w:val="11"/>
                <w:lang w:eastAsia="ja-JP"/>
              </w:rPr>
              <w:t>の</w:t>
            </w:r>
          </w:p>
          <w:p w:rsidR="00A135D9" w:rsidRDefault="00B65F45">
            <w:pPr>
              <w:pStyle w:val="TableParagraph"/>
              <w:spacing w:before="29" w:line="127" w:lineRule="exact"/>
              <w:ind w:left="26"/>
              <w:rPr>
                <w:sz w:val="11"/>
              </w:rPr>
            </w:pPr>
            <w:r>
              <w:rPr>
                <w:color w:val="231F20"/>
                <w:w w:val="125"/>
                <w:sz w:val="11"/>
              </w:rPr>
              <w:t>メモ</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「雲南通志」の書き写し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3"/>
              <w:rPr>
                <w:sz w:val="11"/>
                <w:lang w:eastAsia="ja-JP"/>
              </w:rPr>
            </w:pPr>
            <w:r>
              <w:rPr>
                <w:color w:val="231F20"/>
                <w:spacing w:val="-9"/>
                <w:w w:val="115"/>
                <w:sz w:val="11"/>
                <w:lang w:eastAsia="ja-JP"/>
              </w:rPr>
              <w:t>「南寧縣志巻之藝文上」の書き写し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漢文文献の書き写し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『南寧縣志』巻一の書き写し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0"/>
              <w:rPr>
                <w:sz w:val="11"/>
                <w:lang w:eastAsia="ja-JP"/>
              </w:rPr>
            </w:pPr>
            <w:r>
              <w:rPr>
                <w:color w:val="231F20"/>
                <w:spacing w:val="-9"/>
                <w:w w:val="115"/>
                <w:sz w:val="11"/>
                <w:lang w:eastAsia="ja-JP"/>
              </w:rPr>
              <w:t>『南寧縣志』巻九藝文上の書き写し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426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雲南通志目録のメモ</w:t>
            </w:r>
          </w:p>
        </w:tc>
        <w:tc>
          <w:tcPr>
            <w:tcW w:w="283" w:type="dxa"/>
          </w:tcPr>
          <w:p w:rsidR="00A135D9" w:rsidRDefault="00B65F45">
            <w:pPr>
              <w:pStyle w:val="TableParagraph"/>
              <w:spacing w:before="14" w:line="126" w:lineRule="exact"/>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『南寧縣志』目録のメモ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85"/>
                <w:sz w:val="11"/>
                <w:lang w:eastAsia="ja-JP"/>
              </w:rPr>
              <w:t>「</w:t>
            </w:r>
            <w:r>
              <w:rPr>
                <w:color w:val="231F20"/>
                <w:w w:val="125"/>
                <w:sz w:val="11"/>
                <w:lang w:eastAsia="ja-JP"/>
              </w:rPr>
              <w:t>■■子碑」の書き写し</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5"/>
                <w:sz w:val="11"/>
                <w:lang w:eastAsia="ja-JP"/>
              </w:rPr>
              <w:t>「地方志ノート」の封筒の中</w:t>
            </w:r>
            <w:r>
              <w:rPr>
                <w:color w:val="231F20"/>
                <w:spacing w:val="-57"/>
                <w:w w:val="135"/>
                <w:sz w:val="11"/>
                <w:lang w:eastAsia="ja-JP"/>
              </w:rPr>
              <w:t>。</w:t>
            </w:r>
            <w:r>
              <w:rPr>
                <w:color w:val="231F20"/>
                <w:w w:val="12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429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「華陽國志巻一巴志」の書き写し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晉常■「華陽國志</w:t>
            </w:r>
            <w:r>
              <w:rPr>
                <w:color w:val="231F20"/>
                <w:spacing w:val="-57"/>
                <w:w w:val="185"/>
                <w:sz w:val="11"/>
                <w:lang w:eastAsia="ja-JP"/>
              </w:rPr>
              <w:t>」</w:t>
            </w:r>
            <w:r>
              <w:rPr>
                <w:color w:val="231F20"/>
                <w:w w:val="115"/>
                <w:sz w:val="11"/>
                <w:lang w:eastAsia="ja-JP"/>
              </w:rPr>
              <w:t>（句■済のもの在中）の封筒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430</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B65F45">
            <w:pPr>
              <w:pStyle w:val="TableParagraph"/>
              <w:spacing w:line="127" w:lineRule="exact"/>
              <w:ind w:left="26"/>
              <w:rPr>
                <w:sz w:val="11"/>
              </w:rPr>
            </w:pPr>
            <w:r>
              <w:rPr>
                <w:color w:val="231F20"/>
                <w:w w:val="120"/>
                <w:sz w:val="11"/>
              </w:rPr>
              <w:t>タイトル不明</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431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写真袋</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432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IFUGAO CALENDAR The</w:t>
            </w:r>
          </w:p>
          <w:p w:rsidR="00A135D9" w:rsidRDefault="00B65F45">
            <w:pPr>
              <w:pStyle w:val="TableParagraph"/>
              <w:spacing w:before="38" w:line="125" w:lineRule="exact"/>
              <w:ind w:left="26"/>
              <w:rPr>
                <w:rFonts w:ascii="Century"/>
                <w:sz w:val="11"/>
              </w:rPr>
            </w:pPr>
            <w:r>
              <w:rPr>
                <w:rFonts w:ascii="Century"/>
                <w:color w:val="231F20"/>
                <w:sz w:val="11"/>
              </w:rPr>
              <w:t>Ifugao has a home-made clendar</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rFonts w:ascii="Century" w:eastAsia="Century"/>
                <w:sz w:val="11"/>
              </w:rPr>
            </w:pPr>
            <w:r>
              <w:rPr>
                <w:rFonts w:ascii="Century" w:eastAsia="Century"/>
                <w:color w:val="231F20"/>
                <w:w w:val="105"/>
                <w:sz w:val="11"/>
              </w:rPr>
              <w:t xml:space="preserve">2 </w:t>
            </w:r>
            <w:r>
              <w:rPr>
                <w:color w:val="231F20"/>
                <w:w w:val="105"/>
                <w:sz w:val="11"/>
              </w:rPr>
              <w:t xml:space="preserve">枚組、コピー？ </w:t>
            </w:r>
            <w:r>
              <w:rPr>
                <w:rFonts w:ascii="Century" w:eastAsia="Century"/>
                <w:color w:val="231F20"/>
                <w:w w:val="105"/>
                <w:sz w:val="11"/>
              </w:rPr>
              <w:t>BY EMILIO PAGADA</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433</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DEVELOPMENT OF THE</w:t>
            </w:r>
          </w:p>
          <w:p w:rsidR="00A135D9" w:rsidRDefault="00B65F45">
            <w:pPr>
              <w:pStyle w:val="TableParagraph"/>
              <w:spacing w:before="18" w:line="160" w:lineRule="atLeast"/>
              <w:ind w:left="26" w:right="9"/>
              <w:rPr>
                <w:rFonts w:ascii="Century" w:eastAsia="Century"/>
                <w:sz w:val="11"/>
              </w:rPr>
            </w:pPr>
            <w:r>
              <w:rPr>
                <w:rFonts w:ascii="Century" w:eastAsia="Century"/>
                <w:color w:val="231F20"/>
                <w:w w:val="63"/>
                <w:sz w:val="11"/>
              </w:rPr>
              <w:t>J</w:t>
            </w:r>
            <w:r>
              <w:rPr>
                <w:rFonts w:ascii="Century" w:eastAsia="Century"/>
                <w:color w:val="231F20"/>
                <w:w w:val="95"/>
                <w:sz w:val="11"/>
              </w:rPr>
              <w:t>A</w:t>
            </w:r>
            <w:r>
              <w:rPr>
                <w:rFonts w:ascii="Century" w:eastAsia="Century"/>
                <w:color w:val="231F20"/>
                <w:w w:val="94"/>
                <w:sz w:val="11"/>
              </w:rPr>
              <w:t>P</w:t>
            </w:r>
            <w:r>
              <w:rPr>
                <w:rFonts w:ascii="Century" w:eastAsia="Century"/>
                <w:color w:val="231F20"/>
                <w:w w:val="93"/>
                <w:sz w:val="11"/>
              </w:rPr>
              <w:t>ANESE</w:t>
            </w:r>
            <w:r>
              <w:rPr>
                <w:rFonts w:ascii="Century" w:eastAsia="Century"/>
                <w:color w:val="231F20"/>
                <w:sz w:val="11"/>
              </w:rPr>
              <w:t xml:space="preserve"> </w:t>
            </w:r>
            <w:r>
              <w:rPr>
                <w:rFonts w:ascii="Century" w:eastAsia="Century"/>
                <w:color w:val="231F20"/>
                <w:w w:val="94"/>
                <w:sz w:val="11"/>
              </w:rPr>
              <w:t>ECONOMY</w:t>
            </w:r>
            <w:r>
              <w:rPr>
                <w:color w:val="231F20"/>
                <w:w w:val="206"/>
                <w:sz w:val="11"/>
              </w:rPr>
              <w:t>：</w:t>
            </w:r>
            <w:r>
              <w:rPr>
                <w:rFonts w:ascii="Century" w:eastAsia="Century"/>
                <w:color w:val="231F20"/>
                <w:w w:val="95"/>
                <w:sz w:val="11"/>
              </w:rPr>
              <w:t>A</w:t>
            </w:r>
            <w:r>
              <w:rPr>
                <w:rFonts w:ascii="Century" w:eastAsia="Century"/>
                <w:color w:val="231F20"/>
                <w:sz w:val="11"/>
              </w:rPr>
              <w:t xml:space="preserve"> </w:t>
            </w:r>
            <w:r>
              <w:rPr>
                <w:rFonts w:ascii="Century" w:eastAsia="Century"/>
                <w:color w:val="231F20"/>
                <w:w w:val="93"/>
                <w:sz w:val="11"/>
              </w:rPr>
              <w:t>SOCIO</w:t>
            </w:r>
            <w:r>
              <w:rPr>
                <w:rFonts w:ascii="Century" w:eastAsia="Century"/>
                <w:color w:val="231F20"/>
                <w:w w:val="103"/>
                <w:sz w:val="11"/>
              </w:rPr>
              <w:t xml:space="preserve">- </w:t>
            </w:r>
            <w:r>
              <w:rPr>
                <w:rFonts w:ascii="Century" w:eastAsia="Century"/>
                <w:color w:val="231F20"/>
                <w:sz w:val="11"/>
              </w:rPr>
              <w:t>CULTUAL APPROACH</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73"/>
              <w:jc w:val="right"/>
              <w:rPr>
                <w:rFonts w:ascii="Century"/>
                <w:sz w:val="11"/>
              </w:rPr>
            </w:pPr>
            <w:r>
              <w:rPr>
                <w:rFonts w:ascii="Century"/>
                <w:color w:val="231F20"/>
                <w:w w:val="90"/>
                <w:sz w:val="11"/>
              </w:rPr>
              <w:t>10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1956?</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rFonts w:ascii="Century" w:eastAsia="Century"/>
                <w:sz w:val="11"/>
              </w:rPr>
            </w:pPr>
            <w:r>
              <w:rPr>
                <w:color w:val="231F20"/>
                <w:w w:val="105"/>
                <w:sz w:val="11"/>
              </w:rPr>
              <w:t>コピー？ 紙表面ヤケ</w:t>
            </w:r>
            <w:r>
              <w:rPr>
                <w:rFonts w:ascii="Century" w:eastAsia="Century"/>
                <w:color w:val="231F20"/>
                <w:w w:val="105"/>
                <w:sz w:val="11"/>
              </w:rPr>
              <w:t>Clifford Geertz</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434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Differentiation by adaptation in</w:t>
            </w:r>
          </w:p>
          <w:p w:rsidR="00A135D9" w:rsidRDefault="00B65F45">
            <w:pPr>
              <w:pStyle w:val="TableParagraph"/>
              <w:spacing w:before="38" w:line="125" w:lineRule="exact"/>
              <w:ind w:left="26"/>
              <w:rPr>
                <w:rFonts w:ascii="Century"/>
                <w:sz w:val="11"/>
              </w:rPr>
            </w:pPr>
            <w:r>
              <w:rPr>
                <w:rFonts w:ascii="Century"/>
                <w:color w:val="231F20"/>
                <w:sz w:val="11"/>
              </w:rPr>
              <w:t>polynesian societies.</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lang w:eastAsia="ja-JP"/>
              </w:rPr>
            </w:pPr>
            <w:r>
              <w:rPr>
                <w:color w:val="231F20"/>
                <w:w w:val="115"/>
                <w:sz w:val="11"/>
                <w:lang w:eastAsia="ja-JP"/>
              </w:rPr>
              <w:t>コピー？ 中にメモ、同タイトル封筒有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435</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「インドネシア人？写真」の封筒、裏面番号有</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436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名刺</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「インドネシア人？写真」の封筒、裏面番号有、内常</w:t>
            </w:r>
          </w:p>
          <w:p w:rsidR="00A135D9" w:rsidRDefault="00B65F45">
            <w:pPr>
              <w:pStyle w:val="TableParagraph"/>
              <w:spacing w:before="29" w:line="127" w:lineRule="exact"/>
              <w:ind w:left="29"/>
              <w:rPr>
                <w:sz w:val="11"/>
              </w:rPr>
            </w:pPr>
            <w:r>
              <w:rPr>
                <w:color w:val="231F20"/>
                <w:w w:val="110"/>
                <w:sz w:val="11"/>
              </w:rPr>
              <w:t xml:space="preserve">見氏のもの </w:t>
            </w:r>
            <w:r>
              <w:rPr>
                <w:rFonts w:ascii="Century" w:eastAsia="Century"/>
                <w:color w:val="231F20"/>
                <w:w w:val="110"/>
                <w:sz w:val="11"/>
              </w:rPr>
              <w:t xml:space="preserve">2 </w:t>
            </w:r>
            <w:r>
              <w:rPr>
                <w:color w:val="231F20"/>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437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rFonts w:ascii="Century" w:eastAsia="Century"/>
                <w:color w:val="231F20"/>
                <w:w w:val="95"/>
                <w:sz w:val="11"/>
              </w:rPr>
              <w:t>The</w:t>
            </w:r>
            <w:r>
              <w:rPr>
                <w:rFonts w:ascii="Century" w:eastAsia="Century"/>
                <w:color w:val="231F20"/>
                <w:spacing w:val="-16"/>
                <w:w w:val="95"/>
                <w:sz w:val="11"/>
              </w:rPr>
              <w:t xml:space="preserve"> </w:t>
            </w:r>
            <w:r>
              <w:rPr>
                <w:rFonts w:ascii="Century" w:eastAsia="Century"/>
                <w:color w:val="231F20"/>
                <w:w w:val="95"/>
                <w:sz w:val="11"/>
              </w:rPr>
              <w:t>Legend</w:t>
            </w:r>
            <w:r>
              <w:rPr>
                <w:rFonts w:ascii="Century" w:eastAsia="Century"/>
                <w:color w:val="231F20"/>
                <w:spacing w:val="-15"/>
                <w:w w:val="95"/>
                <w:sz w:val="11"/>
              </w:rPr>
              <w:t xml:space="preserve"> </w:t>
            </w:r>
            <w:r>
              <w:rPr>
                <w:rFonts w:ascii="Century" w:eastAsia="Century"/>
                <w:color w:val="231F20"/>
                <w:w w:val="95"/>
                <w:sz w:val="11"/>
              </w:rPr>
              <w:t>of</w:t>
            </w:r>
            <w:r>
              <w:rPr>
                <w:rFonts w:ascii="Century" w:eastAsia="Century"/>
                <w:color w:val="231F20"/>
                <w:spacing w:val="-14"/>
                <w:w w:val="95"/>
                <w:sz w:val="11"/>
              </w:rPr>
              <w:t xml:space="preserve"> </w:t>
            </w:r>
            <w:r>
              <w:rPr>
                <w:rFonts w:ascii="Century" w:eastAsia="Century"/>
                <w:color w:val="231F20"/>
                <w:w w:val="95"/>
                <w:sz w:val="11"/>
              </w:rPr>
              <w:t>King</w:t>
            </w:r>
            <w:r>
              <w:rPr>
                <w:rFonts w:ascii="Century" w:eastAsia="Century"/>
                <w:color w:val="231F20"/>
                <w:spacing w:val="-15"/>
                <w:w w:val="95"/>
                <w:sz w:val="11"/>
              </w:rPr>
              <w:t xml:space="preserve"> </w:t>
            </w:r>
            <w:r>
              <w:rPr>
                <w:rFonts w:ascii="Century" w:eastAsia="Century"/>
                <w:color w:val="231F20"/>
                <w:spacing w:val="-4"/>
                <w:w w:val="95"/>
                <w:sz w:val="11"/>
              </w:rPr>
              <w:t>Tung-ming</w:t>
            </w:r>
            <w:r>
              <w:rPr>
                <w:rFonts w:ascii="Century" w:eastAsia="Century"/>
                <w:color w:val="231F20"/>
                <w:spacing w:val="-16"/>
                <w:w w:val="95"/>
                <w:sz w:val="11"/>
              </w:rPr>
              <w:t xml:space="preserve"> </w:t>
            </w:r>
            <w:r>
              <w:rPr>
                <w:color w:val="231F20"/>
                <w:spacing w:val="-5"/>
                <w:w w:val="95"/>
                <w:sz w:val="11"/>
              </w:rPr>
              <w:t>東明王</w:t>
            </w:r>
          </w:p>
          <w:p w:rsidR="00A135D9" w:rsidRDefault="00B65F45">
            <w:pPr>
              <w:pStyle w:val="TableParagraph"/>
              <w:spacing w:before="29" w:line="127" w:lineRule="exact"/>
              <w:ind w:left="26"/>
              <w:rPr>
                <w:sz w:val="11"/>
              </w:rPr>
            </w:pPr>
            <w:r>
              <w:rPr>
                <w:rFonts w:ascii="Century" w:eastAsia="Century"/>
                <w:color w:val="231F20"/>
                <w:sz w:val="11"/>
              </w:rPr>
              <w:t>The</w:t>
            </w:r>
            <w:r>
              <w:rPr>
                <w:rFonts w:ascii="Century" w:eastAsia="Century"/>
                <w:color w:val="231F20"/>
                <w:spacing w:val="-12"/>
                <w:sz w:val="11"/>
              </w:rPr>
              <w:t xml:space="preserve"> </w:t>
            </w:r>
            <w:r>
              <w:rPr>
                <w:rFonts w:ascii="Century" w:eastAsia="Century"/>
                <w:color w:val="231F20"/>
                <w:spacing w:val="-3"/>
                <w:sz w:val="11"/>
              </w:rPr>
              <w:t>Founder</w:t>
            </w:r>
            <w:r>
              <w:rPr>
                <w:rFonts w:ascii="Century" w:eastAsia="Century"/>
                <w:color w:val="231F20"/>
                <w:spacing w:val="-12"/>
                <w:sz w:val="11"/>
              </w:rPr>
              <w:t xml:space="preserve"> </w:t>
            </w:r>
            <w:r>
              <w:rPr>
                <w:rFonts w:ascii="Century" w:eastAsia="Century"/>
                <w:color w:val="231F20"/>
                <w:sz w:val="11"/>
              </w:rPr>
              <w:t>of</w:t>
            </w:r>
            <w:r>
              <w:rPr>
                <w:rFonts w:ascii="Century" w:eastAsia="Century"/>
                <w:color w:val="231F20"/>
                <w:spacing w:val="-12"/>
                <w:sz w:val="11"/>
              </w:rPr>
              <w:t xml:space="preserve"> </w:t>
            </w:r>
            <w:r>
              <w:rPr>
                <w:rFonts w:ascii="Century" w:eastAsia="Century"/>
                <w:color w:val="231F20"/>
                <w:sz w:val="11"/>
              </w:rPr>
              <w:t>Fu-yu-Kuo</w:t>
            </w:r>
            <w:r>
              <w:rPr>
                <w:rFonts w:ascii="Century" w:eastAsia="Century"/>
                <w:color w:val="231F20"/>
                <w:spacing w:val="6"/>
                <w:sz w:val="11"/>
              </w:rPr>
              <w:t xml:space="preserve">  </w:t>
            </w:r>
            <w:r>
              <w:rPr>
                <w:color w:val="231F20"/>
                <w:sz w:val="11"/>
              </w:rPr>
              <w:t>夫餘國</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1938</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438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5"/>
              <w:rPr>
                <w:sz w:val="11"/>
                <w:lang w:eastAsia="ja-JP"/>
              </w:rPr>
            </w:pPr>
            <w:r>
              <w:rPr>
                <w:color w:val="231F20"/>
                <w:spacing w:val="-12"/>
                <w:w w:val="115"/>
                <w:sz w:val="11"/>
                <w:lang w:eastAsia="ja-JP"/>
              </w:rPr>
              <w:t>学会発表の原稿？下書きらしきもの</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「学会発表インド」の封筒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439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漢代の郡都尉について</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「漢代西南夷関係抜刷」の封筒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440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漢代西南支那の歴史地理</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「漢代西南夷関係抜刷」の封筒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441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研究集錄 人文社曾科學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1953</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「漢代西南夷関係抜刷」の封筒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442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カールグレン氏</w:t>
            </w:r>
          </w:p>
          <w:p w:rsidR="00A135D9" w:rsidRDefault="00B65F45">
            <w:pPr>
              <w:pStyle w:val="TableParagraph"/>
              <w:spacing w:before="29" w:line="127" w:lineRule="exact"/>
              <w:ind w:left="26"/>
              <w:rPr>
                <w:sz w:val="11"/>
                <w:lang w:eastAsia="ja-JP"/>
              </w:rPr>
            </w:pPr>
            <w:r>
              <w:rPr>
                <w:color w:val="231F20"/>
                <w:w w:val="115"/>
                <w:sz w:val="11"/>
                <w:lang w:eastAsia="ja-JP"/>
              </w:rPr>
              <w:t>「支那の銅器に於ける殷と周」</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0"/>
                <w:sz w:val="11"/>
                <w:lang w:eastAsia="ja-JP"/>
              </w:rPr>
              <w:t>「漢代西南夷関係抜刷」の封筒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443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05"/>
                <w:sz w:val="11"/>
                <w:lang w:eastAsia="ja-JP"/>
              </w:rPr>
              <w:t>漢代夜郎の中心地と豚温二水</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B65F45">
            <w:pPr>
              <w:pStyle w:val="TableParagraph"/>
              <w:spacing w:before="99"/>
              <w:ind w:left="28"/>
              <w:rPr>
                <w:rFonts w:ascii="Century"/>
                <w:sz w:val="11"/>
              </w:rPr>
            </w:pPr>
            <w:r>
              <w:rPr>
                <w:rFonts w:ascii="Century"/>
                <w:color w:val="231F20"/>
                <w:sz w:val="11"/>
              </w:rPr>
              <w:t>1937</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rPr>
            </w:pPr>
            <w:r>
              <w:rPr>
                <w:color w:val="231F20"/>
                <w:w w:val="105"/>
                <w:sz w:val="11"/>
              </w:rPr>
              <w:t>東洋学級第二十四巻三号四三七～四四七貢一部。上記</w:t>
            </w:r>
          </w:p>
          <w:p w:rsidR="00A135D9" w:rsidRDefault="00B65F45">
            <w:pPr>
              <w:pStyle w:val="TableParagraph"/>
              <w:spacing w:before="29" w:line="127" w:lineRule="exact"/>
              <w:ind w:left="29"/>
              <w:rPr>
                <w:sz w:val="11"/>
              </w:rPr>
            </w:pPr>
            <w:r>
              <w:rPr>
                <w:color w:val="231F20"/>
                <w:w w:val="110"/>
                <w:sz w:val="11"/>
              </w:rPr>
              <w:t>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ノート、原稿</w:t>
            </w:r>
          </w:p>
        </w:tc>
        <w:tc>
          <w:tcPr>
            <w:tcW w:w="283" w:type="dxa"/>
          </w:tcPr>
          <w:p w:rsidR="00A135D9" w:rsidRDefault="00B65F45">
            <w:pPr>
              <w:pStyle w:val="TableParagraph"/>
              <w:spacing w:before="14" w:line="125" w:lineRule="exact"/>
              <w:ind w:right="44"/>
              <w:jc w:val="right"/>
              <w:rPr>
                <w:rFonts w:ascii="Century"/>
                <w:sz w:val="11"/>
              </w:rPr>
            </w:pPr>
            <w:r>
              <w:rPr>
                <w:rFonts w:ascii="Century"/>
                <w:color w:val="231F20"/>
                <w:w w:val="90"/>
                <w:sz w:val="11"/>
              </w:rPr>
              <w:t>252</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常見東南アジアノート③の封筒の中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445</w:t>
            </w:r>
          </w:p>
        </w:tc>
        <w:tc>
          <w:tcPr>
            <w:tcW w:w="1105" w:type="dxa"/>
          </w:tcPr>
          <w:p w:rsidR="00A135D9" w:rsidRDefault="00B65F45">
            <w:pPr>
              <w:pStyle w:val="TableParagraph"/>
              <w:spacing w:before="98"/>
              <w:ind w:left="12" w:right="6"/>
              <w:jc w:val="center"/>
              <w:rPr>
                <w:sz w:val="11"/>
              </w:rPr>
            </w:pPr>
            <w:r>
              <w:rPr>
                <w:color w:val="231F20"/>
                <w:w w:val="105"/>
                <w:sz w:val="11"/>
              </w:rPr>
              <w:t>封筒</w:t>
            </w:r>
          </w:p>
        </w:tc>
        <w:tc>
          <w:tcPr>
            <w:tcW w:w="1814" w:type="dxa"/>
          </w:tcPr>
          <w:p w:rsidR="00A135D9" w:rsidRDefault="00B65F45">
            <w:pPr>
              <w:pStyle w:val="TableParagraph"/>
              <w:ind w:left="26"/>
              <w:rPr>
                <w:sz w:val="11"/>
              </w:rPr>
            </w:pPr>
            <w:r>
              <w:rPr>
                <w:color w:val="231F20"/>
                <w:w w:val="110"/>
                <w:sz w:val="11"/>
              </w:rPr>
              <w:t>■呉卓信「漢書地理志補注」</w:t>
            </w:r>
          </w:p>
          <w:p w:rsidR="00A135D9" w:rsidRDefault="00B65F45">
            <w:pPr>
              <w:pStyle w:val="TableParagraph"/>
              <w:spacing w:before="29" w:line="127" w:lineRule="exact"/>
              <w:ind w:left="26"/>
              <w:rPr>
                <w:sz w:val="11"/>
              </w:rPr>
            </w:pPr>
            <w:r>
              <w:rPr>
                <w:color w:val="231F20"/>
                <w:w w:val="105"/>
                <w:sz w:val="11"/>
              </w:rPr>
              <w:t>■考郡 特村部</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rPr>
            </w:pPr>
            <w:r>
              <w:rPr>
                <w:color w:val="231F20"/>
                <w:w w:val="110"/>
                <w:sz w:val="11"/>
              </w:rPr>
              <w:t>内容物無し</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446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05"/>
                <w:sz w:val="11"/>
              </w:rPr>
              <w:t>マブチ講義</w:t>
            </w:r>
          </w:p>
          <w:p w:rsidR="00A135D9" w:rsidRDefault="00B65F45">
            <w:pPr>
              <w:pStyle w:val="TableParagraph"/>
              <w:spacing w:before="30" w:line="125" w:lineRule="exact"/>
              <w:ind w:left="26"/>
              <w:rPr>
                <w:rFonts w:ascii="Century"/>
                <w:sz w:val="11"/>
              </w:rPr>
            </w:pPr>
            <w:r>
              <w:rPr>
                <w:rFonts w:ascii="Century"/>
                <w:color w:val="231F20"/>
                <w:sz w:val="11"/>
              </w:rPr>
              <w:t>StructuralAnthropology</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rPr>
            </w:pPr>
            <w:r>
              <w:rPr>
                <w:color w:val="231F20"/>
                <w:w w:val="110"/>
                <w:sz w:val="11"/>
              </w:rPr>
              <w:t xml:space="preserve">『マブチ講 </w:t>
            </w:r>
            <w:r>
              <w:rPr>
                <w:rFonts w:ascii="Century" w:eastAsia="Century"/>
                <w:color w:val="231F20"/>
                <w:w w:val="110"/>
                <w:sz w:val="11"/>
              </w:rPr>
              <w:t>StructuralAnthropology</w:t>
            </w:r>
            <w:r>
              <w:rPr>
                <w:color w:val="231F20"/>
                <w:w w:val="110"/>
                <w:sz w:val="11"/>
              </w:rPr>
              <w:t>』の封筒の中。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447</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宗教と呪術（北タイのミャオ）</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常見東南アジアノート②の封筒の中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448</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常見東南アジアノート②の封筒の中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449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72</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常見東南アジアノート②の封筒の中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450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9</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東南アジア調査資料の封筒の中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451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会計資料？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東南アジア調査資料の封筒の中</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452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color w:val="231F20"/>
                <w:w w:val="115"/>
                <w:sz w:val="11"/>
              </w:rPr>
              <w:t>原稿（資料解説用）</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1964/8/14</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290" w:lineRule="auto"/>
              <w:ind w:left="29" w:right="42"/>
              <w:rPr>
                <w:sz w:val="11"/>
                <w:lang w:eastAsia="ja-JP"/>
              </w:rPr>
            </w:pPr>
            <w:r>
              <w:rPr>
                <w:color w:val="231F20"/>
                <w:w w:val="115"/>
                <w:sz w:val="11"/>
                <w:lang w:eastAsia="ja-JP"/>
              </w:rPr>
              <w:t>原稿（資料解説用</w:t>
            </w:r>
            <w:r>
              <w:rPr>
                <w:color w:val="231F20"/>
                <w:spacing w:val="-1"/>
                <w:w w:val="115"/>
                <w:sz w:val="11"/>
                <w:lang w:eastAsia="ja-JP"/>
              </w:rPr>
              <w:t>）</w:t>
            </w:r>
            <w:r>
              <w:rPr>
                <w:rFonts w:ascii="Century" w:eastAsia="Century"/>
                <w:color w:val="231F20"/>
                <w:w w:val="93"/>
                <w:sz w:val="11"/>
                <w:lang w:eastAsia="ja-JP"/>
              </w:rPr>
              <w:t>1</w:t>
            </w:r>
            <w:r>
              <w:rPr>
                <w:color w:val="231F20"/>
                <w:spacing w:val="-57"/>
                <w:w w:val="155"/>
                <w:sz w:val="11"/>
                <w:lang w:eastAsia="ja-JP"/>
              </w:rPr>
              <w:t>．</w:t>
            </w:r>
            <w:r>
              <w:rPr>
                <w:color w:val="231F20"/>
                <w:w w:val="125"/>
                <w:sz w:val="11"/>
                <w:lang w:eastAsia="ja-JP"/>
              </w:rPr>
              <w:t>「インド中央州ゴンド族、バリ</w:t>
            </w:r>
            <w:r>
              <w:rPr>
                <w:color w:val="231F20"/>
                <w:spacing w:val="-1"/>
                <w:w w:val="115"/>
                <w:sz w:val="11"/>
                <w:lang w:eastAsia="ja-JP"/>
              </w:rPr>
              <w:t>ア族の皮革化」</w:t>
            </w:r>
            <w:r>
              <w:rPr>
                <w:rFonts w:ascii="Century" w:eastAsia="Century"/>
                <w:color w:val="231F20"/>
                <w:w w:val="115"/>
                <w:sz w:val="11"/>
                <w:lang w:eastAsia="ja-JP"/>
              </w:rPr>
              <w:t>2</w:t>
            </w:r>
            <w:r>
              <w:rPr>
                <w:color w:val="231F20"/>
                <w:w w:val="115"/>
                <w:sz w:val="11"/>
                <w:lang w:eastAsia="ja-JP"/>
              </w:rPr>
              <w:t>．インド、ビハール州ランチーのゴム</w:t>
            </w:r>
          </w:p>
          <w:p w:rsidR="00A135D9" w:rsidRDefault="00B65F45">
            <w:pPr>
              <w:pStyle w:val="TableParagraph"/>
              <w:spacing w:before="0" w:line="126" w:lineRule="exact"/>
              <w:ind w:left="29"/>
              <w:rPr>
                <w:sz w:val="11"/>
              </w:rPr>
            </w:pPr>
            <w:r>
              <w:rPr>
                <w:color w:val="231F20"/>
                <w:w w:val="120"/>
                <w:sz w:val="11"/>
              </w:rPr>
              <w:t>ゾーリ」の封筒の中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453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color w:val="231F20"/>
                <w:w w:val="135"/>
                <w:sz w:val="11"/>
              </w:rPr>
              <w:t>メ</w:t>
            </w:r>
            <w:r>
              <w:rPr>
                <w:color w:val="231F20"/>
                <w:w w:val="115"/>
                <w:sz w:val="11"/>
              </w:rPr>
              <w:t xml:space="preserve">モ、調査カード </w:t>
            </w:r>
            <w:r>
              <w:rPr>
                <w:rFonts w:ascii="Century" w:eastAsia="Century"/>
                <w:color w:val="231F20"/>
                <w:w w:val="115"/>
                <w:sz w:val="11"/>
              </w:rPr>
              <w:t>2</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21</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「東南アジア調査カード原稿？」の白い封筒の中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454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4" w:line="135" w:lineRule="exact"/>
              <w:ind w:left="26"/>
              <w:rPr>
                <w:sz w:val="11"/>
              </w:rPr>
            </w:pPr>
            <w:r>
              <w:rPr>
                <w:color w:val="231F20"/>
                <w:w w:val="105"/>
                <w:sz w:val="11"/>
              </w:rPr>
              <w:t xml:space="preserve">原稿？ </w:t>
            </w:r>
            <w:r>
              <w:rPr>
                <w:rFonts w:ascii="Century" w:eastAsia="Century" w:hAnsi="Century"/>
                <w:color w:val="231F20"/>
                <w:w w:val="105"/>
                <w:sz w:val="11"/>
              </w:rPr>
              <w:t>Field note</w:t>
            </w:r>
            <w:r>
              <w:rPr>
                <w:rFonts w:ascii="Century" w:eastAsia="Century" w:hAnsi="Century"/>
                <w:color w:val="231F20"/>
                <w:w w:val="105"/>
                <w:position w:val="1"/>
                <w:sz w:val="11"/>
              </w:rPr>
              <w:t>’</w:t>
            </w:r>
            <w:r>
              <w:rPr>
                <w:rFonts w:ascii="Century" w:eastAsia="Century" w:hAnsi="Century"/>
                <w:color w:val="231F20"/>
                <w:w w:val="105"/>
                <w:sz w:val="11"/>
              </w:rPr>
              <w:t xml:space="preserve">79 </w:t>
            </w:r>
            <w:r>
              <w:rPr>
                <w:color w:val="231F20"/>
                <w:w w:val="105"/>
                <w:sz w:val="11"/>
              </w:rPr>
              <w:t>の■き書き</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13</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「東南アジア調査カード原稿？」の白い封筒の中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455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文献の書き写し、メモ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23</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「史記巻一百一十六西南夷列伝」の封筒の中。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456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「史記巻一百一十六西南夷列伝」の封筒の中。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457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史記西南夷列傳 漢司馬遷著</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10"/>
                <w:sz w:val="11"/>
                <w:lang w:eastAsia="ja-JP"/>
              </w:rPr>
              <w:t>「史記巻一百一十六西南夷列伝」の封筒の中。同様の</w:t>
            </w:r>
          </w:p>
          <w:p w:rsidR="00A135D9" w:rsidRDefault="00B65F45">
            <w:pPr>
              <w:pStyle w:val="TableParagraph"/>
              <w:spacing w:before="29" w:line="127" w:lineRule="exact"/>
              <w:ind w:left="29"/>
              <w:rPr>
                <w:sz w:val="11"/>
                <w:lang w:eastAsia="ja-JP"/>
              </w:rPr>
            </w:pPr>
            <w:r>
              <w:rPr>
                <w:color w:val="231F20"/>
                <w:w w:val="115"/>
                <w:sz w:val="11"/>
                <w:lang w:eastAsia="ja-JP"/>
              </w:rPr>
              <w:t>ものが箱⑤にある。</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458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第三次南アジア民族調査隊報告</w:t>
            </w:r>
          </w:p>
          <w:p w:rsidR="00A135D9" w:rsidRDefault="00B65F45">
            <w:pPr>
              <w:pStyle w:val="TableParagraph"/>
              <w:spacing w:before="29" w:line="127" w:lineRule="exact"/>
              <w:ind w:left="26"/>
              <w:rPr>
                <w:sz w:val="11"/>
              </w:rPr>
            </w:pPr>
            <w:r>
              <w:rPr>
                <w:color w:val="231F20"/>
                <w:w w:val="120"/>
                <w:sz w:val="11"/>
              </w:rPr>
              <w:t xml:space="preserve">（第 </w:t>
            </w:r>
            <w:r>
              <w:rPr>
                <w:rFonts w:ascii="Century" w:eastAsia="Century"/>
                <w:color w:val="231F20"/>
                <w:w w:val="115"/>
                <w:sz w:val="11"/>
              </w:rPr>
              <w:t xml:space="preserve">2 </w:t>
            </w:r>
            <w:r>
              <w:rPr>
                <w:color w:val="231F20"/>
                <w:w w:val="115"/>
                <w:sz w:val="11"/>
              </w:rPr>
              <w:t>次日印合同人類調査）</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1964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w w:val="105"/>
                <w:sz w:val="11"/>
                <w:lang w:eastAsia="ja-JP"/>
              </w:rPr>
              <w:t xml:space="preserve">MUNDA </w:t>
            </w:r>
            <w:r>
              <w:rPr>
                <w:color w:val="231F20"/>
                <w:w w:val="105"/>
                <w:sz w:val="11"/>
                <w:lang w:eastAsia="ja-JP"/>
              </w:rPr>
              <w:t xml:space="preserve">族における時間表象―その </w:t>
            </w:r>
            <w:r>
              <w:rPr>
                <w:rFonts w:ascii="Century" w:eastAsia="Century" w:hAnsi="Century"/>
                <w:color w:val="231F20"/>
                <w:w w:val="105"/>
                <w:sz w:val="11"/>
                <w:lang w:eastAsia="ja-JP"/>
              </w:rPr>
              <w:t>1</w:t>
            </w:r>
            <w:r>
              <w:rPr>
                <w:color w:val="231F20"/>
                <w:w w:val="135"/>
                <w:sz w:val="11"/>
                <w:lang w:eastAsia="ja-JP"/>
              </w:rPr>
              <w:t>、</w:t>
            </w:r>
            <w:r>
              <w:rPr>
                <w:rFonts w:ascii="Century" w:eastAsia="Century" w:hAnsi="Century"/>
                <w:color w:val="231F20"/>
                <w:w w:val="105"/>
                <w:sz w:val="11"/>
                <w:lang w:eastAsia="ja-JP"/>
              </w:rPr>
              <w:t xml:space="preserve">1 </w:t>
            </w:r>
            <w:r>
              <w:rPr>
                <w:color w:val="231F20"/>
                <w:w w:val="105"/>
                <w:sz w:val="11"/>
                <w:lang w:eastAsia="ja-JP"/>
              </w:rPr>
              <w:t>日の時間構</w:t>
            </w:r>
          </w:p>
          <w:p w:rsidR="00A135D9" w:rsidRDefault="00B65F45">
            <w:pPr>
              <w:pStyle w:val="TableParagraph"/>
              <w:spacing w:before="29" w:line="127" w:lineRule="exact"/>
              <w:ind w:left="29"/>
              <w:rPr>
                <w:sz w:val="11"/>
                <w:lang w:eastAsia="ja-JP"/>
              </w:rPr>
            </w:pPr>
            <w:r>
              <w:rPr>
                <w:color w:val="231F20"/>
                <w:w w:val="115"/>
                <w:sz w:val="11"/>
                <w:lang w:eastAsia="ja-JP"/>
              </w:rPr>
              <w:t>成、資料」の封筒内。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459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w w:val="105"/>
                <w:sz w:val="11"/>
                <w:lang w:eastAsia="ja-JP"/>
              </w:rPr>
              <w:t xml:space="preserve">MUNDA </w:t>
            </w:r>
            <w:r>
              <w:rPr>
                <w:color w:val="231F20"/>
                <w:w w:val="105"/>
                <w:sz w:val="11"/>
                <w:lang w:eastAsia="ja-JP"/>
              </w:rPr>
              <w:t xml:space="preserve">族における時間表象―その </w:t>
            </w:r>
            <w:r>
              <w:rPr>
                <w:rFonts w:ascii="Century" w:eastAsia="Century" w:hAnsi="Century"/>
                <w:color w:val="231F20"/>
                <w:w w:val="105"/>
                <w:sz w:val="11"/>
                <w:lang w:eastAsia="ja-JP"/>
              </w:rPr>
              <w:t>1</w:t>
            </w:r>
            <w:r>
              <w:rPr>
                <w:color w:val="231F20"/>
                <w:w w:val="135"/>
                <w:sz w:val="11"/>
                <w:lang w:eastAsia="ja-JP"/>
              </w:rPr>
              <w:t>、</w:t>
            </w:r>
            <w:r>
              <w:rPr>
                <w:rFonts w:ascii="Century" w:eastAsia="Century" w:hAnsi="Century"/>
                <w:color w:val="231F20"/>
                <w:w w:val="105"/>
                <w:sz w:val="11"/>
                <w:lang w:eastAsia="ja-JP"/>
              </w:rPr>
              <w:t xml:space="preserve">1 </w:t>
            </w:r>
            <w:r>
              <w:rPr>
                <w:color w:val="231F20"/>
                <w:w w:val="105"/>
                <w:sz w:val="11"/>
                <w:lang w:eastAsia="ja-JP"/>
              </w:rPr>
              <w:t>日の時間構</w:t>
            </w:r>
          </w:p>
          <w:p w:rsidR="00A135D9" w:rsidRDefault="00B65F45">
            <w:pPr>
              <w:pStyle w:val="TableParagraph"/>
              <w:spacing w:before="29" w:line="127" w:lineRule="exact"/>
              <w:ind w:left="29"/>
              <w:rPr>
                <w:sz w:val="11"/>
                <w:lang w:eastAsia="ja-JP"/>
              </w:rPr>
            </w:pPr>
            <w:r>
              <w:rPr>
                <w:color w:val="231F20"/>
                <w:w w:val="115"/>
                <w:sz w:val="11"/>
                <w:lang w:eastAsia="ja-JP"/>
              </w:rPr>
              <w:t>成、資料」の封筒内。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460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0"/>
                <w:sz w:val="11"/>
                <w:lang w:eastAsia="ja-JP"/>
              </w:rPr>
              <w:t>原稿「</w:t>
            </w:r>
            <w:r>
              <w:rPr>
                <w:rFonts w:ascii="Century" w:eastAsia="Century"/>
                <w:color w:val="231F20"/>
                <w:w w:val="110"/>
                <w:sz w:val="11"/>
                <w:lang w:eastAsia="ja-JP"/>
              </w:rPr>
              <w:t xml:space="preserve">MUNDA </w:t>
            </w:r>
            <w:r>
              <w:rPr>
                <w:color w:val="231F20"/>
                <w:w w:val="110"/>
                <w:sz w:val="11"/>
                <w:lang w:eastAsia="ja-JP"/>
              </w:rPr>
              <w:t>族における時間表</w:t>
            </w:r>
          </w:p>
          <w:p w:rsidR="00A135D9" w:rsidRDefault="00B65F45">
            <w:pPr>
              <w:pStyle w:val="TableParagraph"/>
              <w:spacing w:before="29" w:line="127" w:lineRule="exact"/>
              <w:ind w:left="26" w:right="-44"/>
              <w:rPr>
                <w:sz w:val="11"/>
                <w:lang w:eastAsia="ja-JP"/>
              </w:rPr>
            </w:pPr>
            <w:r>
              <w:rPr>
                <w:color w:val="231F20"/>
                <w:spacing w:val="-2"/>
                <w:w w:val="110"/>
                <w:sz w:val="11"/>
                <w:lang w:eastAsia="ja-JP"/>
              </w:rPr>
              <w:t xml:space="preserve">象―その </w:t>
            </w:r>
            <w:r>
              <w:rPr>
                <w:rFonts w:ascii="Century" w:eastAsia="Century" w:hAnsi="Century"/>
                <w:color w:val="231F20"/>
                <w:w w:val="110"/>
                <w:sz w:val="11"/>
                <w:lang w:eastAsia="ja-JP"/>
              </w:rPr>
              <w:t>1</w:t>
            </w:r>
            <w:r>
              <w:rPr>
                <w:color w:val="231F20"/>
                <w:spacing w:val="-57"/>
                <w:w w:val="135"/>
                <w:sz w:val="11"/>
                <w:lang w:eastAsia="ja-JP"/>
              </w:rPr>
              <w:t>、</w:t>
            </w:r>
            <w:r>
              <w:rPr>
                <w:rFonts w:ascii="Century" w:eastAsia="Century" w:hAnsi="Century"/>
                <w:color w:val="231F20"/>
                <w:w w:val="110"/>
                <w:sz w:val="11"/>
                <w:lang w:eastAsia="ja-JP"/>
              </w:rPr>
              <w:t>1</w:t>
            </w:r>
            <w:r>
              <w:rPr>
                <w:rFonts w:ascii="Century" w:eastAsia="Century" w:hAnsi="Century"/>
                <w:color w:val="231F20"/>
                <w:spacing w:val="-2"/>
                <w:w w:val="110"/>
                <w:sz w:val="11"/>
                <w:lang w:eastAsia="ja-JP"/>
              </w:rPr>
              <w:t xml:space="preserve"> </w:t>
            </w:r>
            <w:r>
              <w:rPr>
                <w:color w:val="231F20"/>
                <w:w w:val="110"/>
                <w:sz w:val="11"/>
                <w:lang w:eastAsia="ja-JP"/>
              </w:rPr>
              <w:t>日の時間構成、資料」</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1964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80"/>
                <w:sz w:val="11"/>
                <w:lang w:eastAsia="ja-JP"/>
              </w:rPr>
              <w:t>「</w:t>
            </w:r>
            <w:r>
              <w:rPr>
                <w:rFonts w:ascii="Century" w:eastAsia="Century" w:hAnsi="Century"/>
                <w:color w:val="231F20"/>
                <w:w w:val="105"/>
                <w:sz w:val="11"/>
                <w:lang w:eastAsia="ja-JP"/>
              </w:rPr>
              <w:t xml:space="preserve">MUNDA </w:t>
            </w:r>
            <w:r>
              <w:rPr>
                <w:color w:val="231F20"/>
                <w:w w:val="105"/>
                <w:sz w:val="11"/>
                <w:lang w:eastAsia="ja-JP"/>
              </w:rPr>
              <w:t xml:space="preserve">族における時間表象―その </w:t>
            </w:r>
            <w:r>
              <w:rPr>
                <w:rFonts w:ascii="Century" w:eastAsia="Century" w:hAnsi="Century"/>
                <w:color w:val="231F20"/>
                <w:w w:val="105"/>
                <w:sz w:val="11"/>
                <w:lang w:eastAsia="ja-JP"/>
              </w:rPr>
              <w:t>1</w:t>
            </w:r>
            <w:r>
              <w:rPr>
                <w:color w:val="231F20"/>
                <w:w w:val="135"/>
                <w:sz w:val="11"/>
                <w:lang w:eastAsia="ja-JP"/>
              </w:rPr>
              <w:t>、</w:t>
            </w:r>
            <w:r>
              <w:rPr>
                <w:rFonts w:ascii="Century" w:eastAsia="Century" w:hAnsi="Century"/>
                <w:color w:val="231F20"/>
                <w:w w:val="105"/>
                <w:sz w:val="11"/>
                <w:lang w:eastAsia="ja-JP"/>
              </w:rPr>
              <w:t xml:space="preserve">1 </w:t>
            </w:r>
            <w:r>
              <w:rPr>
                <w:color w:val="231F20"/>
                <w:w w:val="105"/>
                <w:sz w:val="11"/>
                <w:lang w:eastAsia="ja-JP"/>
              </w:rPr>
              <w:t>日の時間構</w:t>
            </w:r>
          </w:p>
          <w:p w:rsidR="00A135D9" w:rsidRDefault="00B65F45">
            <w:pPr>
              <w:pStyle w:val="TableParagraph"/>
              <w:spacing w:before="29" w:line="127" w:lineRule="exact"/>
              <w:ind w:left="29"/>
              <w:rPr>
                <w:sz w:val="11"/>
                <w:lang w:eastAsia="ja-JP"/>
              </w:rPr>
            </w:pPr>
            <w:r>
              <w:rPr>
                <w:color w:val="231F20"/>
                <w:w w:val="115"/>
                <w:sz w:val="11"/>
                <w:lang w:eastAsia="ja-JP"/>
              </w:rPr>
              <w:t>成、資料」の封筒内。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461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14</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1964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4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 xml:space="preserve">「原稿・草稿その他 </w:t>
            </w:r>
            <w:r>
              <w:rPr>
                <w:rFonts w:ascii="Century" w:eastAsia="Century" w:hAnsi="Century"/>
                <w:color w:val="231F20"/>
                <w:w w:val="110"/>
                <w:sz w:val="11"/>
                <w:lang w:eastAsia="ja-JP"/>
              </w:rPr>
              <w:t xml:space="preserve">MUNDA </w:t>
            </w:r>
            <w:r>
              <w:rPr>
                <w:color w:val="231F20"/>
                <w:w w:val="110"/>
                <w:sz w:val="11"/>
                <w:lang w:eastAsia="ja-JP"/>
              </w:rPr>
              <w:t>族における時間表象―</w:t>
            </w:r>
          </w:p>
          <w:p w:rsidR="00A135D9" w:rsidRDefault="00B65F45">
            <w:pPr>
              <w:pStyle w:val="TableParagraph"/>
              <w:spacing w:before="29" w:line="127" w:lineRule="exact"/>
              <w:ind w:left="29"/>
              <w:rPr>
                <w:sz w:val="11"/>
                <w:lang w:eastAsia="ja-JP"/>
              </w:rPr>
            </w:pPr>
            <w:r>
              <w:rPr>
                <w:color w:val="231F20"/>
                <w:w w:val="110"/>
                <w:sz w:val="11"/>
                <w:lang w:eastAsia="ja-JP"/>
              </w:rPr>
              <w:t xml:space="preserve">その </w:t>
            </w:r>
            <w:r>
              <w:rPr>
                <w:rFonts w:ascii="Century" w:eastAsia="Century"/>
                <w:color w:val="231F20"/>
                <w:w w:val="110"/>
                <w:sz w:val="11"/>
                <w:lang w:eastAsia="ja-JP"/>
              </w:rPr>
              <w:t>1</w:t>
            </w:r>
            <w:r>
              <w:rPr>
                <w:color w:val="231F20"/>
                <w:w w:val="135"/>
                <w:sz w:val="11"/>
                <w:lang w:eastAsia="ja-JP"/>
              </w:rPr>
              <w:t>、</w:t>
            </w:r>
            <w:r>
              <w:rPr>
                <w:rFonts w:ascii="Century" w:eastAsia="Century"/>
                <w:color w:val="231F20"/>
                <w:w w:val="110"/>
                <w:sz w:val="11"/>
                <w:lang w:eastAsia="ja-JP"/>
              </w:rPr>
              <w:t xml:space="preserve">1 </w:t>
            </w:r>
            <w:r>
              <w:rPr>
                <w:color w:val="231F20"/>
                <w:w w:val="110"/>
                <w:sz w:val="11"/>
                <w:lang w:eastAsia="ja-JP"/>
              </w:rPr>
              <w:t>日の時間構成、資料」の封筒内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462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原稿</w:t>
            </w:r>
            <w:r>
              <w:rPr>
                <w:color w:val="231F20"/>
                <w:w w:val="190"/>
                <w:sz w:val="11"/>
              </w:rPr>
              <w:t>・</w:t>
            </w:r>
            <w:r>
              <w:rPr>
                <w:color w:val="231F20"/>
                <w:w w:val="115"/>
                <w:sz w:val="11"/>
              </w:rPr>
              <w:t>草稿</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30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 xml:space="preserve">「原稿・草稿その他 </w:t>
            </w:r>
            <w:r>
              <w:rPr>
                <w:rFonts w:ascii="Century" w:eastAsia="Century" w:hAnsi="Century"/>
                <w:color w:val="231F20"/>
                <w:w w:val="110"/>
                <w:sz w:val="11"/>
                <w:lang w:eastAsia="ja-JP"/>
              </w:rPr>
              <w:t xml:space="preserve">MUNDA </w:t>
            </w:r>
            <w:r>
              <w:rPr>
                <w:color w:val="231F20"/>
                <w:w w:val="110"/>
                <w:sz w:val="11"/>
                <w:lang w:eastAsia="ja-JP"/>
              </w:rPr>
              <w:t>族における時間表象―</w:t>
            </w:r>
          </w:p>
          <w:p w:rsidR="00A135D9" w:rsidRDefault="00B65F45">
            <w:pPr>
              <w:pStyle w:val="TableParagraph"/>
              <w:spacing w:before="29" w:line="127" w:lineRule="exact"/>
              <w:ind w:left="29"/>
              <w:rPr>
                <w:sz w:val="11"/>
                <w:lang w:eastAsia="ja-JP"/>
              </w:rPr>
            </w:pPr>
            <w:r>
              <w:rPr>
                <w:color w:val="231F20"/>
                <w:w w:val="110"/>
                <w:sz w:val="11"/>
                <w:lang w:eastAsia="ja-JP"/>
              </w:rPr>
              <w:t xml:space="preserve">その </w:t>
            </w:r>
            <w:r>
              <w:rPr>
                <w:rFonts w:ascii="Century" w:eastAsia="Century"/>
                <w:color w:val="231F20"/>
                <w:w w:val="110"/>
                <w:sz w:val="11"/>
                <w:lang w:eastAsia="ja-JP"/>
              </w:rPr>
              <w:t>1</w:t>
            </w:r>
            <w:r>
              <w:rPr>
                <w:color w:val="231F20"/>
                <w:w w:val="135"/>
                <w:sz w:val="11"/>
                <w:lang w:eastAsia="ja-JP"/>
              </w:rPr>
              <w:t>、</w:t>
            </w:r>
            <w:r>
              <w:rPr>
                <w:rFonts w:ascii="Century" w:eastAsia="Century"/>
                <w:color w:val="231F20"/>
                <w:w w:val="110"/>
                <w:sz w:val="11"/>
                <w:lang w:eastAsia="ja-JP"/>
              </w:rPr>
              <w:t xml:space="preserve">2 </w:t>
            </w:r>
            <w:r>
              <w:rPr>
                <w:color w:val="231F20"/>
                <w:w w:val="110"/>
                <w:sz w:val="11"/>
                <w:lang w:eastAsia="ja-JP"/>
              </w:rPr>
              <w:t>日の時間構成、資料」の封筒内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463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草稿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計 </w:t>
            </w:r>
            <w:r>
              <w:rPr>
                <w:rFonts w:ascii="Century" w:eastAsia="Century"/>
                <w:color w:val="231F20"/>
                <w:w w:val="110"/>
                <w:sz w:val="11"/>
                <w:lang w:eastAsia="ja-JP"/>
              </w:rPr>
              <w:t xml:space="preserve">37 </w:t>
            </w:r>
            <w:r>
              <w:rPr>
                <w:color w:val="231F20"/>
                <w:w w:val="110"/>
                <w:sz w:val="11"/>
                <w:lang w:eastAsia="ja-JP"/>
              </w:rPr>
              <w:t>ページ「講談社 東南アジア草稿」の封筒内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464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新整備構想検討委員会討議記録</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1995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21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計 </w:t>
            </w:r>
            <w:r>
              <w:rPr>
                <w:rFonts w:ascii="Century" w:eastAsia="Century"/>
                <w:color w:val="231F20"/>
                <w:w w:val="105"/>
                <w:sz w:val="11"/>
                <w:lang w:eastAsia="ja-JP"/>
              </w:rPr>
              <w:t xml:space="preserve">19 </w:t>
            </w:r>
            <w:r>
              <w:rPr>
                <w:color w:val="231F20"/>
                <w:w w:val="105"/>
                <w:sz w:val="11"/>
                <w:lang w:eastAsia="ja-JP"/>
              </w:rPr>
              <w:t>ページ大和屋の紙袋内</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465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1"/>
              <w:rPr>
                <w:sz w:val="11"/>
                <w:lang w:eastAsia="ja-JP"/>
              </w:rPr>
            </w:pPr>
            <w:r>
              <w:rPr>
                <w:color w:val="231F20"/>
                <w:spacing w:val="-7"/>
                <w:w w:val="120"/>
                <w:sz w:val="11"/>
                <w:lang w:eastAsia="ja-JP"/>
              </w:rPr>
              <w:t>シーザ</w:t>
            </w:r>
            <w:r>
              <w:rPr>
                <w:color w:val="231F20"/>
                <w:spacing w:val="-10"/>
                <w:w w:val="115"/>
                <w:sz w:val="11"/>
                <w:lang w:eastAsia="ja-JP"/>
              </w:rPr>
              <w:t>ー</w:t>
            </w:r>
            <w:r>
              <w:rPr>
                <w:color w:val="231F20"/>
                <w:spacing w:val="-10"/>
                <w:w w:val="120"/>
                <w:sz w:val="11"/>
                <w:lang w:eastAsia="ja-JP"/>
              </w:rPr>
              <w:t>ロ</w:t>
            </w:r>
            <w:r>
              <w:rPr>
                <w:color w:val="231F20"/>
                <w:spacing w:val="-15"/>
                <w:w w:val="115"/>
                <w:sz w:val="11"/>
                <w:lang w:eastAsia="ja-JP"/>
              </w:rPr>
              <w:t>ー</w:t>
            </w:r>
            <w:r>
              <w:rPr>
                <w:color w:val="231F20"/>
                <w:spacing w:val="-9"/>
                <w:w w:val="150"/>
                <w:sz w:val="11"/>
                <w:lang w:eastAsia="ja-JP"/>
              </w:rPr>
              <w:t>ド</w:t>
            </w:r>
            <w:r>
              <w:rPr>
                <w:color w:val="231F20"/>
                <w:spacing w:val="-7"/>
                <w:w w:val="120"/>
                <w:sz w:val="11"/>
                <w:lang w:eastAsia="ja-JP"/>
              </w:rPr>
              <w:t>を</w:t>
            </w:r>
            <w:r>
              <w:rPr>
                <w:color w:val="231F20"/>
                <w:spacing w:val="-11"/>
                <w:w w:val="115"/>
                <w:sz w:val="11"/>
                <w:lang w:eastAsia="ja-JP"/>
              </w:rPr>
              <w:t>行</w:t>
            </w:r>
            <w:r>
              <w:rPr>
                <w:color w:val="231F20"/>
                <w:spacing w:val="-18"/>
                <w:w w:val="150"/>
                <w:sz w:val="11"/>
                <w:lang w:eastAsia="ja-JP"/>
              </w:rPr>
              <w:t>く</w:t>
            </w:r>
            <w:r>
              <w:rPr>
                <w:color w:val="231F20"/>
                <w:spacing w:val="-4"/>
                <w:w w:val="190"/>
                <w:sz w:val="11"/>
                <w:lang w:eastAsia="ja-JP"/>
              </w:rPr>
              <w:t>（</w:t>
            </w:r>
            <w:r>
              <w:rPr>
                <w:color w:val="231F20"/>
                <w:spacing w:val="-2"/>
                <w:w w:val="115"/>
                <w:sz w:val="11"/>
                <w:lang w:eastAsia="ja-JP"/>
              </w:rPr>
              <w:t>仮称</w:t>
            </w:r>
            <w:r>
              <w:rPr>
                <w:color w:val="231F20"/>
                <w:w w:val="190"/>
                <w:sz w:val="11"/>
                <w:lang w:eastAsia="ja-JP"/>
              </w:rPr>
              <w:t xml:space="preserve">） </w:t>
            </w:r>
            <w:r>
              <w:rPr>
                <w:color w:val="231F20"/>
                <w:w w:val="115"/>
                <w:sz w:val="11"/>
                <w:lang w:eastAsia="ja-JP"/>
              </w:rPr>
              <w:t>～</w:t>
            </w:r>
          </w:p>
          <w:p w:rsidR="00A135D9" w:rsidRDefault="00B65F45">
            <w:pPr>
              <w:pStyle w:val="TableParagraph"/>
              <w:spacing w:before="0" w:line="170" w:lineRule="atLeast"/>
              <w:ind w:left="24" w:right="36"/>
              <w:rPr>
                <w:sz w:val="11"/>
                <w:lang w:eastAsia="ja-JP"/>
              </w:rPr>
            </w:pPr>
            <w:r>
              <w:rPr>
                <w:rFonts w:ascii="Century" w:eastAsia="Century"/>
                <w:color w:val="231F20"/>
                <w:spacing w:val="-3"/>
                <w:w w:val="105"/>
                <w:sz w:val="11"/>
                <w:lang w:eastAsia="ja-JP"/>
              </w:rPr>
              <w:t xml:space="preserve">5000 </w:t>
            </w:r>
            <w:r>
              <w:rPr>
                <w:color w:val="231F20"/>
                <w:spacing w:val="-10"/>
                <w:w w:val="105"/>
                <w:sz w:val="11"/>
                <w:lang w:eastAsia="ja-JP"/>
              </w:rPr>
              <w:t>の時をかけエジプ</w:t>
            </w:r>
            <w:r>
              <w:rPr>
                <w:color w:val="231F20"/>
                <w:spacing w:val="-12"/>
                <w:w w:val="145"/>
                <w:sz w:val="11"/>
                <w:lang w:eastAsia="ja-JP"/>
              </w:rPr>
              <w:t>ト</w:t>
            </w:r>
            <w:r>
              <w:rPr>
                <w:color w:val="231F20"/>
                <w:spacing w:val="-10"/>
                <w:w w:val="105"/>
                <w:sz w:val="11"/>
                <w:lang w:eastAsia="ja-JP"/>
              </w:rPr>
              <w:t>か</w:t>
            </w:r>
            <w:r>
              <w:rPr>
                <w:color w:val="231F20"/>
                <w:spacing w:val="-8"/>
                <w:w w:val="115"/>
                <w:sz w:val="11"/>
                <w:lang w:eastAsia="ja-JP"/>
              </w:rPr>
              <w:t>ら</w:t>
            </w:r>
            <w:r>
              <w:rPr>
                <w:color w:val="231F20"/>
                <w:spacing w:val="-3"/>
                <w:w w:val="105"/>
                <w:sz w:val="11"/>
                <w:lang w:eastAsia="ja-JP"/>
              </w:rPr>
              <w:t>沖縄へ</w:t>
            </w:r>
            <w:r>
              <w:rPr>
                <w:color w:val="231F20"/>
                <w:spacing w:val="-10"/>
                <w:w w:val="105"/>
                <w:sz w:val="11"/>
                <w:lang w:eastAsia="ja-JP"/>
              </w:rPr>
              <w:t>渡ったシーサーの軌跡をたどる</w:t>
            </w:r>
            <w:r>
              <w:rPr>
                <w:color w:val="231F20"/>
                <w:w w:val="105"/>
                <w:sz w:val="11"/>
                <w:lang w:eastAsia="ja-JP"/>
              </w:rPr>
              <w:t>～</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sz w:val="11"/>
              </w:rPr>
            </w:pPr>
            <w:r>
              <w:rPr>
                <w:color w:val="231F20"/>
                <w:w w:val="105"/>
                <w:sz w:val="11"/>
              </w:rPr>
              <w:t xml:space="preserve">計 </w:t>
            </w:r>
            <w:r>
              <w:rPr>
                <w:rFonts w:ascii="Century" w:eastAsia="Century"/>
                <w:color w:val="231F20"/>
                <w:w w:val="105"/>
                <w:sz w:val="11"/>
              </w:rPr>
              <w:t xml:space="preserve">20 </w:t>
            </w:r>
            <w:r>
              <w:rPr>
                <w:color w:val="231F20"/>
                <w:w w:val="105"/>
                <w:sz w:val="11"/>
              </w:rPr>
              <w:t>ページ</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466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6" w:right="58"/>
              <w:rPr>
                <w:rFonts w:ascii="Century"/>
                <w:sz w:val="11"/>
              </w:rPr>
            </w:pPr>
            <w:r>
              <w:rPr>
                <w:rFonts w:ascii="Century"/>
                <w:color w:val="231F20"/>
                <w:sz w:val="11"/>
              </w:rPr>
              <w:t>The</w:t>
            </w:r>
            <w:r>
              <w:rPr>
                <w:rFonts w:ascii="Century"/>
                <w:color w:val="231F20"/>
                <w:spacing w:val="-18"/>
                <w:sz w:val="11"/>
              </w:rPr>
              <w:t xml:space="preserve"> </w:t>
            </w:r>
            <w:r>
              <w:rPr>
                <w:rFonts w:ascii="Century"/>
                <w:color w:val="231F20"/>
                <w:sz w:val="11"/>
              </w:rPr>
              <w:t>symbolic</w:t>
            </w:r>
            <w:r>
              <w:rPr>
                <w:rFonts w:ascii="Century"/>
                <w:color w:val="231F20"/>
                <w:spacing w:val="-18"/>
                <w:sz w:val="11"/>
              </w:rPr>
              <w:t xml:space="preserve"> </w:t>
            </w:r>
            <w:r>
              <w:rPr>
                <w:rFonts w:ascii="Century"/>
                <w:color w:val="231F20"/>
                <w:sz w:val="11"/>
              </w:rPr>
              <w:t>meaning</w:t>
            </w:r>
            <w:r>
              <w:rPr>
                <w:rFonts w:ascii="Century"/>
                <w:color w:val="231F20"/>
                <w:spacing w:val="-17"/>
                <w:sz w:val="11"/>
              </w:rPr>
              <w:t xml:space="preserve"> </w:t>
            </w:r>
            <w:r>
              <w:rPr>
                <w:rFonts w:ascii="Century"/>
                <w:color w:val="231F20"/>
                <w:sz w:val="11"/>
              </w:rPr>
              <w:t>of</w:t>
            </w:r>
            <w:r>
              <w:rPr>
                <w:rFonts w:ascii="Century"/>
                <w:color w:val="231F20"/>
                <w:spacing w:val="-17"/>
                <w:sz w:val="11"/>
              </w:rPr>
              <w:t xml:space="preserve"> </w:t>
            </w:r>
            <w:r>
              <w:rPr>
                <w:rFonts w:ascii="Century"/>
                <w:color w:val="231F20"/>
                <w:sz w:val="11"/>
              </w:rPr>
              <w:t>the</w:t>
            </w:r>
            <w:r>
              <w:rPr>
                <w:rFonts w:ascii="Century"/>
                <w:color w:val="231F20"/>
                <w:spacing w:val="-17"/>
                <w:sz w:val="11"/>
              </w:rPr>
              <w:t xml:space="preserve"> </w:t>
            </w:r>
            <w:r>
              <w:rPr>
                <w:rFonts w:ascii="Century"/>
                <w:color w:val="231F20"/>
                <w:spacing w:val="-3"/>
                <w:sz w:val="11"/>
              </w:rPr>
              <w:t>Pot</w:t>
            </w:r>
            <w:r>
              <w:rPr>
                <w:rFonts w:ascii="Century"/>
                <w:color w:val="231F20"/>
                <w:spacing w:val="-18"/>
                <w:sz w:val="11"/>
              </w:rPr>
              <w:t xml:space="preserve"> </w:t>
            </w:r>
            <w:r>
              <w:rPr>
                <w:rFonts w:ascii="Century"/>
                <w:color w:val="231F20"/>
                <w:sz w:val="11"/>
              </w:rPr>
              <w:t>on the</w:t>
            </w:r>
            <w:r>
              <w:rPr>
                <w:rFonts w:ascii="Century"/>
                <w:color w:val="231F20"/>
                <w:spacing w:val="-17"/>
                <w:sz w:val="11"/>
              </w:rPr>
              <w:t xml:space="preserve"> </w:t>
            </w:r>
            <w:r>
              <w:rPr>
                <w:rFonts w:ascii="Century"/>
                <w:color w:val="231F20"/>
                <w:sz w:val="11"/>
              </w:rPr>
              <w:t>Root</w:t>
            </w:r>
            <w:r>
              <w:rPr>
                <w:rFonts w:ascii="Century"/>
                <w:color w:val="231F20"/>
                <w:spacing w:val="-17"/>
                <w:sz w:val="11"/>
              </w:rPr>
              <w:t xml:space="preserve"> </w:t>
            </w:r>
            <w:r>
              <w:rPr>
                <w:rFonts w:ascii="Century"/>
                <w:color w:val="231F20"/>
                <w:spacing w:val="-5"/>
                <w:sz w:val="11"/>
              </w:rPr>
              <w:t>TA</w:t>
            </w:r>
            <w:r>
              <w:rPr>
                <w:rFonts w:ascii="Century"/>
                <w:color w:val="231F20"/>
                <w:spacing w:val="-17"/>
                <w:sz w:val="11"/>
              </w:rPr>
              <w:t xml:space="preserve"> </w:t>
            </w:r>
            <w:r>
              <w:rPr>
                <w:rFonts w:ascii="Century"/>
                <w:color w:val="231F20"/>
                <w:sz w:val="11"/>
              </w:rPr>
              <w:t>case</w:t>
            </w:r>
            <w:r>
              <w:rPr>
                <w:rFonts w:ascii="Century"/>
                <w:color w:val="231F20"/>
                <w:spacing w:val="-17"/>
                <w:sz w:val="11"/>
              </w:rPr>
              <w:t xml:space="preserve"> </w:t>
            </w:r>
            <w:r>
              <w:rPr>
                <w:rFonts w:ascii="Century"/>
                <w:color w:val="231F20"/>
                <w:sz w:val="11"/>
              </w:rPr>
              <w:t>study</w:t>
            </w:r>
            <w:r>
              <w:rPr>
                <w:rFonts w:ascii="Century"/>
                <w:color w:val="231F20"/>
                <w:spacing w:val="-18"/>
                <w:sz w:val="11"/>
              </w:rPr>
              <w:t xml:space="preserve"> </w:t>
            </w:r>
            <w:r>
              <w:rPr>
                <w:rFonts w:ascii="Century"/>
                <w:color w:val="231F20"/>
                <w:sz w:val="11"/>
              </w:rPr>
              <w:t>of</w:t>
            </w:r>
            <w:r>
              <w:rPr>
                <w:rFonts w:ascii="Century"/>
                <w:color w:val="231F20"/>
                <w:spacing w:val="-17"/>
                <w:sz w:val="11"/>
              </w:rPr>
              <w:t xml:space="preserve"> </w:t>
            </w:r>
            <w:r>
              <w:rPr>
                <w:rFonts w:ascii="Century"/>
                <w:color w:val="231F20"/>
                <w:sz w:val="11"/>
              </w:rPr>
              <w:t>the</w:t>
            </w:r>
            <w:r>
              <w:rPr>
                <w:rFonts w:ascii="Century"/>
                <w:color w:val="231F20"/>
                <w:spacing w:val="-17"/>
                <w:sz w:val="11"/>
              </w:rPr>
              <w:t xml:space="preserve"> </w:t>
            </w:r>
            <w:r>
              <w:rPr>
                <w:rFonts w:ascii="Century"/>
                <w:color w:val="231F20"/>
                <w:sz w:val="11"/>
              </w:rPr>
              <w:t>kansa</w:t>
            </w:r>
          </w:p>
          <w:p w:rsidR="00A135D9" w:rsidRDefault="00B65F45">
            <w:pPr>
              <w:pStyle w:val="TableParagraph"/>
              <w:numPr>
                <w:ilvl w:val="0"/>
                <w:numId w:val="2"/>
              </w:numPr>
              <w:tabs>
                <w:tab w:val="left" w:pos="169"/>
              </w:tabs>
              <w:spacing w:before="0" w:line="124" w:lineRule="exact"/>
              <w:ind w:hanging="143"/>
              <w:rPr>
                <w:rFonts w:ascii="Century" w:hAnsi="Century"/>
                <w:sz w:val="11"/>
              </w:rPr>
            </w:pPr>
            <w:r>
              <w:rPr>
                <w:rFonts w:ascii="Century" w:hAnsi="Century"/>
                <w:color w:val="231F20"/>
                <w:sz w:val="11"/>
              </w:rPr>
              <w:t>Southern</w:t>
            </w:r>
            <w:r>
              <w:rPr>
                <w:rFonts w:ascii="Century" w:hAnsi="Century"/>
                <w:color w:val="231F20"/>
                <w:spacing w:val="-6"/>
                <w:sz w:val="11"/>
              </w:rPr>
              <w:t xml:space="preserve"> </w:t>
            </w:r>
            <w:r>
              <w:rPr>
                <w:rFonts w:ascii="Century" w:hAnsi="Century"/>
                <w:color w:val="231F20"/>
                <w:sz w:val="11"/>
              </w:rPr>
              <w:t>Etyhiopia</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1993</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sz w:val="11"/>
              </w:rPr>
            </w:pPr>
            <w:r>
              <w:rPr>
                <w:color w:val="231F20"/>
                <w:w w:val="105"/>
                <w:sz w:val="11"/>
              </w:rPr>
              <w:t>文献の複写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467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ラオス少数民族の祈りと暮らし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ラオス</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1995</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文献の複写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468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父母の祖先祭祀の分割についての</w:t>
            </w:r>
          </w:p>
          <w:p w:rsidR="00A135D9" w:rsidRDefault="00B65F45">
            <w:pPr>
              <w:pStyle w:val="TableParagraph"/>
              <w:spacing w:before="29" w:line="127" w:lineRule="exact"/>
              <w:ind w:left="26"/>
              <w:rPr>
                <w:sz w:val="11"/>
              </w:rPr>
            </w:pPr>
            <w:r>
              <w:rPr>
                <w:color w:val="231F20"/>
                <w:w w:val="105"/>
                <w:sz w:val="11"/>
              </w:rPr>
              <w:t>一考察</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1994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spacing w:val="-2"/>
                <w:w w:val="110"/>
                <w:sz w:val="11"/>
              </w:rPr>
              <w:t xml:space="preserve">『国立歴史民俗博物館研究報告』第 </w:t>
            </w:r>
            <w:r>
              <w:rPr>
                <w:rFonts w:ascii="Century" w:eastAsia="Century"/>
                <w:color w:val="231F20"/>
                <w:w w:val="110"/>
                <w:sz w:val="11"/>
              </w:rPr>
              <w:t xml:space="preserve">57 </w:t>
            </w:r>
            <w:r>
              <w:rPr>
                <w:color w:val="231F20"/>
                <w:w w:val="110"/>
                <w:sz w:val="11"/>
              </w:rPr>
              <w:t>集抜刷。上野和</w:t>
            </w:r>
          </w:p>
          <w:p w:rsidR="00A135D9" w:rsidRDefault="00B65F45">
            <w:pPr>
              <w:pStyle w:val="TableParagraph"/>
              <w:spacing w:before="29" w:line="127" w:lineRule="exact"/>
              <w:ind w:left="29"/>
              <w:rPr>
                <w:sz w:val="11"/>
              </w:rPr>
            </w:pPr>
            <w:r>
              <w:rPr>
                <w:color w:val="231F20"/>
                <w:w w:val="115"/>
                <w:sz w:val="11"/>
              </w:rPr>
              <w:t>男著。</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469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INSTITUT</w:t>
            </w:r>
            <w:r>
              <w:rPr>
                <w:rFonts w:ascii="Century"/>
                <w:color w:val="231F20"/>
                <w:spacing w:val="-18"/>
                <w:sz w:val="11"/>
              </w:rPr>
              <w:t xml:space="preserve"> </w:t>
            </w:r>
            <w:r>
              <w:rPr>
                <w:rFonts w:ascii="Century"/>
                <w:color w:val="231F20"/>
                <w:sz w:val="11"/>
              </w:rPr>
              <w:t>DE</w:t>
            </w:r>
            <w:r>
              <w:rPr>
                <w:rFonts w:ascii="Century"/>
                <w:color w:val="231F20"/>
                <w:spacing w:val="-18"/>
                <w:sz w:val="11"/>
              </w:rPr>
              <w:t xml:space="preserve"> </w:t>
            </w:r>
            <w:r>
              <w:rPr>
                <w:rFonts w:ascii="Century"/>
                <w:color w:val="231F20"/>
                <w:sz w:val="11"/>
              </w:rPr>
              <w:t>RECHERCHE</w:t>
            </w:r>
            <w:r>
              <w:rPr>
                <w:rFonts w:ascii="Century"/>
                <w:color w:val="231F20"/>
                <w:spacing w:val="-17"/>
                <w:sz w:val="11"/>
              </w:rPr>
              <w:t xml:space="preserve"> </w:t>
            </w:r>
            <w:r>
              <w:rPr>
                <w:rFonts w:ascii="Century"/>
                <w:color w:val="231F20"/>
                <w:sz w:val="11"/>
              </w:rPr>
              <w:t>SUR</w:t>
            </w:r>
          </w:p>
          <w:p w:rsidR="00A135D9" w:rsidRDefault="00B65F45">
            <w:pPr>
              <w:pStyle w:val="TableParagraph"/>
              <w:spacing w:before="38" w:line="125" w:lineRule="exact"/>
              <w:ind w:left="26"/>
              <w:rPr>
                <w:rFonts w:ascii="Century"/>
                <w:sz w:val="11"/>
              </w:rPr>
            </w:pPr>
            <w:r>
              <w:rPr>
                <w:rFonts w:ascii="Century"/>
                <w:color w:val="231F20"/>
                <w:sz w:val="11"/>
              </w:rPr>
              <w:t>LE SUD-EST ASIATIQUE</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30"/>
                <w:sz w:val="11"/>
              </w:rPr>
              <w:t>パンフレット</w:t>
            </w:r>
          </w:p>
        </w:tc>
      </w:tr>
      <w:tr w:rsidR="00A135D9">
        <w:trPr>
          <w:trHeight w:val="840"/>
        </w:trPr>
        <w:tc>
          <w:tcPr>
            <w:tcW w:w="581" w:type="dxa"/>
          </w:tcPr>
          <w:p w:rsidR="00A135D9" w:rsidRDefault="00A135D9">
            <w:pPr>
              <w:pStyle w:val="TableParagraph"/>
              <w:spacing w:before="0"/>
              <w:rPr>
                <w:rFonts w:ascii="BIZ UDP明朝 Medium"/>
                <w:sz w:val="14"/>
              </w:rPr>
            </w:pPr>
          </w:p>
          <w:p w:rsidR="00A135D9" w:rsidRDefault="00A135D9">
            <w:pPr>
              <w:pStyle w:val="TableParagraph"/>
              <w:spacing w:before="7"/>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470</w:t>
            </w:r>
          </w:p>
        </w:tc>
        <w:tc>
          <w:tcPr>
            <w:tcW w:w="1105" w:type="dxa"/>
          </w:tcPr>
          <w:p w:rsidR="00A135D9" w:rsidRDefault="00A135D9">
            <w:pPr>
              <w:pStyle w:val="TableParagraph"/>
              <w:spacing w:before="0"/>
              <w:rPr>
                <w:rFonts w:ascii="BIZ UDP明朝 Medium"/>
                <w:sz w:val="16"/>
              </w:rPr>
            </w:pPr>
          </w:p>
          <w:p w:rsidR="00A135D9" w:rsidRDefault="00A135D9">
            <w:pPr>
              <w:pStyle w:val="TableParagraph"/>
              <w:spacing w:before="6"/>
              <w:rPr>
                <w:rFonts w:ascii="BIZ UDP明朝 Medium"/>
                <w:sz w:val="12"/>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6" w:right="-6"/>
              <w:rPr>
                <w:rFonts w:ascii="Century"/>
                <w:sz w:val="11"/>
              </w:rPr>
            </w:pPr>
            <w:r>
              <w:rPr>
                <w:rFonts w:ascii="Century"/>
                <w:color w:val="231F20"/>
                <w:w w:val="95"/>
                <w:sz w:val="11"/>
              </w:rPr>
              <w:t xml:space="preserve">Colocasia esculenta var. aquatilis on </w:t>
            </w:r>
            <w:r>
              <w:rPr>
                <w:rFonts w:ascii="Century"/>
                <w:color w:val="231F20"/>
                <w:sz w:val="11"/>
              </w:rPr>
              <w:t>Okinawa Island</w:t>
            </w:r>
          </w:p>
          <w:p w:rsidR="00A135D9" w:rsidRDefault="00B65F45">
            <w:pPr>
              <w:pStyle w:val="TableParagraph"/>
              <w:spacing w:before="0" w:line="309" w:lineRule="auto"/>
              <w:ind w:left="26" w:right="7"/>
              <w:rPr>
                <w:rFonts w:ascii="Century"/>
                <w:sz w:val="11"/>
              </w:rPr>
            </w:pPr>
            <w:r>
              <w:rPr>
                <w:rFonts w:ascii="Century"/>
                <w:color w:val="231F20"/>
                <w:sz w:val="11"/>
              </w:rPr>
              <w:t xml:space="preserve">Southern Japan: The Distribution </w:t>
            </w:r>
            <w:r>
              <w:rPr>
                <w:rFonts w:ascii="Century"/>
                <w:color w:val="231F20"/>
                <w:w w:val="95"/>
                <w:sz w:val="11"/>
              </w:rPr>
              <w:t>and</w:t>
            </w:r>
            <w:r>
              <w:rPr>
                <w:rFonts w:ascii="Century"/>
                <w:color w:val="231F20"/>
                <w:spacing w:val="-16"/>
                <w:w w:val="95"/>
                <w:sz w:val="11"/>
              </w:rPr>
              <w:t xml:space="preserve"> </w:t>
            </w:r>
            <w:r>
              <w:rPr>
                <w:rFonts w:ascii="Century"/>
                <w:color w:val="231F20"/>
                <w:w w:val="95"/>
                <w:sz w:val="11"/>
              </w:rPr>
              <w:t>Possible</w:t>
            </w:r>
            <w:r>
              <w:rPr>
                <w:rFonts w:ascii="Century"/>
                <w:color w:val="231F20"/>
                <w:spacing w:val="-16"/>
                <w:w w:val="95"/>
                <w:sz w:val="11"/>
              </w:rPr>
              <w:t xml:space="preserve"> </w:t>
            </w:r>
            <w:r>
              <w:rPr>
                <w:rFonts w:ascii="Century"/>
                <w:color w:val="231F20"/>
                <w:w w:val="95"/>
                <w:sz w:val="11"/>
              </w:rPr>
              <w:t>Origins</w:t>
            </w:r>
            <w:r>
              <w:rPr>
                <w:rFonts w:ascii="Century"/>
                <w:color w:val="231F20"/>
                <w:spacing w:val="-15"/>
                <w:w w:val="95"/>
                <w:sz w:val="11"/>
              </w:rPr>
              <w:t xml:space="preserve"> </w:t>
            </w:r>
            <w:r>
              <w:rPr>
                <w:rFonts w:ascii="Century"/>
                <w:color w:val="231F20"/>
                <w:w w:val="95"/>
                <w:sz w:val="11"/>
              </w:rPr>
              <w:t>of</w:t>
            </w:r>
            <w:r>
              <w:rPr>
                <w:rFonts w:ascii="Century"/>
                <w:color w:val="231F20"/>
                <w:spacing w:val="-16"/>
                <w:w w:val="95"/>
                <w:sz w:val="11"/>
              </w:rPr>
              <w:t xml:space="preserve"> </w:t>
            </w:r>
            <w:r>
              <w:rPr>
                <w:rFonts w:ascii="Century"/>
                <w:color w:val="231F20"/>
                <w:w w:val="95"/>
                <w:sz w:val="11"/>
              </w:rPr>
              <w:t>a</w:t>
            </w:r>
            <w:r>
              <w:rPr>
                <w:rFonts w:ascii="Century"/>
                <w:color w:val="231F20"/>
                <w:spacing w:val="-16"/>
                <w:w w:val="95"/>
                <w:sz w:val="11"/>
              </w:rPr>
              <w:t xml:space="preserve"> </w:t>
            </w:r>
            <w:r>
              <w:rPr>
                <w:rFonts w:ascii="Century"/>
                <w:color w:val="231F20"/>
                <w:w w:val="95"/>
                <w:sz w:val="11"/>
              </w:rPr>
              <w:t>Wild</w:t>
            </w:r>
            <w:r>
              <w:rPr>
                <w:rFonts w:ascii="Century"/>
                <w:color w:val="231F20"/>
                <w:spacing w:val="-15"/>
                <w:w w:val="95"/>
                <w:sz w:val="11"/>
              </w:rPr>
              <w:t xml:space="preserve"> </w:t>
            </w:r>
            <w:r>
              <w:rPr>
                <w:rFonts w:ascii="Century"/>
                <w:color w:val="231F20"/>
                <w:w w:val="95"/>
                <w:sz w:val="11"/>
              </w:rPr>
              <w:t>Diplaid</w:t>
            </w:r>
          </w:p>
          <w:p w:rsidR="00A135D9" w:rsidRDefault="00B65F45">
            <w:pPr>
              <w:pStyle w:val="TableParagraph"/>
              <w:spacing w:before="0" w:line="124" w:lineRule="exact"/>
              <w:ind w:left="26"/>
              <w:rPr>
                <w:rFonts w:ascii="Century"/>
                <w:sz w:val="11"/>
              </w:rPr>
            </w:pPr>
            <w:r>
              <w:rPr>
                <w:rFonts w:ascii="Century"/>
                <w:color w:val="231F20"/>
                <w:sz w:val="11"/>
              </w:rPr>
              <w:t>Taro</w:t>
            </w:r>
          </w:p>
        </w:tc>
        <w:tc>
          <w:tcPr>
            <w:tcW w:w="283" w:type="dxa"/>
          </w:tcPr>
          <w:p w:rsidR="00A135D9" w:rsidRDefault="00A135D9">
            <w:pPr>
              <w:pStyle w:val="TableParagraph"/>
              <w:spacing w:before="0"/>
              <w:rPr>
                <w:rFonts w:ascii="BIZ UDP明朝 Medium"/>
                <w:sz w:val="14"/>
              </w:rPr>
            </w:pPr>
          </w:p>
          <w:p w:rsidR="00A135D9" w:rsidRDefault="00A135D9">
            <w:pPr>
              <w:pStyle w:val="TableParagraph"/>
              <w:spacing w:before="7"/>
              <w:rPr>
                <w:rFonts w:ascii="BIZ UDP明朝 Medium"/>
                <w:sz w:val="14"/>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BIZ UDP明朝 Medium"/>
                <w:sz w:val="14"/>
              </w:rPr>
            </w:pPr>
          </w:p>
          <w:p w:rsidR="00A135D9" w:rsidRDefault="00A135D9">
            <w:pPr>
              <w:pStyle w:val="TableParagraph"/>
              <w:spacing w:before="7"/>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1992</w:t>
            </w:r>
          </w:p>
        </w:tc>
        <w:tc>
          <w:tcPr>
            <w:tcW w:w="453" w:type="dxa"/>
          </w:tcPr>
          <w:p w:rsidR="00A135D9" w:rsidRDefault="00A135D9">
            <w:pPr>
              <w:pStyle w:val="TableParagraph"/>
              <w:spacing w:before="0"/>
              <w:rPr>
                <w:rFonts w:ascii="BIZ UDP明朝 Medium"/>
                <w:sz w:val="14"/>
              </w:rPr>
            </w:pPr>
          </w:p>
          <w:p w:rsidR="00A135D9" w:rsidRDefault="00A135D9">
            <w:pPr>
              <w:pStyle w:val="TableParagraph"/>
              <w:spacing w:before="7"/>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BIZ UDP明朝 Medium"/>
                <w:sz w:val="16"/>
              </w:rPr>
            </w:pPr>
          </w:p>
          <w:p w:rsidR="00A135D9" w:rsidRDefault="00A135D9">
            <w:pPr>
              <w:pStyle w:val="TableParagraph"/>
              <w:spacing w:before="6"/>
              <w:rPr>
                <w:rFonts w:ascii="BIZ UDP明朝 Medium"/>
                <w:sz w:val="12"/>
              </w:rPr>
            </w:pPr>
          </w:p>
          <w:p w:rsidR="00A135D9" w:rsidRDefault="00B65F45">
            <w:pPr>
              <w:pStyle w:val="TableParagraph"/>
              <w:spacing w:before="0"/>
              <w:ind w:left="29"/>
              <w:rPr>
                <w:sz w:val="11"/>
              </w:rPr>
            </w:pPr>
            <w:r>
              <w:rPr>
                <w:color w:val="231F20"/>
                <w:w w:val="105"/>
                <w:sz w:val="11"/>
              </w:rPr>
              <w:t>文献の複写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471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劉海■と保生大帝―天理参考館所</w:t>
            </w:r>
          </w:p>
          <w:p w:rsidR="00A135D9" w:rsidRDefault="00B65F45">
            <w:pPr>
              <w:pStyle w:val="TableParagraph"/>
              <w:spacing w:before="29" w:line="127" w:lineRule="exact"/>
              <w:ind w:left="26"/>
              <w:rPr>
                <w:sz w:val="11"/>
              </w:rPr>
            </w:pPr>
            <w:r>
              <w:rPr>
                <w:color w:val="231F20"/>
                <w:w w:val="105"/>
                <w:sz w:val="11"/>
              </w:rPr>
              <w:t>属資料―</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1995 </w:t>
            </w:r>
            <w:r>
              <w:rPr>
                <w:color w:val="231F20"/>
                <w:sz w:val="11"/>
              </w:rPr>
              <w:t xml:space="preserve">年 </w:t>
            </w:r>
            <w:r>
              <w:rPr>
                <w:rFonts w:ascii="Century" w:eastAsia="Century"/>
                <w:color w:val="231F20"/>
                <w:sz w:val="11"/>
              </w:rPr>
              <w:t xml:space="preserve">10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05"/>
                <w:sz w:val="11"/>
              </w:rPr>
              <w:t>文献の複写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472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Maori kinship under</w:t>
            </w:r>
          </w:p>
          <w:p w:rsidR="00A135D9" w:rsidRDefault="00B65F45">
            <w:pPr>
              <w:pStyle w:val="TableParagraph"/>
              <w:spacing w:before="28" w:line="135" w:lineRule="exact"/>
              <w:ind w:left="26"/>
              <w:rPr>
                <w:rFonts w:ascii="Century" w:hAnsi="Century"/>
                <w:sz w:val="11"/>
              </w:rPr>
            </w:pPr>
            <w:r>
              <w:rPr>
                <w:rFonts w:ascii="Century" w:hAnsi="Century"/>
                <w:color w:val="231F20"/>
                <w:position w:val="1"/>
                <w:sz w:val="11"/>
              </w:rPr>
              <w:t>“</w:t>
            </w:r>
            <w:r>
              <w:rPr>
                <w:rFonts w:ascii="Century" w:hAnsi="Century"/>
                <w:color w:val="231F20"/>
                <w:sz w:val="11"/>
              </w:rPr>
              <w:t>Modernization</w:t>
            </w:r>
            <w:r>
              <w:rPr>
                <w:rFonts w:ascii="Century" w:hAnsi="Century"/>
                <w:color w:val="231F20"/>
                <w:position w:val="1"/>
                <w:sz w:val="11"/>
              </w:rPr>
              <w:t>”</w:t>
            </w:r>
          </w:p>
        </w:tc>
        <w:tc>
          <w:tcPr>
            <w:tcW w:w="283" w:type="dxa"/>
          </w:tcPr>
          <w:p w:rsidR="00A135D9" w:rsidRDefault="00B65F45">
            <w:pPr>
              <w:pStyle w:val="TableParagraph"/>
              <w:spacing w:before="99"/>
              <w:ind w:right="103"/>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1993</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lang w:eastAsia="ja-JP"/>
              </w:rPr>
            </w:pPr>
            <w:r>
              <w:rPr>
                <w:color w:val="231F20"/>
                <w:w w:val="105"/>
                <w:sz w:val="11"/>
                <w:lang w:eastAsia="ja-JP"/>
              </w:rPr>
              <w:t xml:space="preserve">お茶の水大学人文科学紀要第 </w:t>
            </w:r>
            <w:r>
              <w:rPr>
                <w:rFonts w:ascii="Century" w:eastAsia="Century"/>
                <w:color w:val="231F20"/>
                <w:w w:val="105"/>
                <w:sz w:val="11"/>
                <w:lang w:eastAsia="ja-JP"/>
              </w:rPr>
              <w:t xml:space="preserve">46 </w:t>
            </w:r>
            <w:r>
              <w:rPr>
                <w:color w:val="231F20"/>
                <w:w w:val="105"/>
                <w:sz w:val="11"/>
                <w:lang w:eastAsia="ja-JP"/>
              </w:rPr>
              <w:t>巻抜刷</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473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Akamata-Kuromata</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1965</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rPr>
              <w:t>文献の複写。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474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ことわざに関する社会心理学的研</w:t>
            </w:r>
          </w:p>
          <w:p w:rsidR="00A135D9" w:rsidRDefault="00B65F45">
            <w:pPr>
              <w:pStyle w:val="TableParagraph"/>
              <w:spacing w:before="29" w:line="127" w:lineRule="exact"/>
              <w:ind w:left="26"/>
              <w:rPr>
                <w:sz w:val="11"/>
              </w:rPr>
            </w:pPr>
            <w:r>
              <w:rPr>
                <w:color w:val="231F20"/>
                <w:w w:val="105"/>
                <w:sz w:val="11"/>
              </w:rPr>
              <w:t>究序論</w:t>
            </w:r>
          </w:p>
        </w:tc>
        <w:tc>
          <w:tcPr>
            <w:tcW w:w="283" w:type="dxa"/>
          </w:tcPr>
          <w:p w:rsidR="00A135D9" w:rsidRDefault="00B65F45">
            <w:pPr>
              <w:pStyle w:val="TableParagraph"/>
              <w:spacing w:before="99"/>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1996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15"/>
                <w:sz w:val="11"/>
              </w:rPr>
              <w:t>明治大学『政経講義』</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475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w:t>
            </w:r>
          </w:p>
        </w:tc>
        <w:tc>
          <w:tcPr>
            <w:tcW w:w="283" w:type="dxa"/>
          </w:tcPr>
          <w:p w:rsidR="00A135D9" w:rsidRDefault="00B65F45">
            <w:pPr>
              <w:pStyle w:val="TableParagraph"/>
              <w:spacing w:before="14" w:line="126" w:lineRule="exact"/>
              <w:ind w:right="73"/>
              <w:jc w:val="right"/>
              <w:rPr>
                <w:rFonts w:ascii="Century"/>
                <w:sz w:val="11"/>
              </w:rPr>
            </w:pPr>
            <w:r>
              <w:rPr>
                <w:rFonts w:ascii="Century"/>
                <w:color w:val="231F20"/>
                <w:w w:val="90"/>
                <w:sz w:val="11"/>
              </w:rPr>
              <w:t>31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476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6" w:lineRule="exact"/>
              <w:ind w:right="73"/>
              <w:jc w:val="right"/>
              <w:rPr>
                <w:rFonts w:ascii="Century"/>
                <w:sz w:val="11"/>
              </w:rPr>
            </w:pPr>
            <w:r>
              <w:rPr>
                <w:rFonts w:ascii="Century"/>
                <w:color w:val="231F20"/>
                <w:w w:val="90"/>
                <w:sz w:val="11"/>
              </w:rPr>
              <w:t>20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477</w:t>
            </w:r>
          </w:p>
        </w:tc>
        <w:tc>
          <w:tcPr>
            <w:tcW w:w="1105" w:type="dxa"/>
          </w:tcPr>
          <w:p w:rsidR="00A135D9" w:rsidRDefault="00B65F45">
            <w:pPr>
              <w:pStyle w:val="TableParagraph"/>
              <w:spacing w:line="127" w:lineRule="exact"/>
              <w:ind w:left="12" w:right="6"/>
              <w:jc w:val="center"/>
              <w:rPr>
                <w:sz w:val="11"/>
              </w:rPr>
            </w:pPr>
            <w:r>
              <w:rPr>
                <w:color w:val="231F20"/>
                <w:w w:val="105"/>
                <w:sz w:val="11"/>
              </w:rPr>
              <w:t>地図</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6"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東南アジアの地図</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478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6"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numPr>
                <w:ilvl w:val="0"/>
                <w:numId w:val="1"/>
              </w:numPr>
              <w:tabs>
                <w:tab w:val="left" w:pos="172"/>
              </w:tabs>
              <w:spacing w:line="127" w:lineRule="exact"/>
              <w:ind w:hanging="143"/>
              <w:rPr>
                <w:sz w:val="11"/>
                <w:lang w:eastAsia="ja-JP"/>
              </w:rPr>
            </w:pPr>
            <w:r>
              <w:rPr>
                <w:rFonts w:ascii="Century" w:eastAsia="Century" w:hAnsi="Century"/>
                <w:color w:val="231F20"/>
                <w:w w:val="110"/>
                <w:sz w:val="11"/>
                <w:lang w:eastAsia="ja-JP"/>
              </w:rPr>
              <w:t>4</w:t>
            </w:r>
            <w:r>
              <w:rPr>
                <w:rFonts w:ascii="Century" w:eastAsia="Century" w:hAnsi="Century"/>
                <w:color w:val="231F20"/>
                <w:spacing w:val="-7"/>
                <w:w w:val="110"/>
                <w:sz w:val="11"/>
                <w:lang w:eastAsia="ja-JP"/>
              </w:rPr>
              <w:t xml:space="preserve"> </w:t>
            </w:r>
            <w:r>
              <w:rPr>
                <w:color w:val="231F20"/>
                <w:w w:val="110"/>
                <w:sz w:val="11"/>
                <w:lang w:eastAsia="ja-JP"/>
              </w:rPr>
              <w:t>ページ。文献資料の複写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479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調査カード・メモ</w:t>
            </w:r>
          </w:p>
        </w:tc>
        <w:tc>
          <w:tcPr>
            <w:tcW w:w="283" w:type="dxa"/>
          </w:tcPr>
          <w:p w:rsidR="00A135D9" w:rsidRDefault="00B65F45">
            <w:pPr>
              <w:pStyle w:val="TableParagraph"/>
              <w:spacing w:before="14" w:line="125" w:lineRule="exact"/>
              <w:ind w:right="44"/>
              <w:jc w:val="right"/>
              <w:rPr>
                <w:rFonts w:ascii="Century"/>
                <w:sz w:val="11"/>
              </w:rPr>
            </w:pPr>
            <w:r>
              <w:rPr>
                <w:rFonts w:ascii="Century"/>
                <w:color w:val="231F20"/>
                <w:w w:val="90"/>
                <w:sz w:val="11"/>
              </w:rPr>
              <w:t>261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「東南アジア 竹村卓二」の封筒の中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文献のメモ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「東南アジア 竹村卓二」の封筒の中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白紙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死と霊魂信仰に関する諸表象</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死骸の見張り＝</w:t>
            </w:r>
            <w:r>
              <w:rPr>
                <w:color w:val="231F20"/>
                <w:spacing w:val="-26"/>
                <w:w w:val="105"/>
                <w:sz w:val="11"/>
              </w:rPr>
              <w:t xml:space="preserve"> </w:t>
            </w:r>
            <w:r>
              <w:rPr>
                <w:rFonts w:ascii="Century" w:eastAsia="Century"/>
                <w:color w:val="231F20"/>
                <w:w w:val="105"/>
                <w:sz w:val="11"/>
              </w:rPr>
              <w:t>Toteuwache</w:t>
            </w:r>
            <w:r>
              <w:rPr>
                <w:rFonts w:ascii="Century" w:eastAsia="Century"/>
                <w:color w:val="231F20"/>
                <w:spacing w:val="-23"/>
                <w:w w:val="105"/>
                <w:sz w:val="11"/>
              </w:rPr>
              <w:t xml:space="preserve"> </w:t>
            </w:r>
            <w:r>
              <w:rPr>
                <w:color w:val="231F20"/>
                <w:w w:val="105"/>
                <w:sz w:val="11"/>
              </w:rPr>
              <w:t>＝通夜</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埋 葬 </w:t>
            </w:r>
            <w:r>
              <w:rPr>
                <w:rFonts w:ascii="Century" w:eastAsia="Century"/>
                <w:color w:val="231F20"/>
                <w:sz w:val="11"/>
              </w:rPr>
              <w:t>Begrabwis</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4" w:line="135" w:lineRule="exact"/>
              <w:ind w:left="26"/>
              <w:rPr>
                <w:rFonts w:ascii="Century" w:eastAsia="Century" w:hAnsi="Century"/>
                <w:sz w:val="11"/>
                <w:lang w:eastAsia="ja-JP"/>
              </w:rPr>
            </w:pPr>
            <w:r>
              <w:rPr>
                <w:color w:val="231F20"/>
                <w:w w:val="105"/>
                <w:sz w:val="11"/>
                <w:lang w:eastAsia="ja-JP"/>
              </w:rPr>
              <w:t xml:space="preserve">死後 </w:t>
            </w:r>
            <w:r>
              <w:rPr>
                <w:rFonts w:ascii="Century" w:eastAsia="Century" w:hAnsi="Century"/>
                <w:color w:val="231F20"/>
                <w:w w:val="105"/>
                <w:sz w:val="11"/>
                <w:lang w:eastAsia="ja-JP"/>
              </w:rPr>
              <w:t xml:space="preserve">1 </w:t>
            </w:r>
            <w:r>
              <w:rPr>
                <w:color w:val="231F20"/>
                <w:w w:val="105"/>
                <w:sz w:val="11"/>
                <w:lang w:eastAsia="ja-JP"/>
              </w:rPr>
              <w:t>年後の</w:t>
            </w:r>
            <w:r>
              <w:rPr>
                <w:rFonts w:ascii="Century" w:eastAsia="Century" w:hAnsi="Century"/>
                <w:color w:val="231F20"/>
                <w:w w:val="105"/>
                <w:position w:val="1"/>
                <w:sz w:val="11"/>
                <w:lang w:eastAsia="ja-JP"/>
              </w:rPr>
              <w:t xml:space="preserve">“ </w:t>
            </w:r>
            <w:r>
              <w:rPr>
                <w:color w:val="231F20"/>
                <w:w w:val="105"/>
                <w:sz w:val="11"/>
                <w:lang w:eastAsia="ja-JP"/>
              </w:rPr>
              <w:t>死者の祭り</w:t>
            </w:r>
            <w:r>
              <w:rPr>
                <w:rFonts w:ascii="Century" w:eastAsia="Century" w:hAnsi="Century"/>
                <w:color w:val="231F20"/>
                <w:w w:val="105"/>
                <w:position w:val="1"/>
                <w:sz w:val="11"/>
                <w:lang w:eastAsia="ja-JP"/>
              </w:rPr>
              <w:t>”</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sz w:val="11"/>
              </w:rPr>
              <w:t xml:space="preserve">服喪＝ </w:t>
            </w:r>
            <w:r>
              <w:rPr>
                <w:rFonts w:ascii="Century" w:eastAsia="Century"/>
                <w:color w:val="231F20"/>
                <w:sz w:val="11"/>
              </w:rPr>
              <w:t xml:space="preserve">Totentrauen </w:t>
            </w:r>
            <w:r>
              <w:rPr>
                <w:color w:val="231F20"/>
                <w:sz w:val="11"/>
              </w:rPr>
              <w:t>喪中</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488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その他の比較資料 その他のデー</w:t>
            </w:r>
          </w:p>
          <w:p w:rsidR="00A135D9" w:rsidRDefault="00B65F45">
            <w:pPr>
              <w:pStyle w:val="TableParagraph"/>
              <w:spacing w:before="29" w:line="127" w:lineRule="exact"/>
              <w:ind w:left="26"/>
              <w:rPr>
                <w:sz w:val="11"/>
              </w:rPr>
            </w:pPr>
            <w:r>
              <w:rPr>
                <w:color w:val="231F20"/>
                <w:w w:val="131"/>
                <w:sz w:val="11"/>
              </w:rPr>
              <w:t>タ</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11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489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死の報告、死体の処置</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490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hAnsi="Century"/>
                <w:color w:val="231F20"/>
                <w:sz w:val="11"/>
              </w:rPr>
              <w:t xml:space="preserve">Gotthei </w:t>
            </w:r>
            <w:r>
              <w:rPr>
                <w:color w:val="231F20"/>
                <w:sz w:val="11"/>
              </w:rPr>
              <w:t xml:space="preserve">■ </w:t>
            </w:r>
            <w:r>
              <w:rPr>
                <w:rFonts w:ascii="Century" w:eastAsia="Century" w:hAnsi="Century"/>
                <w:color w:val="231F20"/>
                <w:sz w:val="11"/>
              </w:rPr>
              <w:t xml:space="preserve">en </w:t>
            </w:r>
            <w:r>
              <w:rPr>
                <w:color w:val="231F20"/>
                <w:sz w:val="11"/>
              </w:rPr>
              <w:t>と精霊</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36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491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Navigational Conditions of Sea</w:t>
            </w:r>
          </w:p>
          <w:p w:rsidR="00A135D9" w:rsidRDefault="00B65F45">
            <w:pPr>
              <w:pStyle w:val="TableParagraph"/>
              <w:spacing w:before="38" w:line="125" w:lineRule="exact"/>
              <w:ind w:left="26"/>
              <w:rPr>
                <w:rFonts w:ascii="Century"/>
                <w:sz w:val="11"/>
              </w:rPr>
            </w:pPr>
            <w:r>
              <w:rPr>
                <w:rFonts w:ascii="Century"/>
                <w:color w:val="231F20"/>
                <w:sz w:val="11"/>
              </w:rPr>
              <w:t>Routes To Polynesia</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1966</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492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The Ethnic Anthropology of the</w:t>
            </w:r>
          </w:p>
          <w:p w:rsidR="00A135D9" w:rsidRDefault="00B65F45">
            <w:pPr>
              <w:pStyle w:val="TableParagraph"/>
              <w:spacing w:before="38" w:line="125" w:lineRule="exact"/>
              <w:ind w:left="26"/>
              <w:rPr>
                <w:rFonts w:ascii="Century"/>
                <w:sz w:val="11"/>
              </w:rPr>
            </w:pPr>
            <w:r>
              <w:rPr>
                <w:rFonts w:ascii="Century"/>
                <w:color w:val="231F20"/>
                <w:sz w:val="11"/>
              </w:rPr>
              <w:t>Eastern Asia</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1966</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493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w w:val="95"/>
                <w:sz w:val="11"/>
              </w:rPr>
              <w:t>Catalogue of Graphems of The Kitan</w:t>
            </w:r>
          </w:p>
          <w:p w:rsidR="00A135D9" w:rsidRDefault="00B65F45">
            <w:pPr>
              <w:pStyle w:val="TableParagraph"/>
              <w:spacing w:before="38" w:line="125" w:lineRule="exact"/>
              <w:ind w:left="26"/>
              <w:rPr>
                <w:rFonts w:ascii="Century"/>
                <w:sz w:val="11"/>
              </w:rPr>
            </w:pPr>
            <w:r>
              <w:rPr>
                <w:rFonts w:ascii="Century"/>
                <w:color w:val="231F20"/>
                <w:sz w:val="11"/>
              </w:rPr>
              <w:t>Script</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1966</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494</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6"/>
              <w:rPr>
                <w:rFonts w:ascii="Century"/>
                <w:sz w:val="11"/>
              </w:rPr>
            </w:pPr>
            <w:r>
              <w:rPr>
                <w:rFonts w:ascii="Century"/>
                <w:color w:val="231F20"/>
                <w:w w:val="95"/>
                <w:sz w:val="11"/>
              </w:rPr>
              <w:t>Linguistic Problems of Ethnic Consolidation of the Aboriginal</w:t>
            </w:r>
          </w:p>
          <w:p w:rsidR="00A135D9" w:rsidRDefault="00B65F45">
            <w:pPr>
              <w:pStyle w:val="TableParagraph"/>
              <w:spacing w:before="0" w:line="124" w:lineRule="exact"/>
              <w:ind w:left="26"/>
              <w:rPr>
                <w:rFonts w:ascii="Century"/>
                <w:sz w:val="11"/>
              </w:rPr>
            </w:pPr>
            <w:r>
              <w:rPr>
                <w:rFonts w:ascii="Century"/>
                <w:color w:val="231F20"/>
                <w:sz w:val="11"/>
              </w:rPr>
              <w:t>Population of Oceania</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1966</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495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Community in New Gwinea</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1966</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496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6" w:right="15"/>
              <w:rPr>
                <w:rFonts w:ascii="Century"/>
                <w:sz w:val="11"/>
              </w:rPr>
            </w:pPr>
            <w:r>
              <w:rPr>
                <w:rFonts w:ascii="Century"/>
                <w:color w:val="231F20"/>
                <w:sz w:val="11"/>
              </w:rPr>
              <w:t xml:space="preserve">Economic-Cultural Types and </w:t>
            </w:r>
            <w:r>
              <w:rPr>
                <w:rFonts w:ascii="Century"/>
                <w:color w:val="231F20"/>
                <w:w w:val="95"/>
                <w:sz w:val="11"/>
              </w:rPr>
              <w:t>Historico-Ethnographic Provinces of</w:t>
            </w:r>
          </w:p>
          <w:p w:rsidR="00A135D9" w:rsidRDefault="00B65F45">
            <w:pPr>
              <w:pStyle w:val="TableParagraph"/>
              <w:spacing w:before="0" w:line="124" w:lineRule="exact"/>
              <w:ind w:left="26"/>
              <w:rPr>
                <w:rFonts w:ascii="Century"/>
                <w:sz w:val="11"/>
              </w:rPr>
            </w:pPr>
            <w:r>
              <w:rPr>
                <w:rFonts w:ascii="Century"/>
                <w:color w:val="231F20"/>
                <w:sz w:val="11"/>
              </w:rPr>
              <w:t>The Easten Asia</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1966</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497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w w:val="95"/>
                <w:sz w:val="11"/>
              </w:rPr>
              <w:t>Two Millennia of Cultural Evolution</w:t>
            </w:r>
          </w:p>
          <w:p w:rsidR="00A135D9" w:rsidRDefault="00B65F45">
            <w:pPr>
              <w:pStyle w:val="TableParagraph"/>
              <w:spacing w:before="38" w:line="126" w:lineRule="exact"/>
              <w:ind w:left="26"/>
              <w:rPr>
                <w:rFonts w:ascii="Century"/>
                <w:sz w:val="11"/>
              </w:rPr>
            </w:pPr>
            <w:r>
              <w:rPr>
                <w:rFonts w:ascii="Century"/>
                <w:color w:val="231F20"/>
                <w:sz w:val="11"/>
              </w:rPr>
              <w:t>of Bering Sea Hunters</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1966</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498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歴史 上対馬</w:t>
            </w:r>
          </w:p>
        </w:tc>
        <w:tc>
          <w:tcPr>
            <w:tcW w:w="283" w:type="dxa"/>
          </w:tcPr>
          <w:p w:rsidR="00A135D9" w:rsidRDefault="00B65F45">
            <w:pPr>
              <w:pStyle w:val="TableParagraph"/>
              <w:spacing w:before="14" w:line="126" w:lineRule="exact"/>
              <w:ind w:right="44"/>
              <w:jc w:val="right"/>
              <w:rPr>
                <w:rFonts w:ascii="Century"/>
                <w:sz w:val="11"/>
              </w:rPr>
            </w:pPr>
            <w:r>
              <w:rPr>
                <w:rFonts w:ascii="Century"/>
                <w:color w:val="231F20"/>
                <w:w w:val="90"/>
                <w:sz w:val="11"/>
              </w:rPr>
              <w:t>350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書名の書かれた封筒の中</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499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文献のコピー・書名不明</w:t>
            </w:r>
          </w:p>
        </w:tc>
        <w:tc>
          <w:tcPr>
            <w:tcW w:w="283" w:type="dxa"/>
          </w:tcPr>
          <w:p w:rsidR="00A135D9" w:rsidRDefault="00B65F45">
            <w:pPr>
              <w:pStyle w:val="TableParagraph"/>
              <w:spacing w:before="14" w:line="126" w:lineRule="exact"/>
              <w:ind w:right="73"/>
              <w:jc w:val="right"/>
              <w:rPr>
                <w:rFonts w:ascii="Century"/>
                <w:sz w:val="11"/>
              </w:rPr>
            </w:pPr>
            <w:r>
              <w:rPr>
                <w:rFonts w:ascii="Century"/>
                <w:color w:val="231F20"/>
                <w:w w:val="90"/>
                <w:sz w:val="11"/>
              </w:rPr>
              <w:t>18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「人類学文献」の封筒の中</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500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ドイツ語文献コピー</w:t>
            </w:r>
          </w:p>
        </w:tc>
        <w:tc>
          <w:tcPr>
            <w:tcW w:w="283" w:type="dxa"/>
          </w:tcPr>
          <w:p w:rsidR="00A135D9" w:rsidRDefault="00B65F45">
            <w:pPr>
              <w:pStyle w:val="TableParagraph"/>
              <w:spacing w:before="14" w:line="126"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「人類学文献」の封筒の中、全 </w:t>
            </w:r>
            <w:r>
              <w:rPr>
                <w:rFonts w:ascii="Century" w:eastAsia="Century"/>
                <w:color w:val="231F20"/>
                <w:w w:val="110"/>
                <w:sz w:val="11"/>
                <w:lang w:eastAsia="ja-JP"/>
              </w:rPr>
              <w:t xml:space="preserve">23 </w:t>
            </w:r>
            <w:r>
              <w:rPr>
                <w:color w:val="231F20"/>
                <w:w w:val="110"/>
                <w:sz w:val="11"/>
                <w:lang w:eastAsia="ja-JP"/>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Descent </w:t>
            </w:r>
            <w:r>
              <w:rPr>
                <w:color w:val="231F20"/>
                <w:sz w:val="11"/>
              </w:rPr>
              <w:t>理論の系譜</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1982</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「人類学文献」の封筒の中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 xml:space="preserve">中国大陸古文化研究第 </w:t>
            </w:r>
            <w:r>
              <w:rPr>
                <w:rFonts w:ascii="Century" w:eastAsia="Century"/>
                <w:color w:val="231F20"/>
                <w:w w:val="105"/>
                <w:sz w:val="11"/>
              </w:rPr>
              <w:t xml:space="preserve">1 </w:t>
            </w:r>
            <w:r>
              <w:rPr>
                <w:color w:val="231F20"/>
                <w:w w:val="105"/>
                <w:sz w:val="11"/>
              </w:rPr>
              <w:t>集</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1965</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 xml:space="preserve">「人類学文献」の封筒の中、全 </w:t>
            </w:r>
            <w:r>
              <w:rPr>
                <w:rFonts w:ascii="Century" w:eastAsia="Century"/>
                <w:color w:val="231F20"/>
                <w:w w:val="115"/>
                <w:sz w:val="11"/>
                <w:lang w:eastAsia="ja-JP"/>
              </w:rPr>
              <w:t xml:space="preserve">7 </w:t>
            </w:r>
            <w:r>
              <w:rPr>
                <w:color w:val="231F20"/>
                <w:w w:val="115"/>
                <w:sz w:val="11"/>
                <w:lang w:eastAsia="ja-JP"/>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「日本人の生死観」コピー</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「人類学文献」の封筒の中、全 </w:t>
            </w:r>
            <w:r>
              <w:rPr>
                <w:rFonts w:ascii="Century" w:eastAsia="Century"/>
                <w:color w:val="231F20"/>
                <w:w w:val="110"/>
                <w:sz w:val="11"/>
                <w:lang w:eastAsia="ja-JP"/>
              </w:rPr>
              <w:t xml:space="preserve">33 </w:t>
            </w:r>
            <w:r>
              <w:rPr>
                <w:color w:val="231F20"/>
                <w:w w:val="110"/>
                <w:sz w:val="11"/>
                <w:lang w:eastAsia="ja-JP"/>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東南アジア地図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4" w:line="135" w:lineRule="exact"/>
              <w:ind w:left="26"/>
              <w:rPr>
                <w:rFonts w:ascii="Century" w:hAnsi="Century"/>
                <w:sz w:val="11"/>
              </w:rPr>
            </w:pPr>
            <w:r>
              <w:rPr>
                <w:rFonts w:ascii="Century" w:hAnsi="Century"/>
                <w:color w:val="231F20"/>
                <w:position w:val="1"/>
                <w:sz w:val="11"/>
              </w:rPr>
              <w:t>“</w:t>
            </w:r>
            <w:r>
              <w:rPr>
                <w:rFonts w:ascii="Century" w:hAnsi="Century"/>
                <w:color w:val="231F20"/>
                <w:sz w:val="11"/>
              </w:rPr>
              <w:t>Mythen und Märchen</w:t>
            </w:r>
            <w:r>
              <w:rPr>
                <w:rFonts w:ascii="Century" w:hAnsi="Century"/>
                <w:color w:val="231F20"/>
                <w:position w:val="1"/>
                <w:sz w:val="11"/>
              </w:rPr>
              <w:t>”</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rFonts w:ascii="Century" w:hAnsi="Century"/>
                <w:sz w:val="11"/>
              </w:rPr>
            </w:pPr>
            <w:r>
              <w:rPr>
                <w:rFonts w:ascii="Century" w:hAnsi="Century"/>
                <w:color w:val="231F20"/>
                <w:sz w:val="11"/>
              </w:rPr>
              <w:t xml:space="preserve">Bernat </w:t>
            </w:r>
            <w:r>
              <w:rPr>
                <w:color w:val="231F20"/>
                <w:sz w:val="11"/>
              </w:rPr>
              <w:t xml:space="preserve">■ </w:t>
            </w:r>
            <w:r>
              <w:rPr>
                <w:rFonts w:ascii="Century" w:hAnsi="Century"/>
                <w:color w:val="231F20"/>
                <w:sz w:val="11"/>
              </w:rPr>
              <w:t>ik: Akha u. Mean</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 xml:space="preserve">全 </w:t>
            </w:r>
            <w:r>
              <w:rPr>
                <w:rFonts w:ascii="Century" w:eastAsia="Century"/>
                <w:color w:val="231F20"/>
                <w:w w:val="105"/>
                <w:sz w:val="11"/>
              </w:rPr>
              <w:t xml:space="preserve">10 </w:t>
            </w:r>
            <w:r>
              <w:rPr>
                <w:color w:val="231F20"/>
                <w:w w:val="105"/>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508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5"/>
                <w:sz w:val="11"/>
                <w:lang w:eastAsia="ja-JP"/>
              </w:rPr>
              <w:t>インドシナのミャオの葬制例一班</w:t>
            </w:r>
          </w:p>
          <w:p w:rsidR="00A135D9" w:rsidRDefault="00B65F45">
            <w:pPr>
              <w:pStyle w:val="TableParagraph"/>
              <w:spacing w:before="29" w:line="127" w:lineRule="exact"/>
              <w:ind w:left="26"/>
              <w:rPr>
                <w:sz w:val="11"/>
              </w:rPr>
            </w:pPr>
            <w:r>
              <w:rPr>
                <w:color w:val="231F20"/>
                <w:w w:val="135"/>
                <w:sz w:val="11"/>
              </w:rPr>
              <w:t>（マラバイユ）</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rPr>
            </w:pPr>
            <w:r>
              <w:rPr>
                <w:color w:val="231F20"/>
                <w:w w:val="105"/>
                <w:sz w:val="11"/>
              </w:rPr>
              <w:t xml:space="preserve">全 </w:t>
            </w:r>
            <w:r>
              <w:rPr>
                <w:rFonts w:ascii="Century" w:eastAsia="Century"/>
                <w:color w:val="231F20"/>
                <w:w w:val="105"/>
                <w:sz w:val="11"/>
              </w:rPr>
              <w:t xml:space="preserve">2 </w:t>
            </w:r>
            <w:r>
              <w:rPr>
                <w:color w:val="231F20"/>
                <w:w w:val="105"/>
                <w:sz w:val="11"/>
              </w:rPr>
              <w:t>ページ</w:t>
            </w:r>
          </w:p>
        </w:tc>
      </w:tr>
    </w:tbl>
    <w:p w:rsidR="00A135D9" w:rsidRDefault="00A135D9">
      <w:pPr>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509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領収書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1959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11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510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90"/>
                <w:sz w:val="11"/>
                <w:lang w:eastAsia="ja-JP"/>
              </w:rPr>
              <w:t>「</w:t>
            </w:r>
            <w:r>
              <w:rPr>
                <w:color w:val="231F20"/>
                <w:w w:val="120"/>
                <w:sz w:val="11"/>
                <w:lang w:eastAsia="ja-JP"/>
              </w:rPr>
              <w:t>死亡の報告」の原稿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511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90"/>
                <w:sz w:val="11"/>
                <w:lang w:eastAsia="ja-JP"/>
              </w:rPr>
              <w:t>「</w:t>
            </w:r>
            <w:r>
              <w:rPr>
                <w:color w:val="231F20"/>
                <w:w w:val="120"/>
                <w:sz w:val="11"/>
                <w:lang w:eastAsia="ja-JP"/>
              </w:rPr>
              <w:t>司祭の諸儀礼」原稿</w:t>
            </w:r>
          </w:p>
        </w:tc>
        <w:tc>
          <w:tcPr>
            <w:tcW w:w="283" w:type="dxa"/>
          </w:tcPr>
          <w:p w:rsidR="00A135D9" w:rsidRDefault="00B65F45">
            <w:pPr>
              <w:pStyle w:val="TableParagraph"/>
              <w:spacing w:before="14" w:line="125" w:lineRule="exact"/>
              <w:ind w:right="44"/>
              <w:jc w:val="right"/>
              <w:rPr>
                <w:rFonts w:ascii="Century"/>
                <w:sz w:val="11"/>
              </w:rPr>
            </w:pPr>
            <w:r>
              <w:rPr>
                <w:rFonts w:ascii="Century"/>
                <w:color w:val="231F20"/>
                <w:w w:val="90"/>
                <w:sz w:val="11"/>
              </w:rPr>
              <w:t>134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512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10"/>
                <w:sz w:val="11"/>
              </w:rPr>
              <w:t>原稿用紙にメモ</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20"/>
                <w:sz w:val="11"/>
                <w:lang w:eastAsia="ja-JP"/>
              </w:rPr>
              <w:t>「常見 東南アジアノート 講義ノート含む」の封筒</w:t>
            </w:r>
          </w:p>
          <w:p w:rsidR="00A135D9" w:rsidRDefault="00B65F45">
            <w:pPr>
              <w:pStyle w:val="TableParagraph"/>
              <w:spacing w:before="29" w:line="127" w:lineRule="exact"/>
              <w:ind w:left="29"/>
              <w:rPr>
                <w:sz w:val="11"/>
              </w:rPr>
            </w:pPr>
            <w:r>
              <w:rPr>
                <w:color w:val="231F20"/>
                <w:w w:val="105"/>
                <w:sz w:val="11"/>
              </w:rPr>
              <w:t>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513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514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color w:val="231F20"/>
                <w:w w:val="125"/>
                <w:sz w:val="11"/>
              </w:rPr>
              <w:t xml:space="preserve">メ </w:t>
            </w:r>
            <w:r>
              <w:rPr>
                <w:color w:val="231F20"/>
                <w:w w:val="105"/>
                <w:sz w:val="11"/>
              </w:rPr>
              <w:t xml:space="preserve">モ </w:t>
            </w:r>
            <w:r>
              <w:rPr>
                <w:rFonts w:ascii="Century" w:eastAsia="Century"/>
                <w:color w:val="231F20"/>
                <w:w w:val="105"/>
                <w:sz w:val="11"/>
              </w:rPr>
              <w:t>cp. 140b</w:t>
            </w:r>
            <w:r>
              <w:rPr>
                <w:color w:val="231F20"/>
                <w:w w:val="105"/>
                <w:sz w:val="11"/>
              </w:rPr>
              <w:t>～</w:t>
            </w:r>
            <w:r>
              <w:rPr>
                <w:rFonts w:ascii="Century" w:eastAsia="Century"/>
                <w:color w:val="231F20"/>
                <w:w w:val="105"/>
                <w:sz w:val="11"/>
              </w:rPr>
              <w:t>143b</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515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Meo of xieug khouang promise</w:t>
            </w:r>
          </w:p>
          <w:p w:rsidR="00A135D9" w:rsidRDefault="00B65F45">
            <w:pPr>
              <w:pStyle w:val="TableParagraph"/>
              <w:spacing w:before="37" w:line="127" w:lineRule="exact"/>
              <w:ind w:left="26"/>
              <w:rPr>
                <w:sz w:val="11"/>
              </w:rPr>
            </w:pPr>
            <w:r>
              <w:rPr>
                <w:rFonts w:ascii="Century" w:eastAsia="Century"/>
                <w:color w:val="231F20"/>
                <w:sz w:val="11"/>
              </w:rPr>
              <w:t xml:space="preserve">Laos Project Paper </w:t>
            </w:r>
            <w:r>
              <w:rPr>
                <w:color w:val="231F20"/>
                <w:sz w:val="11"/>
              </w:rPr>
              <w:t>の訳</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6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516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戦いの唄（</w:t>
            </w:r>
            <w:r>
              <w:rPr>
                <w:rFonts w:ascii="Century" w:eastAsia="Century"/>
                <w:color w:val="231F20"/>
                <w:w w:val="115"/>
                <w:sz w:val="11"/>
              </w:rPr>
              <w:t>335</w:t>
            </w:r>
            <w:r>
              <w:rPr>
                <w:color w:val="231F20"/>
                <w:w w:val="115"/>
                <w:sz w:val="11"/>
              </w:rPr>
              <w:t>）原稿</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6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517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原稿</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4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518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メモ「黎■」</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2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519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35"/>
                <w:sz w:val="11"/>
                <w:lang w:eastAsia="ja-JP"/>
              </w:rPr>
              <w:t>メ</w:t>
            </w:r>
            <w:r>
              <w:rPr>
                <w:color w:val="231F20"/>
                <w:w w:val="120"/>
                <w:sz w:val="11"/>
                <w:lang w:eastAsia="ja-JP"/>
              </w:rPr>
              <w:t>モ「グラハムツ苗の慣習」</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2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rFonts w:ascii="Century" w:eastAsia="Century"/>
                <w:sz w:val="11"/>
              </w:rPr>
            </w:pPr>
            <w:r>
              <w:rPr>
                <w:color w:val="231F20"/>
                <w:sz w:val="11"/>
              </w:rPr>
              <w:t xml:space="preserve">原稿 </w:t>
            </w:r>
            <w:r>
              <w:rPr>
                <w:rFonts w:ascii="Century" w:eastAsia="Century"/>
                <w:color w:val="231F20"/>
                <w:sz w:val="11"/>
              </w:rPr>
              <w:t>cp. 249a</w:t>
            </w:r>
            <w:r>
              <w:rPr>
                <w:color w:val="231F20"/>
                <w:sz w:val="11"/>
              </w:rPr>
              <w:t>～</w:t>
            </w:r>
            <w:r>
              <w:rPr>
                <w:rFonts w:ascii="Century" w:eastAsia="Century"/>
                <w:color w:val="231F20"/>
                <w:sz w:val="11"/>
              </w:rPr>
              <w:t>250a</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10"/>
                <w:w w:val="120"/>
                <w:sz w:val="11"/>
                <w:lang w:eastAsia="ja-JP"/>
              </w:rPr>
              <w:t xml:space="preserve">全 </w:t>
            </w:r>
            <w:r>
              <w:rPr>
                <w:rFonts w:ascii="Century" w:eastAsia="Century"/>
                <w:color w:val="231F20"/>
                <w:w w:val="110"/>
                <w:sz w:val="11"/>
                <w:lang w:eastAsia="ja-JP"/>
              </w:rPr>
              <w:t xml:space="preserve">11 </w:t>
            </w:r>
            <w:r>
              <w:rPr>
                <w:color w:val="231F20"/>
                <w:w w:val="120"/>
                <w:sz w:val="11"/>
                <w:lang w:eastAsia="ja-JP"/>
              </w:rPr>
              <w:t>ページ</w:t>
            </w:r>
            <w:r>
              <w:rPr>
                <w:color w:val="231F20"/>
                <w:spacing w:val="-57"/>
                <w:w w:val="135"/>
                <w:sz w:val="11"/>
                <w:lang w:eastAsia="ja-JP"/>
              </w:rPr>
              <w:t>。</w:t>
            </w:r>
            <w:r>
              <w:rPr>
                <w:color w:val="231F20"/>
                <w:w w:val="120"/>
                <w:sz w:val="11"/>
                <w:lang w:eastAsia="ja-JP"/>
              </w:rPr>
              <w:t>「常見東南アジアノート講義ノート」の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4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0"/>
                <w:sz w:val="11"/>
                <w:lang w:eastAsia="ja-JP"/>
              </w:rPr>
              <w:t xml:space="preserve">メモ「シャーマン </w:t>
            </w:r>
            <w:r>
              <w:rPr>
                <w:rFonts w:ascii="Century" w:eastAsia="Century" w:hAnsi="Century"/>
                <w:color w:val="231F20"/>
                <w:w w:val="110"/>
                <w:sz w:val="11"/>
                <w:lang w:eastAsia="ja-JP"/>
              </w:rPr>
              <w:t xml:space="preserve">Lie </w:t>
            </w:r>
            <w:r>
              <w:rPr>
                <w:color w:val="231F20"/>
                <w:w w:val="110"/>
                <w:sz w:val="11"/>
                <w:lang w:eastAsia="ja-JP"/>
              </w:rPr>
              <w:t xml:space="preserve">■■ </w:t>
            </w:r>
            <w:r>
              <w:rPr>
                <w:rFonts w:ascii="Century" w:eastAsia="Century" w:hAnsi="Century"/>
                <w:color w:val="231F20"/>
                <w:w w:val="110"/>
                <w:sz w:val="11"/>
                <w:lang w:eastAsia="ja-JP"/>
              </w:rPr>
              <w:t xml:space="preserve">gast </w:t>
            </w:r>
            <w:r>
              <w:rPr>
                <w:color w:val="231F20"/>
                <w:w w:val="125"/>
                <w:sz w:val="11"/>
                <w:lang w:eastAsia="ja-JP"/>
              </w:rPr>
              <w:t>と</w:t>
            </w:r>
          </w:p>
          <w:p w:rsidR="00A135D9" w:rsidRDefault="00B65F45">
            <w:pPr>
              <w:pStyle w:val="TableParagraph"/>
              <w:spacing w:before="29" w:line="127" w:lineRule="exact"/>
              <w:ind w:left="26"/>
              <w:rPr>
                <w:sz w:val="11"/>
              </w:rPr>
            </w:pPr>
            <w:r>
              <w:rPr>
                <w:rFonts w:ascii="Century" w:eastAsia="Century"/>
                <w:color w:val="231F20"/>
                <w:w w:val="115"/>
                <w:sz w:val="11"/>
              </w:rPr>
              <w:t xml:space="preserve">Helfeigiest? </w:t>
            </w:r>
            <w:r>
              <w:rPr>
                <w:color w:val="231F20"/>
                <w:w w:val="175"/>
                <w:sz w:val="11"/>
              </w:rPr>
              <w:t>」</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lang w:eastAsia="ja-JP"/>
              </w:rPr>
            </w:pPr>
            <w:r>
              <w:rPr>
                <w:color w:val="231F20"/>
                <w:w w:val="120"/>
                <w:sz w:val="11"/>
                <w:lang w:eastAsia="ja-JP"/>
              </w:rPr>
              <w:t>「常見東南アジアノート講義ノート」の封筒の中。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523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「常見東南アジアノート講義ノート」の封筒の中。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調査カード</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10"/>
                <w:w w:val="120"/>
                <w:sz w:val="11"/>
                <w:lang w:eastAsia="ja-JP"/>
              </w:rPr>
              <w:t xml:space="preserve">全 </w:t>
            </w:r>
            <w:r>
              <w:rPr>
                <w:rFonts w:ascii="Century" w:eastAsia="Century"/>
                <w:color w:val="231F20"/>
                <w:w w:val="110"/>
                <w:sz w:val="11"/>
                <w:lang w:eastAsia="ja-JP"/>
              </w:rPr>
              <w:t xml:space="preserve">21 </w:t>
            </w:r>
            <w:r>
              <w:rPr>
                <w:color w:val="231F20"/>
                <w:w w:val="120"/>
                <w:sz w:val="11"/>
                <w:lang w:eastAsia="ja-JP"/>
              </w:rPr>
              <w:t>ページ</w:t>
            </w:r>
            <w:r>
              <w:rPr>
                <w:color w:val="231F20"/>
                <w:spacing w:val="-57"/>
                <w:w w:val="135"/>
                <w:sz w:val="11"/>
                <w:lang w:eastAsia="ja-JP"/>
              </w:rPr>
              <w:t>。</w:t>
            </w:r>
            <w:r>
              <w:rPr>
                <w:color w:val="231F20"/>
                <w:w w:val="120"/>
                <w:sz w:val="11"/>
                <w:lang w:eastAsia="ja-JP"/>
              </w:rPr>
              <w:t>「常見東南アジアノート講義ノート」の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w:t>
            </w:r>
            <w:r>
              <w:rPr>
                <w:color w:val="231F20"/>
                <w:w w:val="130"/>
                <w:sz w:val="11"/>
              </w:rPr>
              <w:t>モ「安部講」</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1970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19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6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526</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「常見東南アジアノート講義ノート」の封筒の中。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75"/>
                <w:sz w:val="11"/>
              </w:rPr>
              <w:t>「</w:t>
            </w:r>
            <w:r>
              <w:rPr>
                <w:rFonts w:ascii="Century" w:eastAsia="Century"/>
                <w:color w:val="231F20"/>
                <w:w w:val="105"/>
                <w:sz w:val="11"/>
              </w:rPr>
              <w:t xml:space="preserve">Phto ethnography </w:t>
            </w:r>
            <w:r>
              <w:rPr>
                <w:color w:val="231F20"/>
                <w:w w:val="105"/>
                <w:sz w:val="11"/>
              </w:rPr>
              <w:t>企画祖案」</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1976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3"/>
                <w:w w:val="115"/>
                <w:sz w:val="11"/>
                <w:lang w:eastAsia="ja-JP"/>
              </w:rPr>
              <w:t xml:space="preserve">全 </w:t>
            </w:r>
            <w:r>
              <w:rPr>
                <w:rFonts w:ascii="Century" w:eastAsia="Century"/>
                <w:color w:val="231F20"/>
                <w:w w:val="115"/>
                <w:sz w:val="11"/>
                <w:lang w:eastAsia="ja-JP"/>
              </w:rPr>
              <w:t xml:space="preserve">3 </w:t>
            </w:r>
            <w:r>
              <w:rPr>
                <w:color w:val="231F20"/>
                <w:w w:val="115"/>
                <w:sz w:val="11"/>
                <w:lang w:eastAsia="ja-JP"/>
              </w:rPr>
              <w:t>ページ</w:t>
            </w:r>
            <w:r>
              <w:rPr>
                <w:color w:val="231F20"/>
                <w:spacing w:val="-57"/>
                <w:w w:val="135"/>
                <w:sz w:val="11"/>
                <w:lang w:eastAsia="ja-JP"/>
              </w:rPr>
              <w:t>。</w:t>
            </w:r>
            <w:r>
              <w:rPr>
                <w:color w:val="231F20"/>
                <w:w w:val="115"/>
                <w:sz w:val="11"/>
                <w:lang w:eastAsia="ja-JP"/>
              </w:rPr>
              <w:t>「常見東南アジアノート講義ノート」の封</w:t>
            </w:r>
          </w:p>
          <w:p w:rsidR="00A135D9" w:rsidRDefault="00B65F45">
            <w:pPr>
              <w:pStyle w:val="TableParagraph"/>
              <w:spacing w:before="29" w:line="127" w:lineRule="exact"/>
              <w:ind w:left="29"/>
              <w:rPr>
                <w:sz w:val="11"/>
              </w:rPr>
            </w:pPr>
            <w:r>
              <w:rPr>
                <w:color w:val="231F20"/>
                <w:w w:val="115"/>
                <w:sz w:val="11"/>
              </w:rPr>
              <w:t>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「三国時代の蛮について―孫呉の</w:t>
            </w:r>
          </w:p>
          <w:p w:rsidR="00A135D9" w:rsidRDefault="00B65F45">
            <w:pPr>
              <w:pStyle w:val="TableParagraph"/>
              <w:spacing w:before="29" w:line="127" w:lineRule="exact"/>
              <w:ind w:left="26"/>
              <w:rPr>
                <w:sz w:val="11"/>
                <w:lang w:eastAsia="ja-JP"/>
              </w:rPr>
            </w:pPr>
            <w:r>
              <w:rPr>
                <w:color w:val="231F20"/>
                <w:w w:val="110"/>
                <w:sz w:val="11"/>
                <w:lang w:eastAsia="ja-JP"/>
              </w:rPr>
              <w:t>武陵蛮対策を中心として</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1971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15"/>
                <w:sz w:val="11"/>
                <w:lang w:eastAsia="ja-JP"/>
              </w:rPr>
              <w:t>抜刷</w:t>
            </w:r>
            <w:r>
              <w:rPr>
                <w:color w:val="231F20"/>
                <w:spacing w:val="-57"/>
                <w:w w:val="135"/>
                <w:sz w:val="11"/>
                <w:lang w:eastAsia="ja-JP"/>
              </w:rPr>
              <w:t>。</w:t>
            </w:r>
            <w:r>
              <w:rPr>
                <w:color w:val="231F20"/>
                <w:w w:val="115"/>
                <w:sz w:val="11"/>
                <w:lang w:eastAsia="ja-JP"/>
              </w:rPr>
              <w:t>「常見東南アジアノート講義ノート」の封筒の</w:t>
            </w:r>
          </w:p>
          <w:p w:rsidR="00A135D9" w:rsidRDefault="00B65F45">
            <w:pPr>
              <w:pStyle w:val="TableParagraph"/>
              <w:spacing w:before="29" w:line="127" w:lineRule="exact"/>
              <w:ind w:left="29"/>
              <w:rPr>
                <w:sz w:val="11"/>
              </w:rPr>
            </w:pPr>
            <w:r>
              <w:rPr>
                <w:color w:val="231F20"/>
                <w:w w:val="125"/>
                <w:sz w:val="11"/>
              </w:rPr>
              <w:t>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529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20"/>
                <w:sz w:val="11"/>
              </w:rPr>
              <w:t>講義ノート</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10"/>
                <w:w w:val="120"/>
                <w:sz w:val="11"/>
                <w:lang w:eastAsia="ja-JP"/>
              </w:rPr>
              <w:t xml:space="preserve">全 </w:t>
            </w:r>
            <w:r>
              <w:rPr>
                <w:rFonts w:ascii="Century" w:eastAsia="Century"/>
                <w:color w:val="231F20"/>
                <w:w w:val="110"/>
                <w:sz w:val="11"/>
                <w:lang w:eastAsia="ja-JP"/>
              </w:rPr>
              <w:t xml:space="preserve">14 </w:t>
            </w:r>
            <w:r>
              <w:rPr>
                <w:color w:val="231F20"/>
                <w:w w:val="120"/>
                <w:sz w:val="11"/>
                <w:lang w:eastAsia="ja-JP"/>
              </w:rPr>
              <w:t>ページ</w:t>
            </w:r>
            <w:r>
              <w:rPr>
                <w:color w:val="231F20"/>
                <w:spacing w:val="-57"/>
                <w:w w:val="135"/>
                <w:sz w:val="11"/>
                <w:lang w:eastAsia="ja-JP"/>
              </w:rPr>
              <w:t>。</w:t>
            </w:r>
            <w:r>
              <w:rPr>
                <w:color w:val="231F20"/>
                <w:w w:val="120"/>
                <w:sz w:val="11"/>
                <w:lang w:eastAsia="ja-JP"/>
              </w:rPr>
              <w:t>「常見東南アジアノート講義ノート」の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530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25"/>
                <w:sz w:val="11"/>
                <w:lang w:eastAsia="ja-JP"/>
              </w:rPr>
              <w:t>メ</w:t>
            </w:r>
            <w:r>
              <w:rPr>
                <w:color w:val="231F20"/>
                <w:w w:val="115"/>
                <w:sz w:val="11"/>
                <w:lang w:eastAsia="ja-JP"/>
              </w:rPr>
              <w:t>モ「異類女房譚と■■■</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10"/>
                <w:w w:val="120"/>
                <w:sz w:val="11"/>
                <w:lang w:eastAsia="ja-JP"/>
              </w:rPr>
              <w:t xml:space="preserve">全 </w:t>
            </w:r>
            <w:r>
              <w:rPr>
                <w:rFonts w:ascii="Century" w:eastAsia="Century"/>
                <w:color w:val="231F20"/>
                <w:w w:val="110"/>
                <w:sz w:val="11"/>
                <w:lang w:eastAsia="ja-JP"/>
              </w:rPr>
              <w:t xml:space="preserve">21 </w:t>
            </w:r>
            <w:r>
              <w:rPr>
                <w:color w:val="231F20"/>
                <w:w w:val="120"/>
                <w:sz w:val="11"/>
                <w:lang w:eastAsia="ja-JP"/>
              </w:rPr>
              <w:t>ページ</w:t>
            </w:r>
            <w:r>
              <w:rPr>
                <w:color w:val="231F20"/>
                <w:spacing w:val="-57"/>
                <w:w w:val="135"/>
                <w:sz w:val="11"/>
                <w:lang w:eastAsia="ja-JP"/>
              </w:rPr>
              <w:t>。</w:t>
            </w:r>
            <w:r>
              <w:rPr>
                <w:color w:val="231F20"/>
                <w:w w:val="120"/>
                <w:sz w:val="11"/>
                <w:lang w:eastAsia="ja-JP"/>
              </w:rPr>
              <w:t>「常見東南アジアノート講義ノート」の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531</w:t>
            </w:r>
          </w:p>
        </w:tc>
        <w:tc>
          <w:tcPr>
            <w:tcW w:w="1105" w:type="dxa"/>
          </w:tcPr>
          <w:p w:rsidR="00A135D9" w:rsidRDefault="00B65F45">
            <w:pPr>
              <w:pStyle w:val="TableParagraph"/>
              <w:spacing w:before="98"/>
              <w:ind w:left="12" w:right="6"/>
              <w:jc w:val="center"/>
              <w:rPr>
                <w:sz w:val="11"/>
              </w:rPr>
            </w:pPr>
            <w:r>
              <w:rPr>
                <w:color w:val="231F20"/>
                <w:w w:val="105"/>
                <w:sz w:val="11"/>
              </w:rPr>
              <w:t>原稿</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11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10"/>
                <w:w w:val="120"/>
                <w:sz w:val="11"/>
                <w:lang w:eastAsia="ja-JP"/>
              </w:rPr>
              <w:t xml:space="preserve">全 </w:t>
            </w:r>
            <w:r>
              <w:rPr>
                <w:rFonts w:ascii="Century" w:eastAsia="Century"/>
                <w:color w:val="231F20"/>
                <w:w w:val="110"/>
                <w:sz w:val="11"/>
                <w:lang w:eastAsia="ja-JP"/>
              </w:rPr>
              <w:t xml:space="preserve">22 </w:t>
            </w:r>
            <w:r>
              <w:rPr>
                <w:color w:val="231F20"/>
                <w:w w:val="120"/>
                <w:sz w:val="11"/>
                <w:lang w:eastAsia="ja-JP"/>
              </w:rPr>
              <w:t>ページ</w:t>
            </w:r>
            <w:r>
              <w:rPr>
                <w:color w:val="231F20"/>
                <w:spacing w:val="-57"/>
                <w:w w:val="135"/>
                <w:sz w:val="11"/>
                <w:lang w:eastAsia="ja-JP"/>
              </w:rPr>
              <w:t>。</w:t>
            </w:r>
            <w:r>
              <w:rPr>
                <w:color w:val="231F20"/>
                <w:w w:val="120"/>
                <w:sz w:val="11"/>
                <w:lang w:eastAsia="ja-JP"/>
              </w:rPr>
              <w:t>「常見東南アジアノート講義ノート」の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532</w:t>
            </w:r>
          </w:p>
        </w:tc>
        <w:tc>
          <w:tcPr>
            <w:tcW w:w="1105" w:type="dxa"/>
          </w:tcPr>
          <w:p w:rsidR="00A135D9" w:rsidRDefault="00B65F45">
            <w:pPr>
              <w:pStyle w:val="TableParagraph"/>
              <w:spacing w:before="98"/>
              <w:ind w:left="12" w:right="6"/>
              <w:jc w:val="center"/>
              <w:rPr>
                <w:sz w:val="11"/>
              </w:rPr>
            </w:pPr>
            <w:r>
              <w:rPr>
                <w:color w:val="231F20"/>
                <w:w w:val="105"/>
                <w:sz w:val="11"/>
              </w:rPr>
              <w:t>原稿</w:t>
            </w:r>
          </w:p>
        </w:tc>
        <w:tc>
          <w:tcPr>
            <w:tcW w:w="1814" w:type="dxa"/>
          </w:tcPr>
          <w:p w:rsidR="00A135D9" w:rsidRDefault="00B65F45">
            <w:pPr>
              <w:pStyle w:val="TableParagraph"/>
              <w:spacing w:before="98"/>
              <w:ind w:left="26"/>
              <w:rPr>
                <w:sz w:val="11"/>
                <w:lang w:eastAsia="ja-JP"/>
              </w:rPr>
            </w:pPr>
            <w:r>
              <w:rPr>
                <w:color w:val="231F20"/>
                <w:w w:val="115"/>
                <w:sz w:val="11"/>
                <w:lang w:eastAsia="ja-JP"/>
              </w:rPr>
              <w:t>ページでまとまっていないもの</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10"/>
                <w:w w:val="120"/>
                <w:sz w:val="11"/>
                <w:lang w:eastAsia="ja-JP"/>
              </w:rPr>
              <w:t xml:space="preserve">全 </w:t>
            </w:r>
            <w:r>
              <w:rPr>
                <w:rFonts w:ascii="Century" w:eastAsia="Century"/>
                <w:color w:val="231F20"/>
                <w:w w:val="110"/>
                <w:sz w:val="11"/>
                <w:lang w:eastAsia="ja-JP"/>
              </w:rPr>
              <w:t xml:space="preserve">23 </w:t>
            </w:r>
            <w:r>
              <w:rPr>
                <w:color w:val="231F20"/>
                <w:w w:val="120"/>
                <w:sz w:val="11"/>
                <w:lang w:eastAsia="ja-JP"/>
              </w:rPr>
              <w:t>ページ</w:t>
            </w:r>
            <w:r>
              <w:rPr>
                <w:color w:val="231F20"/>
                <w:spacing w:val="-57"/>
                <w:w w:val="135"/>
                <w:sz w:val="11"/>
                <w:lang w:eastAsia="ja-JP"/>
              </w:rPr>
              <w:t>。</w:t>
            </w:r>
            <w:r>
              <w:rPr>
                <w:color w:val="231F20"/>
                <w:w w:val="120"/>
                <w:sz w:val="11"/>
                <w:lang w:eastAsia="ja-JP"/>
              </w:rPr>
              <w:t>「常見東南アジアノート講義ノート」の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533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20"/>
                <w:sz w:val="11"/>
                <w:lang w:eastAsia="ja-JP"/>
              </w:rPr>
              <w:t>短冊（年号などが書かれる）</w:t>
            </w:r>
          </w:p>
        </w:tc>
        <w:tc>
          <w:tcPr>
            <w:tcW w:w="283" w:type="dxa"/>
          </w:tcPr>
          <w:p w:rsidR="00A135D9" w:rsidRDefault="00B65F45">
            <w:pPr>
              <w:pStyle w:val="TableParagraph"/>
              <w:spacing w:before="99"/>
              <w:ind w:right="73"/>
              <w:jc w:val="right"/>
              <w:rPr>
                <w:rFonts w:ascii="Century"/>
                <w:sz w:val="11"/>
              </w:rPr>
            </w:pPr>
            <w:r>
              <w:rPr>
                <w:rFonts w:ascii="Century"/>
                <w:color w:val="231F20"/>
                <w:w w:val="90"/>
                <w:sz w:val="11"/>
              </w:rPr>
              <w:t>51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spacing w:val="-10"/>
                <w:w w:val="120"/>
                <w:sz w:val="11"/>
                <w:lang w:eastAsia="ja-JP"/>
              </w:rPr>
              <w:t xml:space="preserve">全 </w:t>
            </w:r>
            <w:r>
              <w:rPr>
                <w:rFonts w:ascii="Century" w:eastAsia="Century"/>
                <w:color w:val="231F20"/>
                <w:w w:val="110"/>
                <w:sz w:val="11"/>
                <w:lang w:eastAsia="ja-JP"/>
              </w:rPr>
              <w:t xml:space="preserve">24 </w:t>
            </w:r>
            <w:r>
              <w:rPr>
                <w:color w:val="231F20"/>
                <w:w w:val="120"/>
                <w:sz w:val="11"/>
                <w:lang w:eastAsia="ja-JP"/>
              </w:rPr>
              <w:t>ページ</w:t>
            </w:r>
            <w:r>
              <w:rPr>
                <w:color w:val="231F20"/>
                <w:spacing w:val="-57"/>
                <w:w w:val="135"/>
                <w:sz w:val="11"/>
                <w:lang w:eastAsia="ja-JP"/>
              </w:rPr>
              <w:t>。</w:t>
            </w:r>
            <w:r>
              <w:rPr>
                <w:color w:val="231F20"/>
                <w:w w:val="120"/>
                <w:sz w:val="11"/>
                <w:lang w:eastAsia="ja-JP"/>
              </w:rPr>
              <w:t>「常見東南アジアノート講義ノート」の</w:t>
            </w:r>
          </w:p>
          <w:p w:rsidR="00A135D9" w:rsidRDefault="00B65F45">
            <w:pPr>
              <w:pStyle w:val="TableParagraph"/>
              <w:spacing w:before="29" w:line="127" w:lineRule="exact"/>
              <w:ind w:left="29"/>
              <w:rPr>
                <w:sz w:val="11"/>
              </w:rPr>
            </w:pPr>
            <w:r>
              <w:rPr>
                <w:color w:val="231F20"/>
                <w:w w:val="110"/>
                <w:sz w:val="11"/>
              </w:rPr>
              <w:t>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534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シャン族学校建設</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30"/>
                <w:sz w:val="11"/>
                <w:lang w:eastAsia="ja-JP"/>
              </w:rPr>
              <w:t xml:space="preserve">「タイ </w:t>
            </w:r>
            <w:r>
              <w:rPr>
                <w:color w:val="231F20"/>
                <w:w w:val="120"/>
                <w:sz w:val="11"/>
                <w:lang w:eastAsia="ja-JP"/>
              </w:rPr>
              <w:t>シャン族小学校募金」の封筒の中。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535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 xml:space="preserve">昭和 </w:t>
            </w:r>
            <w:r>
              <w:rPr>
                <w:rFonts w:ascii="Century" w:eastAsia="Century"/>
                <w:color w:val="231F20"/>
                <w:w w:val="105"/>
                <w:sz w:val="11"/>
                <w:lang w:eastAsia="ja-JP"/>
              </w:rPr>
              <w:t xml:space="preserve">18 </w:t>
            </w:r>
            <w:r>
              <w:rPr>
                <w:color w:val="231F20"/>
                <w:w w:val="105"/>
                <w:sz w:val="11"/>
                <w:lang w:eastAsia="ja-JP"/>
              </w:rPr>
              <w:t>年参某本部 タイ地形図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1944</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536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right="44"/>
              <w:jc w:val="right"/>
              <w:rPr>
                <w:rFonts w:ascii="Century"/>
                <w:sz w:val="11"/>
              </w:rPr>
            </w:pPr>
            <w:r>
              <w:rPr>
                <w:rFonts w:ascii="Century"/>
                <w:color w:val="231F20"/>
                <w:w w:val="90"/>
                <w:sz w:val="11"/>
              </w:rPr>
              <w:t>122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537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ミャオ族の弔葬儀礼「開路」</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 xml:space="preserve">全 </w:t>
            </w:r>
            <w:r>
              <w:rPr>
                <w:rFonts w:ascii="Century" w:eastAsia="Century"/>
                <w:color w:val="231F20"/>
                <w:w w:val="105"/>
                <w:sz w:val="11"/>
              </w:rPr>
              <w:t xml:space="preserve">21 </w:t>
            </w:r>
            <w:r>
              <w:rPr>
                <w:color w:val="231F20"/>
                <w:w w:val="105"/>
                <w:sz w:val="11"/>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538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5"/>
                <w:sz w:val="11"/>
              </w:rPr>
              <w:t>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539</w:t>
            </w:r>
          </w:p>
        </w:tc>
        <w:tc>
          <w:tcPr>
            <w:tcW w:w="1105" w:type="dxa"/>
          </w:tcPr>
          <w:p w:rsidR="00A135D9" w:rsidRDefault="00B65F45">
            <w:pPr>
              <w:pStyle w:val="TableParagraph"/>
              <w:spacing w:before="98"/>
              <w:ind w:left="6"/>
              <w:jc w:val="center"/>
              <w:rPr>
                <w:sz w:val="11"/>
              </w:rPr>
            </w:pPr>
            <w:r>
              <w:rPr>
                <w:color w:val="231F20"/>
                <w:w w:val="103"/>
                <w:sz w:val="11"/>
              </w:rPr>
              <w:t>本</w:t>
            </w:r>
          </w:p>
        </w:tc>
        <w:tc>
          <w:tcPr>
            <w:tcW w:w="1814" w:type="dxa"/>
          </w:tcPr>
          <w:p w:rsidR="00A135D9" w:rsidRDefault="00B65F45">
            <w:pPr>
              <w:pStyle w:val="TableParagraph"/>
              <w:spacing w:before="14"/>
              <w:ind w:left="26"/>
              <w:rPr>
                <w:rFonts w:ascii="Century"/>
                <w:sz w:val="11"/>
              </w:rPr>
            </w:pPr>
            <w:r>
              <w:rPr>
                <w:rFonts w:ascii="Century"/>
                <w:color w:val="231F20"/>
                <w:sz w:val="11"/>
              </w:rPr>
              <w:t>Ethnography of the Hill Tribes of</w:t>
            </w:r>
          </w:p>
          <w:p w:rsidR="00A135D9" w:rsidRDefault="00B65F45">
            <w:pPr>
              <w:pStyle w:val="TableParagraph"/>
              <w:spacing w:before="38" w:line="125" w:lineRule="exact"/>
              <w:ind w:left="26"/>
              <w:rPr>
                <w:rFonts w:ascii="Century"/>
                <w:sz w:val="11"/>
              </w:rPr>
            </w:pPr>
            <w:r>
              <w:rPr>
                <w:rFonts w:ascii="Century"/>
                <w:color w:val="231F20"/>
                <w:sz w:val="11"/>
              </w:rPr>
              <w:t>Southeast Asia</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9"/>
              <w:ind w:left="29"/>
              <w:rPr>
                <w:rFonts w:ascii="Century"/>
                <w:sz w:val="11"/>
              </w:rPr>
            </w:pPr>
            <w:r>
              <w:rPr>
                <w:rFonts w:ascii="Century"/>
                <w:color w:val="231F20"/>
                <w:sz w:val="11"/>
              </w:rPr>
              <w:t>Abridged Transration</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540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RACE FORMATION OF THE</w:t>
            </w:r>
          </w:p>
          <w:p w:rsidR="00A135D9" w:rsidRDefault="00B65F45">
            <w:pPr>
              <w:pStyle w:val="TableParagraph"/>
              <w:spacing w:before="38" w:line="125" w:lineRule="exact"/>
              <w:ind w:left="26"/>
              <w:rPr>
                <w:rFonts w:ascii="Century"/>
                <w:sz w:val="11"/>
              </w:rPr>
            </w:pPr>
            <w:r>
              <w:rPr>
                <w:rFonts w:ascii="Century"/>
                <w:color w:val="231F20"/>
                <w:sz w:val="11"/>
              </w:rPr>
              <w:t>MAORI AND MORIORI</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1966</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9"/>
              <w:ind w:left="29"/>
              <w:rPr>
                <w:rFonts w:ascii="Century"/>
                <w:sz w:val="11"/>
              </w:rPr>
            </w:pPr>
            <w:r>
              <w:rPr>
                <w:rFonts w:ascii="Century"/>
                <w:color w:val="231F20"/>
                <w:sz w:val="11"/>
              </w:rPr>
              <w:t>By Goro SHIMA and Makoto SUZUKI</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541</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6" w:right="-8"/>
              <w:rPr>
                <w:rFonts w:ascii="Century"/>
                <w:sz w:val="11"/>
              </w:rPr>
            </w:pPr>
            <w:r>
              <w:rPr>
                <w:rFonts w:ascii="Century"/>
                <w:color w:val="231F20"/>
                <w:sz w:val="11"/>
              </w:rPr>
              <w:t xml:space="preserve">IRRIGATION AND SOCIAL </w:t>
            </w:r>
            <w:r>
              <w:rPr>
                <w:rFonts w:ascii="Century"/>
                <w:color w:val="231F20"/>
                <w:w w:val="95"/>
                <w:sz w:val="11"/>
              </w:rPr>
              <w:t>STRUCTURE: NARROW VALLEYS</w:t>
            </w:r>
          </w:p>
          <w:p w:rsidR="00A135D9" w:rsidRDefault="00B65F45">
            <w:pPr>
              <w:pStyle w:val="TableParagraph"/>
              <w:spacing w:before="0" w:line="124" w:lineRule="exact"/>
              <w:ind w:left="26"/>
              <w:rPr>
                <w:rFonts w:ascii="Century"/>
                <w:sz w:val="11"/>
              </w:rPr>
            </w:pPr>
            <w:r>
              <w:rPr>
                <w:rFonts w:ascii="Century"/>
                <w:color w:val="231F20"/>
                <w:w w:val="95"/>
                <w:sz w:val="11"/>
              </w:rPr>
              <w:t>AND INDIVIDUAL ENTERPRISE</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11"/>
              <w:rPr>
                <w:rFonts w:ascii="BIZ UDP明朝 Medium"/>
                <w:sz w:val="14"/>
              </w:rPr>
            </w:pPr>
          </w:p>
          <w:p w:rsidR="00A135D9" w:rsidRDefault="00B65F45">
            <w:pPr>
              <w:pStyle w:val="TableParagraph"/>
              <w:spacing w:before="0"/>
              <w:ind w:left="28"/>
              <w:rPr>
                <w:rFonts w:ascii="Century"/>
                <w:sz w:val="11"/>
              </w:rPr>
            </w:pPr>
            <w:r>
              <w:rPr>
                <w:rFonts w:ascii="Century"/>
                <w:color w:val="231F20"/>
                <w:sz w:val="11"/>
              </w:rPr>
              <w:t>1966</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11"/>
              <w:rPr>
                <w:rFonts w:ascii="BIZ UDP明朝 Medium"/>
                <w:sz w:val="14"/>
              </w:rPr>
            </w:pPr>
          </w:p>
          <w:p w:rsidR="00A135D9" w:rsidRDefault="00B65F45">
            <w:pPr>
              <w:pStyle w:val="TableParagraph"/>
              <w:spacing w:before="0"/>
              <w:ind w:left="29"/>
              <w:rPr>
                <w:rFonts w:ascii="Century"/>
                <w:sz w:val="11"/>
              </w:rPr>
            </w:pPr>
            <w:r>
              <w:rPr>
                <w:rFonts w:ascii="Century"/>
                <w:color w:val="231F20"/>
                <w:sz w:val="11"/>
              </w:rPr>
              <w:t>By Peter Kunstadter University of Washington.</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w w:val="110"/>
                <w:sz w:val="11"/>
              </w:rPr>
              <w:t xml:space="preserve">Lolo </w:t>
            </w:r>
            <w:r>
              <w:rPr>
                <w:color w:val="231F20"/>
                <w:w w:val="110"/>
                <w:sz w:val="11"/>
              </w:rPr>
              <w:t>族のメモ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「東京都立大学社会学研究室」の封筒の中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w w:val="105"/>
                <w:sz w:val="11"/>
              </w:rPr>
              <w:t xml:space="preserve">yao </w:t>
            </w:r>
            <w:r>
              <w:rPr>
                <w:color w:val="231F20"/>
                <w:w w:val="105"/>
                <w:sz w:val="11"/>
              </w:rPr>
              <w:t>族のメモ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「東京都立大学社会学研究室」の封筒の中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rFonts w:ascii="Century" w:eastAsia="Century" w:hAnsi="Century"/>
                <w:color w:val="231F20"/>
                <w:w w:val="105"/>
                <w:sz w:val="11"/>
                <w:lang w:eastAsia="ja-JP"/>
              </w:rPr>
              <w:t xml:space="preserve">Wu-Mo </w:t>
            </w:r>
            <w:r>
              <w:rPr>
                <w:color w:val="231F20"/>
                <w:w w:val="105"/>
                <w:sz w:val="11"/>
                <w:lang w:eastAsia="ja-JP"/>
              </w:rPr>
              <w:t>■又は</w:t>
            </w:r>
            <w:r>
              <w:rPr>
                <w:rFonts w:ascii="Century" w:eastAsia="Century" w:hAnsi="Century"/>
                <w:color w:val="231F20"/>
                <w:w w:val="105"/>
                <w:sz w:val="11"/>
                <w:lang w:eastAsia="ja-JP"/>
              </w:rPr>
              <w:t xml:space="preserve">Lolo </w:t>
            </w:r>
            <w:r>
              <w:rPr>
                <w:color w:val="231F20"/>
                <w:w w:val="105"/>
                <w:sz w:val="11"/>
                <w:lang w:eastAsia="ja-JP"/>
              </w:rPr>
              <w:t>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「東京都立大学社会学研究室」の封筒の中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w w:val="105"/>
                <w:sz w:val="11"/>
              </w:rPr>
              <w:t xml:space="preserve">Chuang or TAI </w:t>
            </w:r>
            <w:r>
              <w:rPr>
                <w:color w:val="231F20"/>
                <w:w w:val="105"/>
                <w:sz w:val="11"/>
              </w:rPr>
              <w:t>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「東京都立大学社会学研究室」の封筒の中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85"/>
                <w:sz w:val="11"/>
              </w:rPr>
              <w:t>「</w:t>
            </w:r>
            <w:r>
              <w:rPr>
                <w:color w:val="231F20"/>
                <w:w w:val="135"/>
                <w:sz w:val="11"/>
              </w:rPr>
              <w:t>白竜」のメモ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「東京都立大学社会学研究室」の封筒の中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w w:val="110"/>
                <w:sz w:val="11"/>
              </w:rPr>
              <w:t xml:space="preserve">TAN </w:t>
            </w:r>
            <w:r>
              <w:rPr>
                <w:color w:val="231F20"/>
                <w:w w:val="110"/>
                <w:sz w:val="11"/>
              </w:rPr>
              <w:t>族のメモ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「東京都立大学社会学研究室」の封筒の中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4" w:line="135" w:lineRule="exact"/>
              <w:ind w:left="26"/>
              <w:rPr>
                <w:sz w:val="11"/>
                <w:lang w:eastAsia="ja-JP"/>
              </w:rPr>
            </w:pPr>
            <w:r>
              <w:rPr>
                <w:rFonts w:ascii="Century" w:eastAsia="Century" w:hAnsi="Century"/>
                <w:color w:val="231F20"/>
                <w:w w:val="110"/>
                <w:sz w:val="11"/>
                <w:lang w:eastAsia="ja-JP"/>
              </w:rPr>
              <w:t>CH</w:t>
            </w:r>
            <w:r>
              <w:rPr>
                <w:rFonts w:ascii="Century" w:eastAsia="Century" w:hAnsi="Century"/>
                <w:color w:val="231F20"/>
                <w:w w:val="110"/>
                <w:position w:val="1"/>
                <w:sz w:val="11"/>
                <w:lang w:eastAsia="ja-JP"/>
              </w:rPr>
              <w:t>’</w:t>
            </w:r>
            <w:r>
              <w:rPr>
                <w:rFonts w:ascii="Century" w:eastAsia="Century" w:hAnsi="Century"/>
                <w:color w:val="231F20"/>
                <w:w w:val="110"/>
                <w:sz w:val="11"/>
                <w:lang w:eastAsia="ja-JP"/>
              </w:rPr>
              <w:t xml:space="preserve">IANG </w:t>
            </w:r>
            <w:r>
              <w:rPr>
                <w:color w:val="231F20"/>
                <w:w w:val="110"/>
                <w:sz w:val="11"/>
                <w:lang w:eastAsia="ja-JP"/>
              </w:rPr>
              <w:t>族のメモ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「東京都立大学社会学研究室」の封筒の中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549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5"/>
                <w:sz w:val="11"/>
              </w:rPr>
              <w:t>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横書原稿用紙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550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川苗の葬制に関する草稿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 xml:space="preserve">全 </w:t>
            </w:r>
            <w:r>
              <w:rPr>
                <w:rFonts w:ascii="Century" w:eastAsia="Century"/>
                <w:color w:val="231F20"/>
                <w:w w:val="105"/>
                <w:sz w:val="11"/>
              </w:rPr>
              <w:t xml:space="preserve">8 </w:t>
            </w:r>
            <w:r>
              <w:rPr>
                <w:color w:val="231F20"/>
                <w:w w:val="105"/>
                <w:sz w:val="11"/>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551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「死」に関する草稿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 xml:space="preserve">全 </w:t>
            </w:r>
            <w:r>
              <w:rPr>
                <w:rFonts w:ascii="Century" w:eastAsia="Century"/>
                <w:color w:val="231F20"/>
                <w:w w:val="105"/>
                <w:sz w:val="11"/>
              </w:rPr>
              <w:t xml:space="preserve">2 </w:t>
            </w:r>
            <w:r>
              <w:rPr>
                <w:color w:val="231F20"/>
                <w:w w:val="105"/>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552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DIETRICH REIMER VERLAG IN</w:t>
            </w:r>
          </w:p>
          <w:p w:rsidR="00A135D9" w:rsidRDefault="00B65F45">
            <w:pPr>
              <w:pStyle w:val="TableParagraph"/>
              <w:spacing w:before="38" w:line="125" w:lineRule="exact"/>
              <w:ind w:left="26"/>
              <w:rPr>
                <w:rFonts w:ascii="Century"/>
                <w:sz w:val="11"/>
              </w:rPr>
            </w:pPr>
            <w:r>
              <w:rPr>
                <w:rFonts w:ascii="Century"/>
                <w:color w:val="231F20"/>
                <w:sz w:val="11"/>
              </w:rPr>
              <w:t>BERILIN</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553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モ（単語の意）</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554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85"/>
                <w:sz w:val="11"/>
                <w:lang w:eastAsia="ja-JP"/>
              </w:rPr>
              <w:t>「</w:t>
            </w:r>
            <w:r>
              <w:rPr>
                <w:color w:val="231F20"/>
                <w:w w:val="130"/>
                <w:sz w:val="11"/>
                <w:lang w:eastAsia="ja-JP"/>
              </w:rPr>
              <w:t>宗教」題されたノート</w:t>
            </w:r>
          </w:p>
        </w:tc>
        <w:tc>
          <w:tcPr>
            <w:tcW w:w="283" w:type="dxa"/>
          </w:tcPr>
          <w:p w:rsidR="00A135D9" w:rsidRDefault="00B65F45">
            <w:pPr>
              <w:pStyle w:val="TableParagraph"/>
              <w:spacing w:before="14" w:line="126"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555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草稿あるいはメモ</w:t>
            </w:r>
          </w:p>
        </w:tc>
        <w:tc>
          <w:tcPr>
            <w:tcW w:w="283" w:type="dxa"/>
          </w:tcPr>
          <w:p w:rsidR="00A135D9" w:rsidRDefault="00B65F45">
            <w:pPr>
              <w:pStyle w:val="TableParagraph"/>
              <w:spacing w:before="14" w:line="125" w:lineRule="exact"/>
              <w:ind w:right="44"/>
              <w:jc w:val="right"/>
              <w:rPr>
                <w:rFonts w:ascii="Century"/>
                <w:sz w:val="11"/>
              </w:rPr>
            </w:pPr>
            <w:r>
              <w:rPr>
                <w:rFonts w:ascii="Century"/>
                <w:color w:val="231F20"/>
                <w:w w:val="90"/>
                <w:sz w:val="11"/>
              </w:rPr>
              <w:t>124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種々雑多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556</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rFonts w:ascii="Century" w:eastAsia="Century"/>
                <w:sz w:val="11"/>
                <w:lang w:eastAsia="ja-JP"/>
              </w:rPr>
            </w:pPr>
            <w:r>
              <w:rPr>
                <w:color w:val="231F20"/>
                <w:w w:val="110"/>
                <w:sz w:val="11"/>
                <w:lang w:eastAsia="ja-JP"/>
              </w:rPr>
              <w:t xml:space="preserve">老人のものと仏郭建築 </w:t>
            </w:r>
            <w:r>
              <w:rPr>
                <w:rFonts w:ascii="Century" w:eastAsia="Century"/>
                <w:color w:val="231F20"/>
                <w:w w:val="110"/>
                <w:sz w:val="11"/>
                <w:lang w:eastAsia="ja-JP"/>
              </w:rPr>
              <w:t>2</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557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『華中・湖北―湖南平野のは竜船</w:t>
            </w:r>
          </w:p>
          <w:p w:rsidR="00A135D9" w:rsidRDefault="00B65F45">
            <w:pPr>
              <w:pStyle w:val="TableParagraph"/>
              <w:spacing w:before="29" w:line="127" w:lineRule="exact"/>
              <w:ind w:left="26"/>
              <w:rPr>
                <w:rFonts w:ascii="Century" w:eastAsia="Century" w:hAnsi="Century"/>
                <w:sz w:val="11"/>
              </w:rPr>
            </w:pPr>
            <w:r>
              <w:rPr>
                <w:color w:val="231F20"/>
                <w:w w:val="120"/>
                <w:sz w:val="11"/>
              </w:rPr>
              <w:t>祭り』</w:t>
            </w:r>
            <w:r>
              <w:rPr>
                <w:rFonts w:ascii="Century" w:eastAsia="Century" w:hAnsi="Century"/>
                <w:color w:val="231F20"/>
                <w:w w:val="110"/>
                <w:sz w:val="11"/>
              </w:rPr>
              <w:t>by GöranAijmer</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1964</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5"/>
                <w:sz w:val="11"/>
                <w:lang w:eastAsia="ja-JP"/>
              </w:rPr>
              <w:t>「爬龍船研究会」</w:t>
            </w:r>
            <w:r>
              <w:rPr>
                <w:rFonts w:ascii="Century" w:eastAsia="Century"/>
                <w:color w:val="231F20"/>
                <w:w w:val="115"/>
                <w:sz w:val="11"/>
                <w:lang w:eastAsia="ja-JP"/>
              </w:rPr>
              <w:t>1</w:t>
            </w:r>
            <w:r>
              <w:rPr>
                <w:color w:val="231F20"/>
                <w:w w:val="115"/>
                <w:sz w:val="11"/>
                <w:lang w:eastAsia="ja-JP"/>
              </w:rPr>
              <w:t>～</w:t>
            </w:r>
            <w:r>
              <w:rPr>
                <w:rFonts w:ascii="Century" w:eastAsia="Century"/>
                <w:color w:val="231F20"/>
                <w:w w:val="115"/>
                <w:sz w:val="11"/>
                <w:lang w:eastAsia="ja-JP"/>
              </w:rPr>
              <w:t xml:space="preserve">87 </w:t>
            </w:r>
            <w:r>
              <w:rPr>
                <w:color w:val="231F20"/>
                <w:w w:val="115"/>
                <w:sz w:val="11"/>
                <w:lang w:eastAsia="ja-JP"/>
              </w:rPr>
              <w:t>翻訳されたもの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558</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「タイノート」日付等無し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559</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5"/>
                <w:sz w:val="11"/>
              </w:rPr>
              <w:t>「西南中国ノート」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25"/>
                <w:sz w:val="11"/>
              </w:rPr>
              <w:t>黄色リングノート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560</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「タイノート」日付等有</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20"/>
                <w:sz w:val="11"/>
              </w:rPr>
              <w:t>黄表紙リングノート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561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lang w:eastAsia="ja-JP"/>
              </w:rPr>
            </w:pPr>
            <w:r>
              <w:rPr>
                <w:rFonts w:ascii="Century" w:eastAsia="Century"/>
                <w:color w:val="231F20"/>
                <w:w w:val="110"/>
                <w:sz w:val="11"/>
                <w:lang w:eastAsia="ja-JP"/>
              </w:rPr>
              <w:t xml:space="preserve">CPC </w:t>
            </w:r>
            <w:r>
              <w:rPr>
                <w:color w:val="231F20"/>
                <w:w w:val="110"/>
                <w:sz w:val="11"/>
                <w:lang w:eastAsia="ja-JP"/>
              </w:rPr>
              <w:t xml:space="preserve">調査用カラーチャート </w:t>
            </w:r>
            <w:r>
              <w:rPr>
                <w:rFonts w:ascii="Century" w:eastAsia="Century"/>
                <w:color w:val="231F20"/>
                <w:w w:val="110"/>
                <w:sz w:val="11"/>
                <w:lang w:eastAsia="ja-JP"/>
              </w:rPr>
              <w:t>A</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562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西双版納絵葉書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 xml:space="preserve">10 </w:t>
            </w:r>
            <w:r>
              <w:rPr>
                <w:color w:val="231F20"/>
                <w:spacing w:val="1"/>
                <w:w w:val="105"/>
                <w:sz w:val="11"/>
                <w:lang w:eastAsia="ja-JP"/>
              </w:rPr>
              <w:t xml:space="preserve">枚 </w:t>
            </w:r>
            <w:r>
              <w:rPr>
                <w:rFonts w:ascii="Century" w:eastAsia="Century"/>
                <w:color w:val="231F20"/>
                <w:w w:val="105"/>
                <w:sz w:val="11"/>
                <w:lang w:eastAsia="ja-JP"/>
              </w:rPr>
              <w:t xml:space="preserve">1 </w:t>
            </w:r>
            <w:r>
              <w:rPr>
                <w:color w:val="231F20"/>
                <w:w w:val="125"/>
                <w:sz w:val="11"/>
                <w:lang w:eastAsia="ja-JP"/>
              </w:rPr>
              <w:t>セット</w:t>
            </w:r>
            <w:r>
              <w:rPr>
                <w:color w:val="231F20"/>
                <w:spacing w:val="-57"/>
                <w:w w:val="185"/>
                <w:sz w:val="11"/>
                <w:lang w:eastAsia="ja-JP"/>
              </w:rPr>
              <w:t>・</w:t>
            </w:r>
            <w:r>
              <w:rPr>
                <w:color w:val="231F20"/>
                <w:w w:val="105"/>
                <w:sz w:val="11"/>
                <w:lang w:eastAsia="ja-JP"/>
              </w:rPr>
              <w:t>「シーサーパンナ絵葉書」の封筒内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563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西双版納の絵葉書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05"/>
                <w:sz w:val="11"/>
                <w:lang w:eastAsia="ja-JP"/>
              </w:rPr>
              <w:t xml:space="preserve">10 </w:t>
            </w:r>
            <w:r>
              <w:rPr>
                <w:color w:val="231F20"/>
                <w:spacing w:val="1"/>
                <w:w w:val="105"/>
                <w:sz w:val="11"/>
                <w:lang w:eastAsia="ja-JP"/>
              </w:rPr>
              <w:t xml:space="preserve">枚 </w:t>
            </w:r>
            <w:r>
              <w:rPr>
                <w:rFonts w:ascii="Century" w:eastAsia="Century"/>
                <w:color w:val="231F20"/>
                <w:w w:val="105"/>
                <w:sz w:val="11"/>
                <w:lang w:eastAsia="ja-JP"/>
              </w:rPr>
              <w:t xml:space="preserve">1 </w:t>
            </w:r>
            <w:r>
              <w:rPr>
                <w:color w:val="231F20"/>
                <w:w w:val="125"/>
                <w:sz w:val="11"/>
                <w:lang w:eastAsia="ja-JP"/>
              </w:rPr>
              <w:t>セット</w:t>
            </w:r>
            <w:r>
              <w:rPr>
                <w:color w:val="231F20"/>
                <w:spacing w:val="-57"/>
                <w:w w:val="185"/>
                <w:sz w:val="11"/>
                <w:lang w:eastAsia="ja-JP"/>
              </w:rPr>
              <w:t>・</w:t>
            </w:r>
            <w:r>
              <w:rPr>
                <w:color w:val="231F20"/>
                <w:w w:val="105"/>
                <w:sz w:val="11"/>
                <w:lang w:eastAsia="ja-JP"/>
              </w:rPr>
              <w:t>「シーサーパンナ絵葉書」の封筒内</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564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05"/>
                <w:sz w:val="11"/>
              </w:rPr>
              <w:t>中国大陸古文化研究第一集 中国</w:t>
            </w:r>
          </w:p>
          <w:p w:rsidR="00A135D9" w:rsidRDefault="00B65F45">
            <w:pPr>
              <w:pStyle w:val="TableParagraph"/>
              <w:spacing w:before="29" w:line="127" w:lineRule="exact"/>
              <w:ind w:left="26"/>
              <w:rPr>
                <w:sz w:val="11"/>
              </w:rPr>
            </w:pPr>
            <w:r>
              <w:rPr>
                <w:color w:val="231F20"/>
                <w:w w:val="105"/>
                <w:sz w:val="11"/>
              </w:rPr>
              <w:t>少数民族特集</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rFonts w:ascii="Century" w:eastAsia="Century"/>
                <w:color w:val="231F20"/>
                <w:w w:val="110"/>
                <w:sz w:val="11"/>
                <w:lang w:eastAsia="ja-JP"/>
              </w:rPr>
              <w:t>p17</w:t>
            </w:r>
            <w:r>
              <w:rPr>
                <w:color w:val="231F20"/>
                <w:w w:val="110"/>
                <w:sz w:val="11"/>
                <w:lang w:eastAsia="ja-JP"/>
              </w:rPr>
              <w:t>～</w:t>
            </w:r>
            <w:r>
              <w:rPr>
                <w:rFonts w:ascii="Century" w:eastAsia="Century"/>
                <w:color w:val="231F20"/>
                <w:w w:val="110"/>
                <w:sz w:val="11"/>
                <w:lang w:eastAsia="ja-JP"/>
              </w:rPr>
              <w:t xml:space="preserve">27 </w:t>
            </w:r>
            <w:r>
              <w:rPr>
                <w:color w:val="231F20"/>
                <w:w w:val="110"/>
                <w:sz w:val="11"/>
                <w:lang w:eastAsia="ja-JP"/>
              </w:rPr>
              <w:t>複写「東南アジア文献資料」の封筒内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565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ight="-29"/>
              <w:rPr>
                <w:sz w:val="11"/>
              </w:rPr>
            </w:pPr>
            <w:r>
              <w:rPr>
                <w:rFonts w:ascii="Century" w:eastAsia="Century"/>
                <w:color w:val="231F20"/>
                <w:spacing w:val="-1"/>
                <w:w w:val="94"/>
                <w:sz w:val="11"/>
              </w:rPr>
              <w:t>LAMAIS</w:t>
            </w:r>
            <w:r>
              <w:rPr>
                <w:rFonts w:ascii="Century" w:eastAsia="Century"/>
                <w:color w:val="231F20"/>
                <w:w w:val="94"/>
                <w:sz w:val="11"/>
              </w:rPr>
              <w:t>M</w:t>
            </w:r>
            <w:r>
              <w:rPr>
                <w:color w:val="231F20"/>
                <w:w w:val="206"/>
                <w:sz w:val="11"/>
              </w:rPr>
              <w:t>（</w:t>
            </w:r>
            <w:r>
              <w:rPr>
                <w:rFonts w:ascii="Century" w:eastAsia="Century"/>
                <w:color w:val="231F20"/>
                <w:w w:val="94"/>
                <w:sz w:val="11"/>
              </w:rPr>
              <w:t>R.</w:t>
            </w:r>
            <w:r>
              <w:rPr>
                <w:rFonts w:ascii="Century" w:eastAsia="Century"/>
                <w:color w:val="231F20"/>
                <w:spacing w:val="-2"/>
                <w:sz w:val="11"/>
              </w:rPr>
              <w:t xml:space="preserve"> </w:t>
            </w:r>
            <w:r>
              <w:rPr>
                <w:rFonts w:ascii="Century" w:eastAsia="Century"/>
                <w:color w:val="231F20"/>
                <w:w w:val="94"/>
                <w:sz w:val="11"/>
              </w:rPr>
              <w:t>C.</w:t>
            </w:r>
            <w:r>
              <w:rPr>
                <w:rFonts w:ascii="Century" w:eastAsia="Century"/>
                <w:color w:val="231F20"/>
                <w:spacing w:val="-2"/>
                <w:sz w:val="11"/>
              </w:rPr>
              <w:t xml:space="preserve"> </w:t>
            </w:r>
            <w:r>
              <w:rPr>
                <w:rFonts w:ascii="Century" w:eastAsia="Century"/>
                <w:color w:val="231F20"/>
                <w:w w:val="93"/>
                <w:sz w:val="11"/>
              </w:rPr>
              <w:t>CUNNINGHA</w:t>
            </w:r>
            <w:r>
              <w:rPr>
                <w:rFonts w:ascii="Century" w:eastAsia="Century"/>
                <w:color w:val="231F20"/>
                <w:spacing w:val="-1"/>
                <w:w w:val="93"/>
                <w:sz w:val="11"/>
              </w:rPr>
              <w:t>M</w:t>
            </w:r>
            <w:r>
              <w:rPr>
                <w:color w:val="231F20"/>
                <w:w w:val="206"/>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6 </w:t>
            </w:r>
            <w:r>
              <w:rPr>
                <w:color w:val="231F20"/>
                <w:w w:val="110"/>
                <w:sz w:val="11"/>
                <w:lang w:eastAsia="ja-JP"/>
              </w:rPr>
              <w:t>ページ分複写「東南アジア文献資料」の封筒内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566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JUORNAL W. C. BORDER</w:t>
            </w:r>
          </w:p>
          <w:p w:rsidR="00A135D9" w:rsidRDefault="00B65F45">
            <w:pPr>
              <w:pStyle w:val="TableParagraph"/>
              <w:spacing w:before="38" w:line="125" w:lineRule="exact"/>
              <w:ind w:left="26"/>
              <w:rPr>
                <w:rFonts w:ascii="Century"/>
                <w:sz w:val="11"/>
              </w:rPr>
            </w:pPr>
            <w:r>
              <w:rPr>
                <w:rFonts w:ascii="Century"/>
                <w:color w:val="231F20"/>
                <w:sz w:val="11"/>
              </w:rPr>
              <w:t>REASEARCH SOCIETY</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rFonts w:ascii="Century" w:eastAsia="Century"/>
                <w:color w:val="231F20"/>
                <w:w w:val="110"/>
                <w:sz w:val="11"/>
                <w:lang w:eastAsia="ja-JP"/>
              </w:rPr>
              <w:t>p99</w:t>
            </w:r>
            <w:r>
              <w:rPr>
                <w:color w:val="231F20"/>
                <w:w w:val="110"/>
                <w:sz w:val="11"/>
                <w:lang w:eastAsia="ja-JP"/>
              </w:rPr>
              <w:t>～</w:t>
            </w:r>
            <w:r>
              <w:rPr>
                <w:rFonts w:ascii="Century" w:eastAsia="Century"/>
                <w:color w:val="231F20"/>
                <w:w w:val="110"/>
                <w:sz w:val="11"/>
                <w:lang w:eastAsia="ja-JP"/>
              </w:rPr>
              <w:t xml:space="preserve">104 </w:t>
            </w:r>
            <w:r>
              <w:rPr>
                <w:color w:val="231F20"/>
                <w:w w:val="110"/>
                <w:sz w:val="11"/>
                <w:lang w:eastAsia="ja-JP"/>
              </w:rPr>
              <w:t>複写「東南アジア文献資料」の封筒内</w:t>
            </w:r>
          </w:p>
        </w:tc>
      </w:tr>
      <w:tr w:rsidR="00A135D9">
        <w:trPr>
          <w:trHeight w:val="670"/>
        </w:trPr>
        <w:tc>
          <w:tcPr>
            <w:tcW w:w="581" w:type="dxa"/>
          </w:tcPr>
          <w:p w:rsidR="00A135D9" w:rsidRDefault="00A135D9">
            <w:pPr>
              <w:pStyle w:val="TableParagraph"/>
              <w:spacing w:before="0"/>
              <w:rPr>
                <w:rFonts w:ascii="BIZ UDP明朝 Medium"/>
                <w:sz w:val="14"/>
                <w:lang w:eastAsia="ja-JP"/>
              </w:rPr>
            </w:pPr>
          </w:p>
          <w:p w:rsidR="00A135D9" w:rsidRDefault="00B65F45">
            <w:pPr>
              <w:pStyle w:val="TableParagraph"/>
              <w:spacing w:before="96"/>
              <w:ind w:left="145" w:right="140"/>
              <w:jc w:val="center"/>
              <w:rPr>
                <w:rFonts w:ascii="Century"/>
                <w:sz w:val="11"/>
              </w:rPr>
            </w:pPr>
            <w:r>
              <w:rPr>
                <w:rFonts w:ascii="Century"/>
                <w:color w:val="231F20"/>
                <w:sz w:val="11"/>
              </w:rPr>
              <w:t>567</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line="309" w:lineRule="auto"/>
              <w:ind w:left="25" w:right="16"/>
              <w:jc w:val="both"/>
              <w:rPr>
                <w:rFonts w:ascii="Century"/>
                <w:sz w:val="11"/>
              </w:rPr>
            </w:pPr>
            <w:r>
              <w:rPr>
                <w:rFonts w:ascii="Century"/>
                <w:color w:val="231F20"/>
                <w:spacing w:val="8"/>
                <w:w w:val="95"/>
                <w:sz w:val="11"/>
              </w:rPr>
              <w:t>PERSISTENCE</w:t>
            </w:r>
            <w:r>
              <w:rPr>
                <w:rFonts w:ascii="Century"/>
                <w:color w:val="231F20"/>
                <w:spacing w:val="-8"/>
                <w:w w:val="95"/>
                <w:sz w:val="11"/>
              </w:rPr>
              <w:t xml:space="preserve"> </w:t>
            </w:r>
            <w:r>
              <w:rPr>
                <w:rFonts w:ascii="Century"/>
                <w:color w:val="231F20"/>
                <w:spacing w:val="4"/>
                <w:w w:val="95"/>
                <w:sz w:val="11"/>
              </w:rPr>
              <w:t>OF</w:t>
            </w:r>
            <w:r>
              <w:rPr>
                <w:rFonts w:ascii="Century"/>
                <w:color w:val="231F20"/>
                <w:spacing w:val="-8"/>
                <w:w w:val="95"/>
                <w:sz w:val="11"/>
              </w:rPr>
              <w:t xml:space="preserve"> </w:t>
            </w:r>
            <w:r>
              <w:rPr>
                <w:rFonts w:ascii="Century"/>
                <w:color w:val="231F20"/>
                <w:spacing w:val="7"/>
                <w:w w:val="95"/>
                <w:sz w:val="11"/>
              </w:rPr>
              <w:t>CUSTOM</w:t>
            </w:r>
            <w:r>
              <w:rPr>
                <w:rFonts w:ascii="Century"/>
                <w:color w:val="231F20"/>
                <w:spacing w:val="-7"/>
                <w:w w:val="95"/>
                <w:sz w:val="11"/>
              </w:rPr>
              <w:t xml:space="preserve"> </w:t>
            </w:r>
            <w:r>
              <w:rPr>
                <w:rFonts w:ascii="Century"/>
                <w:color w:val="231F20"/>
                <w:spacing w:val="5"/>
                <w:w w:val="95"/>
                <w:sz w:val="11"/>
              </w:rPr>
              <w:t xml:space="preserve">AS </w:t>
            </w:r>
            <w:r>
              <w:rPr>
                <w:rFonts w:ascii="Century"/>
                <w:color w:val="231F20"/>
                <w:spacing w:val="-3"/>
                <w:w w:val="90"/>
                <w:sz w:val="11"/>
              </w:rPr>
              <w:t>ILLUSTRATED</w:t>
            </w:r>
            <w:r>
              <w:rPr>
                <w:rFonts w:ascii="Century"/>
                <w:color w:val="231F20"/>
                <w:spacing w:val="-13"/>
                <w:w w:val="90"/>
                <w:sz w:val="11"/>
              </w:rPr>
              <w:t xml:space="preserve"> </w:t>
            </w:r>
            <w:r>
              <w:rPr>
                <w:rFonts w:ascii="Century"/>
                <w:color w:val="231F20"/>
                <w:w w:val="90"/>
                <w:sz w:val="11"/>
              </w:rPr>
              <w:t>IN</w:t>
            </w:r>
            <w:r>
              <w:rPr>
                <w:rFonts w:ascii="Century"/>
                <w:color w:val="231F20"/>
                <w:spacing w:val="-11"/>
                <w:w w:val="90"/>
                <w:sz w:val="11"/>
              </w:rPr>
              <w:t xml:space="preserve"> </w:t>
            </w:r>
            <w:r>
              <w:rPr>
                <w:rFonts w:ascii="Century"/>
                <w:color w:val="231F20"/>
                <w:w w:val="90"/>
                <w:sz w:val="11"/>
              </w:rPr>
              <w:t>THE</w:t>
            </w:r>
            <w:r>
              <w:rPr>
                <w:rFonts w:ascii="Century"/>
                <w:color w:val="231F20"/>
                <w:spacing w:val="-13"/>
                <w:w w:val="90"/>
                <w:sz w:val="11"/>
              </w:rPr>
              <w:t xml:space="preserve"> </w:t>
            </w:r>
            <w:r>
              <w:rPr>
                <w:rFonts w:ascii="Century"/>
                <w:color w:val="231F20"/>
                <w:spacing w:val="-3"/>
                <w:w w:val="90"/>
                <w:sz w:val="11"/>
              </w:rPr>
              <w:t xml:space="preserve">COLLECTION </w:t>
            </w:r>
            <w:r>
              <w:rPr>
                <w:rFonts w:ascii="Century"/>
                <w:color w:val="231F20"/>
                <w:w w:val="90"/>
                <w:sz w:val="11"/>
              </w:rPr>
              <w:t>OF</w:t>
            </w:r>
            <w:r>
              <w:rPr>
                <w:rFonts w:ascii="Century"/>
                <w:color w:val="231F20"/>
                <w:spacing w:val="-12"/>
                <w:w w:val="90"/>
                <w:sz w:val="11"/>
              </w:rPr>
              <w:t xml:space="preserve"> </w:t>
            </w:r>
            <w:r>
              <w:rPr>
                <w:rFonts w:ascii="Century"/>
                <w:color w:val="231F20"/>
                <w:w w:val="90"/>
                <w:sz w:val="11"/>
              </w:rPr>
              <w:t>HAN</w:t>
            </w:r>
            <w:r>
              <w:rPr>
                <w:rFonts w:ascii="Century"/>
                <w:color w:val="231F20"/>
                <w:spacing w:val="-12"/>
                <w:w w:val="90"/>
                <w:sz w:val="11"/>
              </w:rPr>
              <w:t xml:space="preserve"> </w:t>
            </w:r>
            <w:r>
              <w:rPr>
                <w:rFonts w:ascii="Century"/>
                <w:color w:val="231F20"/>
                <w:w w:val="90"/>
                <w:sz w:val="11"/>
              </w:rPr>
              <w:t>DYNASTY</w:t>
            </w:r>
            <w:r>
              <w:rPr>
                <w:rFonts w:ascii="Century"/>
                <w:color w:val="231F20"/>
                <w:spacing w:val="-13"/>
                <w:w w:val="90"/>
                <w:sz w:val="11"/>
              </w:rPr>
              <w:t xml:space="preserve"> </w:t>
            </w:r>
            <w:r>
              <w:rPr>
                <w:rFonts w:ascii="Century"/>
                <w:color w:val="231F20"/>
                <w:spacing w:val="-3"/>
                <w:w w:val="90"/>
                <w:sz w:val="11"/>
              </w:rPr>
              <w:t>CLAY</w:t>
            </w:r>
            <w:r>
              <w:rPr>
                <w:rFonts w:ascii="Century"/>
                <w:color w:val="231F20"/>
                <w:spacing w:val="-11"/>
                <w:w w:val="90"/>
                <w:sz w:val="11"/>
              </w:rPr>
              <w:t xml:space="preserve"> </w:t>
            </w:r>
            <w:r>
              <w:rPr>
                <w:rFonts w:ascii="Century"/>
                <w:color w:val="231F20"/>
                <w:w w:val="90"/>
                <w:sz w:val="11"/>
              </w:rPr>
              <w:t>IMAGES</w:t>
            </w:r>
            <w:r>
              <w:rPr>
                <w:rFonts w:ascii="Century"/>
                <w:color w:val="231F20"/>
                <w:spacing w:val="-13"/>
                <w:w w:val="90"/>
                <w:sz w:val="11"/>
              </w:rPr>
              <w:t xml:space="preserve"> </w:t>
            </w:r>
            <w:r>
              <w:rPr>
                <w:rFonts w:ascii="Century"/>
                <w:color w:val="231F20"/>
                <w:w w:val="90"/>
                <w:sz w:val="11"/>
              </w:rPr>
              <w:t>IN</w:t>
            </w:r>
          </w:p>
          <w:p w:rsidR="00A135D9" w:rsidRDefault="00B65F45">
            <w:pPr>
              <w:pStyle w:val="TableParagraph"/>
              <w:spacing w:before="0" w:line="124" w:lineRule="exact"/>
              <w:ind w:left="26"/>
              <w:jc w:val="both"/>
              <w:rPr>
                <w:rFonts w:ascii="Century"/>
                <w:sz w:val="11"/>
              </w:rPr>
            </w:pPr>
            <w:r>
              <w:rPr>
                <w:rFonts w:ascii="Century"/>
                <w:color w:val="231F20"/>
                <w:w w:val="95"/>
                <w:sz w:val="11"/>
              </w:rPr>
              <w:t>THE WEST CHINA UNION</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lang w:eastAsia="ja-JP"/>
              </w:rPr>
            </w:pPr>
            <w:r>
              <w:rPr>
                <w:rFonts w:ascii="Century" w:eastAsia="Century"/>
                <w:color w:val="231F20"/>
                <w:w w:val="110"/>
                <w:sz w:val="11"/>
                <w:lang w:eastAsia="ja-JP"/>
              </w:rPr>
              <w:t>p105</w:t>
            </w:r>
            <w:r>
              <w:rPr>
                <w:color w:val="231F20"/>
                <w:w w:val="110"/>
                <w:sz w:val="11"/>
                <w:lang w:eastAsia="ja-JP"/>
              </w:rPr>
              <w:t>～</w:t>
            </w:r>
            <w:r>
              <w:rPr>
                <w:rFonts w:ascii="Century" w:eastAsia="Century"/>
                <w:color w:val="231F20"/>
                <w:w w:val="110"/>
                <w:sz w:val="11"/>
                <w:lang w:eastAsia="ja-JP"/>
              </w:rPr>
              <w:t xml:space="preserve">106 </w:t>
            </w:r>
            <w:r>
              <w:rPr>
                <w:color w:val="231F20"/>
                <w:w w:val="110"/>
                <w:sz w:val="11"/>
                <w:lang w:eastAsia="ja-JP"/>
              </w:rPr>
              <w:t>複写「東南アジア文献資料」の封筒内</w:t>
            </w:r>
          </w:p>
          <w:p w:rsidR="00A135D9" w:rsidRDefault="00B65F45">
            <w:pPr>
              <w:pStyle w:val="TableParagraph"/>
              <w:spacing w:before="31"/>
              <w:ind w:left="29"/>
              <w:rPr>
                <w:rFonts w:ascii="Century"/>
                <w:sz w:val="11"/>
              </w:rPr>
            </w:pPr>
            <w:r>
              <w:rPr>
                <w:rFonts w:ascii="Century"/>
                <w:color w:val="231F20"/>
                <w:sz w:val="11"/>
              </w:rPr>
              <w:t>UNIVERSITY MUSEUM</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568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w w:val="95"/>
                <w:sz w:val="11"/>
              </w:rPr>
              <w:t>AMONG</w:t>
            </w:r>
            <w:r>
              <w:rPr>
                <w:rFonts w:ascii="Century"/>
                <w:color w:val="231F20"/>
                <w:spacing w:val="-9"/>
                <w:w w:val="95"/>
                <w:sz w:val="11"/>
              </w:rPr>
              <w:t xml:space="preserve"> </w:t>
            </w:r>
            <w:r>
              <w:rPr>
                <w:rFonts w:ascii="Century"/>
                <w:color w:val="231F20"/>
                <w:w w:val="95"/>
                <w:sz w:val="11"/>
              </w:rPr>
              <w:t>THE</w:t>
            </w:r>
            <w:r>
              <w:rPr>
                <w:rFonts w:ascii="Century"/>
                <w:color w:val="231F20"/>
                <w:spacing w:val="-10"/>
                <w:w w:val="95"/>
                <w:sz w:val="11"/>
              </w:rPr>
              <w:t xml:space="preserve"> </w:t>
            </w:r>
            <w:r>
              <w:rPr>
                <w:rFonts w:ascii="Century"/>
                <w:color w:val="231F20"/>
                <w:w w:val="95"/>
                <w:sz w:val="11"/>
              </w:rPr>
              <w:t>FOOTHILLS</w:t>
            </w:r>
            <w:r>
              <w:rPr>
                <w:rFonts w:ascii="Century"/>
                <w:color w:val="231F20"/>
                <w:spacing w:val="-9"/>
                <w:w w:val="95"/>
                <w:sz w:val="11"/>
              </w:rPr>
              <w:t xml:space="preserve"> </w:t>
            </w:r>
            <w:r>
              <w:rPr>
                <w:rFonts w:ascii="Century"/>
                <w:color w:val="231F20"/>
                <w:w w:val="95"/>
                <w:sz w:val="11"/>
              </w:rPr>
              <w:t>OF</w:t>
            </w:r>
            <w:r>
              <w:rPr>
                <w:rFonts w:ascii="Century"/>
                <w:color w:val="231F20"/>
                <w:spacing w:val="-8"/>
                <w:w w:val="95"/>
                <w:sz w:val="11"/>
              </w:rPr>
              <w:t xml:space="preserve"> </w:t>
            </w:r>
            <w:r>
              <w:rPr>
                <w:rFonts w:ascii="Century"/>
                <w:color w:val="231F20"/>
                <w:w w:val="95"/>
                <w:sz w:val="11"/>
              </w:rPr>
              <w:t>THE</w:t>
            </w:r>
          </w:p>
          <w:p w:rsidR="00A135D9" w:rsidRDefault="00B65F45">
            <w:pPr>
              <w:pStyle w:val="TableParagraph"/>
              <w:spacing w:before="38" w:line="125" w:lineRule="exact"/>
              <w:ind w:left="25"/>
              <w:rPr>
                <w:rFonts w:ascii="Century"/>
                <w:sz w:val="11"/>
              </w:rPr>
            </w:pPr>
            <w:r>
              <w:rPr>
                <w:rFonts w:ascii="Century"/>
                <w:color w:val="231F20"/>
                <w:sz w:val="11"/>
              </w:rPr>
              <w:t>CHINESE-TIBETAN BORDER</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rFonts w:ascii="Century" w:eastAsia="Century"/>
                <w:color w:val="231F20"/>
                <w:w w:val="110"/>
                <w:sz w:val="11"/>
                <w:lang w:eastAsia="ja-JP"/>
              </w:rPr>
              <w:t>p107</w:t>
            </w:r>
            <w:r>
              <w:rPr>
                <w:color w:val="231F20"/>
                <w:w w:val="110"/>
                <w:sz w:val="11"/>
                <w:lang w:eastAsia="ja-JP"/>
              </w:rPr>
              <w:t>～</w:t>
            </w:r>
            <w:r>
              <w:rPr>
                <w:rFonts w:ascii="Century" w:eastAsia="Century"/>
                <w:color w:val="231F20"/>
                <w:w w:val="110"/>
                <w:sz w:val="11"/>
                <w:lang w:eastAsia="ja-JP"/>
              </w:rPr>
              <w:t xml:space="preserve">113 </w:t>
            </w:r>
            <w:r>
              <w:rPr>
                <w:color w:val="231F20"/>
                <w:w w:val="110"/>
                <w:sz w:val="11"/>
                <w:lang w:eastAsia="ja-JP"/>
              </w:rPr>
              <w:t>の複写「東南アジア文献資料」の封筒内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569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A PRELIMINARY REPORT OF</w:t>
            </w:r>
          </w:p>
          <w:p w:rsidR="00A135D9" w:rsidRDefault="00B65F45">
            <w:pPr>
              <w:pStyle w:val="TableParagraph"/>
              <w:spacing w:before="38" w:line="125" w:lineRule="exact"/>
              <w:ind w:left="26"/>
              <w:rPr>
                <w:rFonts w:ascii="Century"/>
                <w:sz w:val="11"/>
              </w:rPr>
            </w:pPr>
            <w:r>
              <w:rPr>
                <w:rFonts w:ascii="Century"/>
                <w:color w:val="231F20"/>
                <w:sz w:val="11"/>
              </w:rPr>
              <w:t>THE HANSCOW EXCAVATION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rFonts w:ascii="Century" w:eastAsia="Century"/>
                <w:color w:val="231F20"/>
                <w:w w:val="110"/>
                <w:sz w:val="11"/>
                <w:lang w:eastAsia="ja-JP"/>
              </w:rPr>
              <w:t xml:space="preserve">20 </w:t>
            </w:r>
            <w:r>
              <w:rPr>
                <w:color w:val="231F20"/>
                <w:w w:val="110"/>
                <w:sz w:val="11"/>
                <w:lang w:eastAsia="ja-JP"/>
              </w:rPr>
              <w:t>ページ分の複写「東南アジア文献資料」の封筒内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8"/>
              <w:rPr>
                <w:rFonts w:ascii="Century"/>
                <w:sz w:val="11"/>
              </w:rPr>
            </w:pPr>
            <w:r>
              <w:rPr>
                <w:rFonts w:ascii="Century"/>
                <w:color w:val="231F20"/>
                <w:w w:val="90"/>
                <w:sz w:val="11"/>
              </w:rPr>
              <w:t>JOURNAC</w:t>
            </w:r>
            <w:r>
              <w:rPr>
                <w:rFonts w:ascii="Century"/>
                <w:color w:val="231F20"/>
                <w:spacing w:val="-9"/>
                <w:w w:val="90"/>
                <w:sz w:val="11"/>
              </w:rPr>
              <w:t xml:space="preserve"> </w:t>
            </w:r>
            <w:r>
              <w:rPr>
                <w:rFonts w:ascii="Century"/>
                <w:color w:val="231F20"/>
                <w:spacing w:val="-11"/>
                <w:w w:val="90"/>
                <w:sz w:val="11"/>
              </w:rPr>
              <w:t xml:space="preserve">W. </w:t>
            </w:r>
            <w:r>
              <w:rPr>
                <w:rFonts w:ascii="Century"/>
                <w:color w:val="231F20"/>
                <w:w w:val="90"/>
                <w:sz w:val="11"/>
              </w:rPr>
              <w:t>C.</w:t>
            </w:r>
            <w:r>
              <w:rPr>
                <w:rFonts w:ascii="Century"/>
                <w:color w:val="231F20"/>
                <w:spacing w:val="-10"/>
                <w:w w:val="90"/>
                <w:sz w:val="11"/>
              </w:rPr>
              <w:t xml:space="preserve"> </w:t>
            </w:r>
            <w:r>
              <w:rPr>
                <w:rFonts w:ascii="Century"/>
                <w:color w:val="231F20"/>
                <w:spacing w:val="-3"/>
                <w:w w:val="90"/>
                <w:sz w:val="11"/>
              </w:rPr>
              <w:t>BORDER</w:t>
            </w:r>
            <w:r>
              <w:rPr>
                <w:rFonts w:ascii="Century"/>
                <w:color w:val="231F20"/>
                <w:spacing w:val="-9"/>
                <w:w w:val="90"/>
                <w:sz w:val="11"/>
              </w:rPr>
              <w:t xml:space="preserve"> </w:t>
            </w:r>
            <w:r>
              <w:rPr>
                <w:rFonts w:ascii="Century"/>
                <w:color w:val="231F20"/>
                <w:spacing w:val="-3"/>
                <w:w w:val="90"/>
                <w:sz w:val="11"/>
              </w:rPr>
              <w:t>RESEARCH</w:t>
            </w:r>
          </w:p>
          <w:p w:rsidR="00A135D9" w:rsidRDefault="00B65F45">
            <w:pPr>
              <w:pStyle w:val="TableParagraph"/>
              <w:spacing w:before="38" w:line="125" w:lineRule="exact"/>
              <w:ind w:left="26"/>
              <w:rPr>
                <w:rFonts w:ascii="Century"/>
                <w:sz w:val="11"/>
              </w:rPr>
            </w:pPr>
            <w:r>
              <w:rPr>
                <w:rFonts w:ascii="Century"/>
                <w:color w:val="231F20"/>
                <w:sz w:val="11"/>
              </w:rPr>
              <w:t>SOCIETY BOOK REVIEWS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sz w:val="11"/>
              </w:rPr>
              <w:t>209</w:t>
            </w:r>
            <w:r>
              <w:rPr>
                <w:color w:val="231F20"/>
                <w:sz w:val="11"/>
              </w:rPr>
              <w:t>～</w:t>
            </w:r>
            <w:r>
              <w:rPr>
                <w:rFonts w:ascii="Century" w:eastAsia="Century"/>
                <w:color w:val="231F20"/>
                <w:sz w:val="11"/>
              </w:rPr>
              <w:t xml:space="preserve">285 </w:t>
            </w:r>
            <w:r>
              <w:rPr>
                <w:color w:val="231F20"/>
                <w:sz w:val="11"/>
              </w:rPr>
              <w:t>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rFonts w:ascii="Century" w:eastAsia="Century"/>
                <w:sz w:val="11"/>
              </w:rPr>
            </w:pPr>
            <w:r>
              <w:rPr>
                <w:color w:val="231F20"/>
                <w:sz w:val="11"/>
              </w:rPr>
              <w:t>論文複写（</w:t>
            </w:r>
            <w:r>
              <w:rPr>
                <w:rFonts w:ascii="Century" w:eastAsia="Century"/>
                <w:color w:val="231F20"/>
                <w:sz w:val="11"/>
              </w:rPr>
              <w:t>JORNAR</w:t>
            </w:r>
            <w:r>
              <w:rPr>
                <w:rFonts w:ascii="Century" w:eastAsia="Century"/>
                <w:color w:val="231F20"/>
                <w:spacing w:val="-10"/>
                <w:sz w:val="11"/>
              </w:rPr>
              <w:t xml:space="preserve"> W. </w:t>
            </w:r>
            <w:r>
              <w:rPr>
                <w:rFonts w:ascii="Century" w:eastAsia="Century"/>
                <w:color w:val="231F20"/>
                <w:sz w:val="11"/>
              </w:rPr>
              <w:t>C</w:t>
            </w:r>
            <w:r>
              <w:rPr>
                <w:rFonts w:ascii="Century" w:eastAsia="Century"/>
                <w:color w:val="231F20"/>
                <w:spacing w:val="-5"/>
                <w:sz w:val="11"/>
              </w:rPr>
              <w:t xml:space="preserve">. </w:t>
            </w:r>
            <w:r>
              <w:rPr>
                <w:rFonts w:ascii="Century" w:eastAsia="Century"/>
                <w:color w:val="231F20"/>
                <w:sz w:val="11"/>
              </w:rPr>
              <w:t>BORDER</w:t>
            </w:r>
          </w:p>
          <w:p w:rsidR="00A135D9" w:rsidRDefault="00B65F45">
            <w:pPr>
              <w:pStyle w:val="TableParagraph"/>
              <w:spacing w:before="29" w:line="127" w:lineRule="exact"/>
              <w:ind w:left="26"/>
              <w:rPr>
                <w:sz w:val="11"/>
              </w:rPr>
            </w:pPr>
            <w:r>
              <w:rPr>
                <w:rFonts w:ascii="Century" w:eastAsia="Century"/>
                <w:color w:val="231F20"/>
                <w:w w:val="94"/>
                <w:sz w:val="11"/>
              </w:rPr>
              <w:t>RESEARCH</w:t>
            </w:r>
            <w:r>
              <w:rPr>
                <w:rFonts w:ascii="Century" w:eastAsia="Century"/>
                <w:color w:val="231F20"/>
                <w:spacing w:val="-2"/>
                <w:sz w:val="11"/>
              </w:rPr>
              <w:t xml:space="preserve"> </w:t>
            </w:r>
            <w:r>
              <w:rPr>
                <w:rFonts w:ascii="Century" w:eastAsia="Century"/>
                <w:color w:val="231F20"/>
                <w:w w:val="93"/>
                <w:sz w:val="11"/>
              </w:rPr>
              <w:t>SOCIET</w:t>
            </w:r>
            <w:r>
              <w:rPr>
                <w:rFonts w:ascii="Century" w:eastAsia="Century"/>
                <w:color w:val="231F20"/>
                <w:spacing w:val="-1"/>
                <w:w w:val="93"/>
                <w:sz w:val="11"/>
              </w:rPr>
              <w:t>Y</w:t>
            </w:r>
            <w:r>
              <w:rPr>
                <w:color w:val="231F20"/>
                <w:w w:val="206"/>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w w:val="110"/>
                <w:sz w:val="11"/>
              </w:rPr>
              <w:t>p128</w:t>
            </w:r>
            <w:r>
              <w:rPr>
                <w:color w:val="231F20"/>
                <w:w w:val="110"/>
                <w:sz w:val="11"/>
              </w:rPr>
              <w:t>～</w:t>
            </w:r>
            <w:r>
              <w:rPr>
                <w:rFonts w:ascii="Century" w:eastAsia="Century"/>
                <w:color w:val="231F20"/>
                <w:w w:val="110"/>
                <w:sz w:val="11"/>
              </w:rPr>
              <w:t>131</w:t>
            </w:r>
            <w:r>
              <w:rPr>
                <w:color w:val="231F20"/>
                <w:w w:val="110"/>
                <w:sz w:val="11"/>
              </w:rPr>
              <w:t>、図版の複写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WEST CHINA UNION</w:t>
            </w:r>
          </w:p>
          <w:p w:rsidR="00A135D9" w:rsidRDefault="00B65F45">
            <w:pPr>
              <w:pStyle w:val="TableParagraph"/>
              <w:spacing w:before="38" w:line="125" w:lineRule="exact"/>
              <w:ind w:left="26"/>
              <w:rPr>
                <w:rFonts w:ascii="Century"/>
                <w:sz w:val="11"/>
              </w:rPr>
            </w:pPr>
            <w:r>
              <w:rPr>
                <w:rFonts w:ascii="Century"/>
                <w:color w:val="231F20"/>
                <w:sz w:val="11"/>
              </w:rPr>
              <w:t>UNIVERSITY MUSEUM</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sz w:val="11"/>
              </w:rPr>
              <w:t>p132</w:t>
            </w:r>
            <w:r>
              <w:rPr>
                <w:color w:val="231F20"/>
                <w:sz w:val="11"/>
              </w:rPr>
              <w:t>～</w:t>
            </w:r>
            <w:r>
              <w:rPr>
                <w:rFonts w:ascii="Century" w:eastAsia="Century"/>
                <w:color w:val="231F20"/>
                <w:sz w:val="11"/>
              </w:rPr>
              <w:t xml:space="preserve">137 </w:t>
            </w:r>
            <w:r>
              <w:rPr>
                <w:color w:val="231F20"/>
                <w:sz w:val="11"/>
              </w:rPr>
              <w:t>の複写</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573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4" w:line="136" w:lineRule="exact"/>
              <w:ind w:left="26"/>
              <w:rPr>
                <w:rFonts w:ascii="Century" w:hAnsi="Century"/>
                <w:sz w:val="11"/>
              </w:rPr>
            </w:pPr>
            <w:r>
              <w:rPr>
                <w:rFonts w:ascii="Century" w:hAnsi="Century"/>
                <w:color w:val="231F20"/>
                <w:sz w:val="11"/>
              </w:rPr>
              <w:t>THE T</w:t>
            </w:r>
            <w:r>
              <w:rPr>
                <w:rFonts w:ascii="Century" w:hAnsi="Century"/>
                <w:color w:val="231F20"/>
                <w:position w:val="1"/>
                <w:sz w:val="11"/>
              </w:rPr>
              <w:t>’</w:t>
            </w:r>
            <w:r>
              <w:rPr>
                <w:rFonts w:ascii="Century" w:hAnsi="Century"/>
                <w:color w:val="231F20"/>
                <w:sz w:val="11"/>
              </w:rPr>
              <w:t>IEN MA WHAT IS IT</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left="12"/>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rPr>
            </w:pPr>
            <w:r>
              <w:rPr>
                <w:rFonts w:ascii="Century" w:eastAsia="Century"/>
                <w:color w:val="231F20"/>
                <w:sz w:val="11"/>
              </w:rPr>
              <w:t>p140</w:t>
            </w:r>
            <w:r>
              <w:rPr>
                <w:color w:val="231F20"/>
                <w:sz w:val="11"/>
              </w:rPr>
              <w:t>～</w:t>
            </w:r>
            <w:r>
              <w:rPr>
                <w:rFonts w:ascii="Century" w:eastAsia="Century"/>
                <w:color w:val="231F20"/>
                <w:sz w:val="11"/>
              </w:rPr>
              <w:t xml:space="preserve">141 </w:t>
            </w:r>
            <w:r>
              <w:rPr>
                <w:color w:val="231F20"/>
                <w:sz w:val="11"/>
              </w:rPr>
              <w:t>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w w:val="95"/>
                <w:sz w:val="11"/>
              </w:rPr>
              <w:t>THE GOLDEN AGE AND DARK</w:t>
            </w:r>
          </w:p>
          <w:p w:rsidR="00A135D9" w:rsidRDefault="00B65F45">
            <w:pPr>
              <w:pStyle w:val="TableParagraph"/>
              <w:spacing w:before="38" w:line="126" w:lineRule="exact"/>
              <w:ind w:left="26"/>
              <w:rPr>
                <w:rFonts w:ascii="Century"/>
                <w:sz w:val="11"/>
              </w:rPr>
            </w:pPr>
            <w:r>
              <w:rPr>
                <w:rFonts w:ascii="Century"/>
                <w:color w:val="231F20"/>
                <w:w w:val="95"/>
                <w:sz w:val="11"/>
              </w:rPr>
              <w:t>AGE</w:t>
            </w:r>
            <w:r>
              <w:rPr>
                <w:rFonts w:ascii="Century"/>
                <w:color w:val="231F20"/>
                <w:spacing w:val="-10"/>
                <w:w w:val="95"/>
                <w:sz w:val="11"/>
              </w:rPr>
              <w:t xml:space="preserve"> </w:t>
            </w:r>
            <w:r>
              <w:rPr>
                <w:rFonts w:ascii="Century"/>
                <w:color w:val="231F20"/>
                <w:w w:val="95"/>
                <w:sz w:val="11"/>
              </w:rPr>
              <w:t>IN</w:t>
            </w:r>
            <w:r>
              <w:rPr>
                <w:rFonts w:ascii="Century"/>
                <w:color w:val="231F20"/>
                <w:spacing w:val="-9"/>
                <w:w w:val="95"/>
                <w:sz w:val="11"/>
              </w:rPr>
              <w:t xml:space="preserve"> </w:t>
            </w:r>
            <w:r>
              <w:rPr>
                <w:rFonts w:ascii="Century"/>
                <w:color w:val="231F20"/>
                <w:spacing w:val="-3"/>
                <w:w w:val="95"/>
                <w:sz w:val="11"/>
              </w:rPr>
              <w:t>HANCHOW,</w:t>
            </w:r>
            <w:r>
              <w:rPr>
                <w:rFonts w:ascii="Century"/>
                <w:color w:val="231F20"/>
                <w:spacing w:val="-9"/>
                <w:w w:val="95"/>
                <w:sz w:val="11"/>
              </w:rPr>
              <w:t xml:space="preserve"> </w:t>
            </w:r>
            <w:r>
              <w:rPr>
                <w:rFonts w:ascii="Century"/>
                <w:color w:val="231F20"/>
                <w:w w:val="95"/>
                <w:sz w:val="11"/>
              </w:rPr>
              <w:t>SZECHWAN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sz w:val="11"/>
              </w:rPr>
              <w:t>p208</w:t>
            </w:r>
            <w:r>
              <w:rPr>
                <w:color w:val="231F20"/>
                <w:sz w:val="11"/>
              </w:rPr>
              <w:t>～</w:t>
            </w:r>
            <w:r>
              <w:rPr>
                <w:rFonts w:ascii="Century" w:eastAsia="Century"/>
                <w:color w:val="231F20"/>
                <w:sz w:val="11"/>
              </w:rPr>
              <w:t xml:space="preserve">239 </w:t>
            </w:r>
            <w:r>
              <w:rPr>
                <w:color w:val="231F20"/>
                <w:sz w:val="11"/>
              </w:rPr>
              <w:t>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JOURNAL W, C, BORDER</w:t>
            </w:r>
          </w:p>
          <w:p w:rsidR="00A135D9" w:rsidRDefault="00B65F45">
            <w:pPr>
              <w:pStyle w:val="TableParagraph"/>
              <w:spacing w:before="38" w:line="125" w:lineRule="exact"/>
              <w:ind w:left="26"/>
              <w:rPr>
                <w:rFonts w:ascii="Century"/>
                <w:sz w:val="11"/>
              </w:rPr>
            </w:pPr>
            <w:r>
              <w:rPr>
                <w:rFonts w:ascii="Century"/>
                <w:color w:val="231F20"/>
                <w:sz w:val="11"/>
              </w:rPr>
              <w:t>RESEARCH SOCIETY</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rFonts w:ascii="Century" w:eastAsia="Century"/>
                <w:color w:val="231F20"/>
                <w:sz w:val="11"/>
              </w:rPr>
              <w:t>p240</w:t>
            </w:r>
            <w:r>
              <w:rPr>
                <w:color w:val="231F20"/>
                <w:sz w:val="11"/>
              </w:rPr>
              <w:t>～</w:t>
            </w:r>
            <w:r>
              <w:rPr>
                <w:rFonts w:ascii="Century" w:eastAsia="Century"/>
                <w:color w:val="231F20"/>
                <w:sz w:val="11"/>
              </w:rPr>
              <w:t xml:space="preserve">263 </w:t>
            </w:r>
            <w:r>
              <w:rPr>
                <w:color w:val="231F20"/>
                <w:sz w:val="11"/>
              </w:rPr>
              <w:t>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PROCEEDINGS of the West china</w:t>
            </w:r>
          </w:p>
          <w:p w:rsidR="00A135D9" w:rsidRDefault="00B65F45">
            <w:pPr>
              <w:pStyle w:val="TableParagraph"/>
              <w:spacing w:before="38" w:line="125" w:lineRule="exact"/>
              <w:ind w:left="26"/>
              <w:rPr>
                <w:rFonts w:ascii="Century"/>
                <w:sz w:val="11"/>
              </w:rPr>
            </w:pPr>
            <w:r>
              <w:rPr>
                <w:rFonts w:ascii="Century"/>
                <w:color w:val="231F20"/>
                <w:sz w:val="11"/>
              </w:rPr>
              <w:t>Border Research Society</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1933 </w:t>
            </w:r>
            <w:r>
              <w:rPr>
                <w:color w:val="231F20"/>
                <w:sz w:val="11"/>
              </w:rPr>
              <w:t>年～</w:t>
            </w:r>
            <w:r>
              <w:rPr>
                <w:rFonts w:ascii="Century" w:eastAsia="Century"/>
                <w:color w:val="231F20"/>
                <w:sz w:val="11"/>
              </w:rPr>
              <w:t xml:space="preserve">1934 </w:t>
            </w:r>
            <w:r>
              <w:rPr>
                <w:color w:val="231F20"/>
                <w:sz w:val="11"/>
              </w:rPr>
              <w:t>年</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color w:val="231F20"/>
                <w:w w:val="110"/>
                <w:sz w:val="11"/>
              </w:rPr>
              <w:t>序盤と終盤の複写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4"/>
              <w:ind w:left="26"/>
              <w:rPr>
                <w:rFonts w:ascii="Century" w:hAnsi="Century"/>
                <w:sz w:val="11"/>
              </w:rPr>
            </w:pPr>
            <w:r>
              <w:rPr>
                <w:rFonts w:ascii="Century" w:hAnsi="Century"/>
                <w:color w:val="231F20"/>
                <w:sz w:val="11"/>
              </w:rPr>
              <w:t>HSIANG</w:t>
            </w:r>
            <w:r>
              <w:rPr>
                <w:rFonts w:ascii="Century" w:hAnsi="Century"/>
                <w:color w:val="231F20"/>
                <w:spacing w:val="-18"/>
                <w:sz w:val="11"/>
              </w:rPr>
              <w:t xml:space="preserve"> </w:t>
            </w:r>
            <w:r>
              <w:rPr>
                <w:rFonts w:ascii="Century" w:hAnsi="Century"/>
                <w:color w:val="231F20"/>
                <w:sz w:val="11"/>
              </w:rPr>
              <w:t>CH</w:t>
            </w:r>
            <w:r>
              <w:rPr>
                <w:rFonts w:ascii="Century" w:hAnsi="Century"/>
                <w:color w:val="231F20"/>
                <w:position w:val="1"/>
                <w:sz w:val="11"/>
              </w:rPr>
              <w:t>’</w:t>
            </w:r>
            <w:r>
              <w:rPr>
                <w:rFonts w:ascii="Century" w:hAnsi="Century"/>
                <w:color w:val="231F20"/>
                <w:sz w:val="11"/>
              </w:rPr>
              <w:t>ENG</w:t>
            </w:r>
            <w:r>
              <w:rPr>
                <w:rFonts w:ascii="Century" w:hAnsi="Century"/>
                <w:color w:val="231F20"/>
                <w:spacing w:val="-17"/>
                <w:sz w:val="11"/>
              </w:rPr>
              <w:t xml:space="preserve"> </w:t>
            </w:r>
            <w:r>
              <w:rPr>
                <w:rFonts w:ascii="Century" w:hAnsi="Century"/>
                <w:color w:val="231F20"/>
                <w:sz w:val="11"/>
              </w:rPr>
              <w:t>or</w:t>
            </w:r>
            <w:r>
              <w:rPr>
                <w:rFonts w:ascii="Century" w:hAnsi="Century"/>
                <w:color w:val="231F20"/>
                <w:spacing w:val="-17"/>
                <w:sz w:val="11"/>
              </w:rPr>
              <w:t xml:space="preserve"> </w:t>
            </w:r>
            <w:r>
              <w:rPr>
                <w:rFonts w:ascii="Century" w:hAnsi="Century"/>
                <w:color w:val="231F20"/>
                <w:sz w:val="11"/>
              </w:rPr>
              <w:t>DUHALDE</w:t>
            </w:r>
            <w:r>
              <w:rPr>
                <w:rFonts w:ascii="Century" w:hAnsi="Century"/>
                <w:color w:val="231F20"/>
                <w:position w:val="1"/>
                <w:sz w:val="11"/>
              </w:rPr>
              <w:t>’</w:t>
            </w:r>
            <w:r>
              <w:rPr>
                <w:rFonts w:ascii="Century" w:hAnsi="Century"/>
                <w:color w:val="231F20"/>
                <w:sz w:val="11"/>
              </w:rPr>
              <w:t>S</w:t>
            </w:r>
          </w:p>
          <w:p w:rsidR="00A135D9" w:rsidRDefault="00B65F45">
            <w:pPr>
              <w:pStyle w:val="TableParagraph"/>
              <w:spacing w:before="28" w:line="135" w:lineRule="exact"/>
              <w:ind w:left="26"/>
              <w:rPr>
                <w:rFonts w:ascii="Century" w:hAnsi="Century"/>
                <w:sz w:val="11"/>
              </w:rPr>
            </w:pPr>
            <w:r>
              <w:rPr>
                <w:rFonts w:ascii="Century" w:hAnsi="Century"/>
                <w:color w:val="231F20"/>
                <w:position w:val="1"/>
                <w:sz w:val="11"/>
              </w:rPr>
              <w:t>“</w:t>
            </w:r>
            <w:r>
              <w:rPr>
                <w:rFonts w:ascii="Century" w:hAnsi="Century"/>
                <w:color w:val="231F20"/>
                <w:sz w:val="11"/>
              </w:rPr>
              <w:t>LAND OF THE LAMAS</w:t>
            </w:r>
            <w:r>
              <w:rPr>
                <w:rFonts w:ascii="Century" w:hAnsi="Century"/>
                <w:color w:val="231F20"/>
                <w:position w:val="1"/>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w w:val="110"/>
                <w:sz w:val="11"/>
              </w:rPr>
              <w:t>p12</w:t>
            </w:r>
            <w:r>
              <w:rPr>
                <w:color w:val="231F20"/>
                <w:w w:val="110"/>
                <w:sz w:val="11"/>
              </w:rPr>
              <w:t>～</w:t>
            </w:r>
            <w:r>
              <w:rPr>
                <w:rFonts w:ascii="Century" w:eastAsia="Century"/>
                <w:color w:val="231F20"/>
                <w:w w:val="110"/>
                <w:sz w:val="11"/>
              </w:rPr>
              <w:t>29</w:t>
            </w:r>
            <w:r>
              <w:rPr>
                <w:color w:val="231F20"/>
                <w:w w:val="110"/>
                <w:sz w:val="11"/>
              </w:rPr>
              <w:t>、図版の複写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w w:val="95"/>
                <w:sz w:val="11"/>
              </w:rPr>
              <w:t>THE BARLEY QUEST, Arable Land</w:t>
            </w:r>
          </w:p>
          <w:p w:rsidR="00A135D9" w:rsidRDefault="00B65F45">
            <w:pPr>
              <w:pStyle w:val="TableParagraph"/>
              <w:spacing w:before="38" w:line="125" w:lineRule="exact"/>
              <w:ind w:left="26"/>
              <w:rPr>
                <w:rFonts w:ascii="Century"/>
                <w:sz w:val="11"/>
              </w:rPr>
            </w:pPr>
            <w:r>
              <w:rPr>
                <w:rFonts w:ascii="Century"/>
                <w:color w:val="231F20"/>
                <w:sz w:val="11"/>
              </w:rPr>
              <w:t>In Eastern Tibet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sz w:val="11"/>
              </w:rPr>
              <w:t>p31</w:t>
            </w:r>
            <w:r>
              <w:rPr>
                <w:color w:val="231F20"/>
                <w:sz w:val="11"/>
              </w:rPr>
              <w:t>～</w:t>
            </w:r>
            <w:r>
              <w:rPr>
                <w:rFonts w:ascii="Century" w:eastAsia="Century"/>
                <w:color w:val="231F20"/>
                <w:sz w:val="11"/>
              </w:rPr>
              <w:t xml:space="preserve">35 </w:t>
            </w:r>
            <w:r>
              <w:rPr>
                <w:color w:val="231F20"/>
                <w:sz w:val="11"/>
              </w:rPr>
              <w:t>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579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WEST CHINA BORDER</w:t>
            </w:r>
          </w:p>
          <w:p w:rsidR="00A135D9" w:rsidRDefault="00B65F45">
            <w:pPr>
              <w:pStyle w:val="TableParagraph"/>
              <w:spacing w:before="38" w:line="125" w:lineRule="exact"/>
              <w:ind w:left="26"/>
              <w:rPr>
                <w:rFonts w:ascii="Century"/>
                <w:sz w:val="11"/>
              </w:rPr>
            </w:pPr>
            <w:r>
              <w:rPr>
                <w:rFonts w:ascii="Century"/>
                <w:color w:val="231F20"/>
                <w:sz w:val="11"/>
              </w:rPr>
              <w:t>RESEARCH SOCIETY</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sz w:val="11"/>
              </w:rPr>
              <w:t>p36</w:t>
            </w:r>
            <w:r>
              <w:rPr>
                <w:color w:val="231F20"/>
                <w:sz w:val="11"/>
              </w:rPr>
              <w:t>～</w:t>
            </w:r>
            <w:r>
              <w:rPr>
                <w:rFonts w:ascii="Century" w:eastAsia="Century"/>
                <w:color w:val="231F20"/>
                <w:sz w:val="11"/>
              </w:rPr>
              <w:t xml:space="preserve">80 </w:t>
            </w:r>
            <w:r>
              <w:rPr>
                <w:color w:val="231F20"/>
                <w:sz w:val="11"/>
              </w:rPr>
              <w:t>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580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PROCEEDINGS of the West china</w:t>
            </w:r>
          </w:p>
          <w:p w:rsidR="00A135D9" w:rsidRDefault="00B65F45">
            <w:pPr>
              <w:pStyle w:val="TableParagraph"/>
              <w:spacing w:before="38" w:line="125" w:lineRule="exact"/>
              <w:ind w:left="26"/>
              <w:rPr>
                <w:rFonts w:ascii="Century"/>
                <w:sz w:val="11"/>
              </w:rPr>
            </w:pPr>
            <w:r>
              <w:rPr>
                <w:rFonts w:ascii="Century"/>
                <w:color w:val="231F20"/>
                <w:sz w:val="11"/>
              </w:rPr>
              <w:t>Border Research Society</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1934 </w:t>
            </w:r>
            <w:r>
              <w:rPr>
                <w:color w:val="231F20"/>
                <w:sz w:val="11"/>
              </w:rPr>
              <w:t>年～</w:t>
            </w:r>
            <w:r>
              <w:rPr>
                <w:rFonts w:ascii="Century" w:eastAsia="Century"/>
                <w:color w:val="231F20"/>
                <w:sz w:val="11"/>
              </w:rPr>
              <w:t xml:space="preserve">1935 </w:t>
            </w:r>
            <w:r>
              <w:rPr>
                <w:color w:val="231F20"/>
                <w:sz w:val="11"/>
              </w:rPr>
              <w:t>年</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rFonts w:ascii="Century" w:eastAsia="Century"/>
                <w:sz w:val="11"/>
              </w:rPr>
            </w:pPr>
            <w:r>
              <w:rPr>
                <w:color w:val="231F20"/>
                <w:w w:val="105"/>
                <w:sz w:val="11"/>
              </w:rPr>
              <w:t>複写、</w:t>
            </w:r>
            <w:r>
              <w:rPr>
                <w:rFonts w:ascii="Century" w:eastAsia="Century"/>
                <w:color w:val="231F20"/>
                <w:w w:val="105"/>
                <w:sz w:val="11"/>
              </w:rPr>
              <w:t>INDEX</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581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THE TIBETAN LANGUAGE</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rPr>
            </w:pPr>
            <w:r>
              <w:rPr>
                <w:rFonts w:ascii="Century" w:eastAsia="Century"/>
                <w:color w:val="231F20"/>
                <w:sz w:val="11"/>
              </w:rPr>
              <w:t>p137</w:t>
            </w:r>
            <w:r>
              <w:rPr>
                <w:color w:val="231F20"/>
                <w:sz w:val="11"/>
              </w:rPr>
              <w:t>～</w:t>
            </w:r>
            <w:r>
              <w:rPr>
                <w:rFonts w:ascii="Century" w:eastAsia="Century"/>
                <w:color w:val="231F20"/>
                <w:sz w:val="11"/>
              </w:rPr>
              <w:t xml:space="preserve">159 </w:t>
            </w:r>
            <w:r>
              <w:rPr>
                <w:color w:val="231F20"/>
                <w:sz w:val="11"/>
              </w:rPr>
              <w:t>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582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OM MA NI PAD ME HUM</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3"/>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30"/>
              <w:rPr>
                <w:sz w:val="11"/>
              </w:rPr>
            </w:pPr>
            <w:r>
              <w:rPr>
                <w:rFonts w:ascii="Century" w:eastAsia="Century"/>
                <w:color w:val="231F20"/>
                <w:sz w:val="11"/>
              </w:rPr>
              <w:t>p190</w:t>
            </w:r>
            <w:r>
              <w:rPr>
                <w:color w:val="231F20"/>
                <w:sz w:val="11"/>
              </w:rPr>
              <w:t>～</w:t>
            </w:r>
            <w:r>
              <w:rPr>
                <w:rFonts w:ascii="Century" w:eastAsia="Century"/>
                <w:color w:val="231F20"/>
                <w:sz w:val="11"/>
              </w:rPr>
              <w:t xml:space="preserve">197 </w:t>
            </w:r>
            <w:r>
              <w:rPr>
                <w:color w:val="231F20"/>
                <w:sz w:val="11"/>
              </w:rPr>
              <w:t>の複写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583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w w:val="95"/>
                <w:sz w:val="11"/>
              </w:rPr>
              <w:t>SHORTER</w:t>
            </w:r>
            <w:r>
              <w:rPr>
                <w:rFonts w:ascii="Century"/>
                <w:color w:val="231F20"/>
                <w:spacing w:val="-10"/>
                <w:w w:val="95"/>
                <w:sz w:val="11"/>
              </w:rPr>
              <w:t xml:space="preserve"> </w:t>
            </w:r>
            <w:r>
              <w:rPr>
                <w:rFonts w:ascii="Century"/>
                <w:color w:val="231F20"/>
                <w:w w:val="95"/>
                <w:sz w:val="11"/>
              </w:rPr>
              <w:t>ALTICLES</w:t>
            </w:r>
            <w:r>
              <w:rPr>
                <w:rFonts w:ascii="Century"/>
                <w:color w:val="231F20"/>
                <w:spacing w:val="-9"/>
                <w:w w:val="95"/>
                <w:sz w:val="11"/>
              </w:rPr>
              <w:t xml:space="preserve"> </w:t>
            </w:r>
            <w:r>
              <w:rPr>
                <w:rFonts w:ascii="Century"/>
                <w:color w:val="231F20"/>
                <w:w w:val="95"/>
                <w:sz w:val="11"/>
              </w:rPr>
              <w:t>AND</w:t>
            </w:r>
            <w:r>
              <w:rPr>
                <w:rFonts w:ascii="Century"/>
                <w:color w:val="231F20"/>
                <w:spacing w:val="-10"/>
                <w:w w:val="95"/>
                <w:sz w:val="11"/>
              </w:rPr>
              <w:t xml:space="preserve"> </w:t>
            </w:r>
            <w:r>
              <w:rPr>
                <w:rFonts w:ascii="Century"/>
                <w:color w:val="231F20"/>
                <w:w w:val="95"/>
                <w:sz w:val="11"/>
              </w:rPr>
              <w:t>NOTES</w:t>
            </w:r>
          </w:p>
        </w:tc>
        <w:tc>
          <w:tcPr>
            <w:tcW w:w="283" w:type="dxa"/>
          </w:tcPr>
          <w:p w:rsidR="00A135D9" w:rsidRDefault="00B65F45">
            <w:pPr>
              <w:pStyle w:val="TableParagraph"/>
              <w:spacing w:before="14" w:line="125" w:lineRule="exact"/>
              <w:ind w:left="9"/>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3"/>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30"/>
              <w:rPr>
                <w:sz w:val="11"/>
              </w:rPr>
            </w:pPr>
            <w:r>
              <w:rPr>
                <w:rFonts w:ascii="Century" w:eastAsia="Century"/>
                <w:color w:val="231F20"/>
                <w:sz w:val="11"/>
              </w:rPr>
              <w:t>p131</w:t>
            </w:r>
            <w:r>
              <w:rPr>
                <w:color w:val="231F20"/>
                <w:sz w:val="11"/>
              </w:rPr>
              <w:t>～</w:t>
            </w:r>
            <w:r>
              <w:rPr>
                <w:rFonts w:ascii="Century" w:eastAsia="Century"/>
                <w:color w:val="231F20"/>
                <w:sz w:val="11"/>
              </w:rPr>
              <w:t xml:space="preserve">133 </w:t>
            </w:r>
            <w:r>
              <w:rPr>
                <w:color w:val="231F20"/>
                <w:sz w:val="11"/>
              </w:rPr>
              <w:t>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584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SIX PLANKS ACROSS THE</w:t>
            </w:r>
          </w:p>
          <w:p w:rsidR="00A135D9" w:rsidRDefault="00B65F45">
            <w:pPr>
              <w:pStyle w:val="TableParagraph"/>
              <w:spacing w:before="38" w:line="125" w:lineRule="exact"/>
              <w:ind w:left="26"/>
              <w:rPr>
                <w:rFonts w:ascii="Century"/>
                <w:sz w:val="11"/>
              </w:rPr>
            </w:pPr>
            <w:r>
              <w:rPr>
                <w:rFonts w:ascii="Century"/>
                <w:color w:val="231F20"/>
                <w:sz w:val="11"/>
              </w:rPr>
              <w:t>STREAM</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rFonts w:ascii="Century" w:eastAsia="Century"/>
                <w:color w:val="231F20"/>
                <w:sz w:val="11"/>
              </w:rPr>
              <w:t>p167</w:t>
            </w:r>
            <w:r>
              <w:rPr>
                <w:color w:val="231F20"/>
                <w:sz w:val="11"/>
              </w:rPr>
              <w:t>～</w:t>
            </w:r>
            <w:r>
              <w:rPr>
                <w:rFonts w:ascii="Century" w:eastAsia="Century"/>
                <w:color w:val="231F20"/>
                <w:sz w:val="11"/>
              </w:rPr>
              <w:t xml:space="preserve">173 </w:t>
            </w:r>
            <w:r>
              <w:rPr>
                <w:color w:val="231F20"/>
                <w:sz w:val="11"/>
              </w:rPr>
              <w:t>の複写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585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TIBETAN MONSTER MASKS</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3"/>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30"/>
              <w:rPr>
                <w:sz w:val="11"/>
              </w:rPr>
            </w:pPr>
            <w:r>
              <w:rPr>
                <w:rFonts w:ascii="Century" w:eastAsia="Century"/>
                <w:color w:val="231F20"/>
                <w:sz w:val="11"/>
              </w:rPr>
              <w:t>p9</w:t>
            </w:r>
            <w:r>
              <w:rPr>
                <w:color w:val="231F20"/>
                <w:sz w:val="11"/>
              </w:rPr>
              <w:t>～</w:t>
            </w:r>
            <w:r>
              <w:rPr>
                <w:rFonts w:ascii="Century" w:eastAsia="Century"/>
                <w:color w:val="231F20"/>
                <w:sz w:val="11"/>
              </w:rPr>
              <w:t xml:space="preserve">19 </w:t>
            </w:r>
            <w:r>
              <w:rPr>
                <w:color w:val="231F20"/>
                <w:sz w:val="11"/>
              </w:rPr>
              <w:t>の複写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586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LAMAISM</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rPr>
            </w:pPr>
            <w:r>
              <w:rPr>
                <w:rFonts w:ascii="Century" w:eastAsia="Century"/>
                <w:color w:val="231F20"/>
                <w:sz w:val="11"/>
              </w:rPr>
              <w:t>p25</w:t>
            </w:r>
            <w:r>
              <w:rPr>
                <w:color w:val="231F20"/>
                <w:sz w:val="11"/>
              </w:rPr>
              <w:t>～</w:t>
            </w:r>
            <w:r>
              <w:rPr>
                <w:rFonts w:ascii="Century" w:eastAsia="Century"/>
                <w:color w:val="231F20"/>
                <w:sz w:val="11"/>
              </w:rPr>
              <w:t xml:space="preserve">33 </w:t>
            </w:r>
            <w:r>
              <w:rPr>
                <w:color w:val="231F20"/>
                <w:sz w:val="11"/>
              </w:rPr>
              <w:t>の複写</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587</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中国大陸古文化研究   華南・大陸</w:t>
            </w:r>
          </w:p>
          <w:p w:rsidR="00A135D9" w:rsidRDefault="00B65F45">
            <w:pPr>
              <w:pStyle w:val="TableParagraph"/>
              <w:spacing w:before="0" w:line="170" w:lineRule="atLeast"/>
              <w:ind w:left="26" w:right="74"/>
              <w:rPr>
                <w:sz w:val="11"/>
                <w:lang w:eastAsia="ja-JP"/>
              </w:rPr>
            </w:pPr>
            <w:r>
              <w:rPr>
                <w:color w:val="231F20"/>
                <w:spacing w:val="-2"/>
                <w:w w:val="105"/>
                <w:sz w:val="11"/>
                <w:lang w:eastAsia="ja-JP"/>
              </w:rPr>
              <w:t>東南アジアにおける山地民及び平</w:t>
            </w:r>
            <w:r>
              <w:rPr>
                <w:color w:val="231F20"/>
                <w:w w:val="105"/>
                <w:sz w:val="11"/>
                <w:lang w:eastAsia="ja-JP"/>
              </w:rPr>
              <w:t>地民の歴史民族学的研究  特集号</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1980 </w:t>
            </w:r>
            <w:r>
              <w:rPr>
                <w:color w:val="231F20"/>
                <w:sz w:val="11"/>
              </w:rPr>
              <w:t>年</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sz w:val="11"/>
              </w:rPr>
            </w:pPr>
            <w:r>
              <w:rPr>
                <w:rFonts w:ascii="Century" w:eastAsia="Century"/>
                <w:color w:val="231F20"/>
                <w:sz w:val="11"/>
              </w:rPr>
              <w:t>p119</w:t>
            </w:r>
            <w:r>
              <w:rPr>
                <w:color w:val="231F20"/>
                <w:sz w:val="11"/>
              </w:rPr>
              <w:t>～</w:t>
            </w:r>
            <w:r>
              <w:rPr>
                <w:rFonts w:ascii="Century" w:eastAsia="Century"/>
                <w:color w:val="231F20"/>
                <w:sz w:val="11"/>
              </w:rPr>
              <w:t xml:space="preserve">132 </w:t>
            </w:r>
            <w:r>
              <w:rPr>
                <w:color w:val="231F20"/>
                <w:sz w:val="11"/>
              </w:rPr>
              <w:t>の複写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588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Religionen der Naturvolker</w:t>
            </w:r>
          </w:p>
          <w:p w:rsidR="00A135D9" w:rsidRDefault="00B65F45">
            <w:pPr>
              <w:pStyle w:val="TableParagraph"/>
              <w:spacing w:before="38" w:line="125" w:lineRule="exact"/>
              <w:ind w:left="26"/>
              <w:rPr>
                <w:rFonts w:ascii="Century"/>
                <w:sz w:val="11"/>
              </w:rPr>
            </w:pPr>
            <w:r>
              <w:rPr>
                <w:rFonts w:ascii="Century"/>
                <w:color w:val="231F20"/>
                <w:sz w:val="11"/>
              </w:rPr>
              <w:t>Indonesiens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20"/>
                <w:sz w:val="11"/>
              </w:rPr>
              <w:t>インドネシア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color w:val="231F20"/>
                <w:w w:val="105"/>
                <w:sz w:val="11"/>
              </w:rPr>
              <w:t>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589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台湾アミ族の住居と方位観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590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食事模習論断章―霊魂と食事―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w w:val="105"/>
                <w:sz w:val="11"/>
              </w:rPr>
              <w:t xml:space="preserve">1978 </w:t>
            </w:r>
            <w:r>
              <w:rPr>
                <w:color w:val="231F20"/>
                <w:w w:val="105"/>
                <w:sz w:val="11"/>
              </w:rPr>
              <w:t>年、</w:t>
            </w:r>
            <w:r>
              <w:rPr>
                <w:rFonts w:ascii="Century" w:eastAsia="Century"/>
                <w:color w:val="231F20"/>
                <w:w w:val="105"/>
                <w:sz w:val="11"/>
              </w:rPr>
              <w:t xml:space="preserve">11 </w:t>
            </w:r>
            <w:r>
              <w:rPr>
                <w:color w:val="231F20"/>
                <w:w w:val="105"/>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591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文献模写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PREFACE</w:t>
            </w:r>
            <w:r>
              <w:rPr>
                <w:color w:val="231F20"/>
                <w:w w:val="110"/>
                <w:sz w:val="11"/>
                <w:lang w:eastAsia="ja-JP"/>
              </w:rPr>
              <w:t>～</w:t>
            </w:r>
            <w:r>
              <w:rPr>
                <w:rFonts w:ascii="Century" w:eastAsia="Century"/>
                <w:color w:val="231F20"/>
                <w:w w:val="110"/>
                <w:sz w:val="11"/>
                <w:lang w:eastAsia="ja-JP"/>
              </w:rPr>
              <w:t>p19</w:t>
            </w:r>
            <w:r>
              <w:rPr>
                <w:color w:val="231F20"/>
                <w:w w:val="110"/>
                <w:sz w:val="11"/>
                <w:lang w:eastAsia="ja-JP"/>
              </w:rPr>
              <w:t>「東南アジア文献資料」のファイル内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592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rFonts w:ascii="Century" w:eastAsia="Century"/>
                <w:color w:val="231F20"/>
                <w:w w:val="105"/>
                <w:sz w:val="11"/>
              </w:rPr>
              <w:t xml:space="preserve">1987 </w:t>
            </w:r>
            <w:r>
              <w:rPr>
                <w:color w:val="231F20"/>
                <w:w w:val="105"/>
                <w:sz w:val="11"/>
              </w:rPr>
              <w:t>年常見ゼミ住所録</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PREFACE</w:t>
            </w:r>
            <w:r>
              <w:rPr>
                <w:color w:val="231F20"/>
                <w:w w:val="110"/>
                <w:sz w:val="11"/>
                <w:lang w:eastAsia="ja-JP"/>
              </w:rPr>
              <w:t>～</w:t>
            </w:r>
            <w:r>
              <w:rPr>
                <w:rFonts w:ascii="Century" w:eastAsia="Century"/>
                <w:color w:val="231F20"/>
                <w:w w:val="110"/>
                <w:sz w:val="11"/>
                <w:lang w:eastAsia="ja-JP"/>
              </w:rPr>
              <w:t>p20</w:t>
            </w:r>
            <w:r>
              <w:rPr>
                <w:color w:val="231F20"/>
                <w:w w:val="110"/>
                <w:sz w:val="11"/>
                <w:lang w:eastAsia="ja-JP"/>
              </w:rPr>
              <w:t>「東南アジア文献資料」のファイル内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593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TRIAUS IN BURMA</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 xml:space="preserve">本一冊 </w:t>
            </w:r>
            <w:r>
              <w:rPr>
                <w:rFonts w:ascii="Century" w:eastAsia="Century"/>
                <w:color w:val="231F20"/>
                <w:w w:val="105"/>
                <w:sz w:val="11"/>
              </w:rPr>
              <w:t xml:space="preserve">239 </w:t>
            </w:r>
            <w:r>
              <w:rPr>
                <w:color w:val="231F20"/>
                <w:w w:val="105"/>
                <w:sz w:val="11"/>
              </w:rPr>
              <w:t>ページの模写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594</w:t>
            </w:r>
          </w:p>
        </w:tc>
        <w:tc>
          <w:tcPr>
            <w:tcW w:w="1105" w:type="dxa"/>
          </w:tcPr>
          <w:p w:rsidR="00A135D9" w:rsidRDefault="00B65F45">
            <w:pPr>
              <w:pStyle w:val="TableParagraph"/>
              <w:spacing w:line="127" w:lineRule="exact"/>
              <w:ind w:left="12" w:right="6"/>
              <w:jc w:val="center"/>
              <w:rPr>
                <w:sz w:val="11"/>
              </w:rPr>
            </w:pPr>
            <w:r>
              <w:rPr>
                <w:color w:val="231F20"/>
                <w:w w:val="125"/>
                <w:sz w:val="11"/>
              </w:rPr>
              <w:t>ファイル</w:t>
            </w:r>
          </w:p>
        </w:tc>
        <w:tc>
          <w:tcPr>
            <w:tcW w:w="1814" w:type="dxa"/>
          </w:tcPr>
          <w:p w:rsidR="00A135D9" w:rsidRDefault="00B65F45">
            <w:pPr>
              <w:pStyle w:val="TableParagraph"/>
              <w:spacing w:line="127" w:lineRule="exact"/>
              <w:ind w:left="26"/>
              <w:rPr>
                <w:sz w:val="11"/>
              </w:rPr>
            </w:pPr>
            <w:r>
              <w:rPr>
                <w:color w:val="231F20"/>
                <w:w w:val="125"/>
                <w:sz w:val="11"/>
              </w:rPr>
              <w:t>「民族研究メモ」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80"/>
                <w:sz w:val="11"/>
                <w:lang w:eastAsia="ja-JP"/>
              </w:rPr>
              <w:t>「</w:t>
            </w:r>
            <w:r>
              <w:rPr>
                <w:rFonts w:ascii="Century" w:eastAsia="Century"/>
                <w:color w:val="231F20"/>
                <w:w w:val="105"/>
                <w:sz w:val="11"/>
                <w:lang w:eastAsia="ja-JP"/>
              </w:rPr>
              <w:t>PAPER HOLDER</w:t>
            </w:r>
            <w:r>
              <w:rPr>
                <w:color w:val="231F20"/>
                <w:w w:val="105"/>
                <w:sz w:val="11"/>
                <w:lang w:eastAsia="ja-JP"/>
              </w:rPr>
              <w:t>」の印字が施された緑のファイル</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595</w:t>
            </w:r>
          </w:p>
        </w:tc>
        <w:tc>
          <w:tcPr>
            <w:tcW w:w="1105" w:type="dxa"/>
          </w:tcPr>
          <w:p w:rsidR="00A135D9" w:rsidRDefault="00B65F45">
            <w:pPr>
              <w:pStyle w:val="TableParagraph"/>
              <w:spacing w:before="98"/>
              <w:ind w:left="6"/>
              <w:jc w:val="center"/>
              <w:rPr>
                <w:sz w:val="11"/>
              </w:rPr>
            </w:pPr>
            <w:r>
              <w:rPr>
                <w:color w:val="231F20"/>
                <w:w w:val="103"/>
                <w:sz w:val="11"/>
              </w:rPr>
              <w:t>本</w:t>
            </w:r>
          </w:p>
        </w:tc>
        <w:tc>
          <w:tcPr>
            <w:tcW w:w="1814" w:type="dxa"/>
          </w:tcPr>
          <w:p w:rsidR="00A135D9" w:rsidRDefault="00B65F45">
            <w:pPr>
              <w:pStyle w:val="TableParagraph"/>
              <w:spacing w:before="14"/>
              <w:ind w:left="26"/>
              <w:rPr>
                <w:rFonts w:ascii="Century"/>
                <w:sz w:val="11"/>
              </w:rPr>
            </w:pPr>
            <w:r>
              <w:rPr>
                <w:rFonts w:ascii="Century"/>
                <w:color w:val="231F20"/>
                <w:sz w:val="11"/>
              </w:rPr>
              <w:t>An Introduction to the Thai</w:t>
            </w:r>
          </w:p>
          <w:p w:rsidR="00A135D9" w:rsidRDefault="00B65F45">
            <w:pPr>
              <w:pStyle w:val="TableParagraph"/>
              <w:spacing w:before="37" w:line="127" w:lineRule="exact"/>
              <w:ind w:left="26"/>
              <w:rPr>
                <w:rFonts w:ascii="Century" w:eastAsia="Century"/>
                <w:sz w:val="11"/>
              </w:rPr>
            </w:pPr>
            <w:r>
              <w:rPr>
                <w:color w:val="231F20"/>
                <w:spacing w:val="-1"/>
                <w:w w:val="206"/>
                <w:sz w:val="11"/>
              </w:rPr>
              <w:t>（</w:t>
            </w:r>
            <w:r>
              <w:rPr>
                <w:rFonts w:ascii="Century" w:eastAsia="Century"/>
                <w:color w:val="231F20"/>
                <w:w w:val="93"/>
                <w:sz w:val="11"/>
              </w:rPr>
              <w:t>Siames</w:t>
            </w:r>
            <w:r>
              <w:rPr>
                <w:rFonts w:ascii="Century" w:eastAsia="Century"/>
                <w:color w:val="231F20"/>
                <w:spacing w:val="-1"/>
                <w:w w:val="93"/>
                <w:sz w:val="11"/>
              </w:rPr>
              <w:t>e</w:t>
            </w:r>
            <w:r>
              <w:rPr>
                <w:color w:val="231F20"/>
                <w:spacing w:val="-1"/>
                <w:w w:val="206"/>
                <w:sz w:val="11"/>
              </w:rPr>
              <w:t>）</w:t>
            </w:r>
            <w:r>
              <w:rPr>
                <w:rFonts w:ascii="Century" w:eastAsia="Century"/>
                <w:color w:val="231F20"/>
                <w:spacing w:val="-1"/>
                <w:w w:val="93"/>
                <w:sz w:val="11"/>
              </w:rPr>
              <w:t>fo</w:t>
            </w:r>
            <w:r>
              <w:rPr>
                <w:rFonts w:ascii="Century" w:eastAsia="Century"/>
                <w:color w:val="231F20"/>
                <w:w w:val="93"/>
                <w:sz w:val="11"/>
              </w:rPr>
              <w:t>r</w:t>
            </w:r>
            <w:r>
              <w:rPr>
                <w:rFonts w:ascii="Century" w:eastAsia="Century"/>
                <w:color w:val="231F20"/>
                <w:spacing w:val="-3"/>
                <w:sz w:val="11"/>
              </w:rPr>
              <w:t xml:space="preserve"> </w:t>
            </w:r>
            <w:r>
              <w:rPr>
                <w:rFonts w:ascii="Century" w:eastAsia="Century"/>
                <w:color w:val="231F20"/>
                <w:w w:val="91"/>
                <w:sz w:val="11"/>
              </w:rPr>
              <w:t>Eu</w:t>
            </w:r>
            <w:r>
              <w:rPr>
                <w:rFonts w:ascii="Century" w:eastAsia="Century"/>
                <w:color w:val="231F20"/>
                <w:spacing w:val="-2"/>
                <w:w w:val="91"/>
                <w:sz w:val="11"/>
              </w:rPr>
              <w:t>r</w:t>
            </w:r>
            <w:r>
              <w:rPr>
                <w:rFonts w:ascii="Century" w:eastAsia="Century"/>
                <w:color w:val="231F20"/>
                <w:spacing w:val="-1"/>
                <w:w w:val="92"/>
                <w:sz w:val="11"/>
              </w:rPr>
              <w:t>opea</w:t>
            </w:r>
            <w:r>
              <w:rPr>
                <w:rFonts w:ascii="Century" w:eastAsia="Century"/>
                <w:color w:val="231F20"/>
                <w:w w:val="92"/>
                <w:sz w:val="11"/>
              </w:rPr>
              <w:t>n</w:t>
            </w:r>
            <w:r>
              <w:rPr>
                <w:rFonts w:ascii="Century" w:eastAsia="Century"/>
                <w:color w:val="231F20"/>
                <w:spacing w:val="-2"/>
                <w:sz w:val="11"/>
              </w:rPr>
              <w:t xml:space="preserve"> </w:t>
            </w:r>
            <w:r>
              <w:rPr>
                <w:rFonts w:ascii="Century" w:eastAsia="Century"/>
                <w:color w:val="231F20"/>
                <w:w w:val="91"/>
                <w:sz w:val="11"/>
              </w:rPr>
              <w:t>Students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7"/>
              <w:rPr>
                <w:sz w:val="11"/>
              </w:rPr>
            </w:pPr>
            <w:r>
              <w:rPr>
                <w:rFonts w:ascii="Century" w:eastAsia="Century"/>
                <w:color w:val="231F20"/>
                <w:sz w:val="11"/>
              </w:rPr>
              <w:t xml:space="preserve">1955 </w:t>
            </w:r>
            <w:r>
              <w:rPr>
                <w:color w:val="231F20"/>
                <w:sz w:val="11"/>
              </w:rPr>
              <w:t>年</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20"/>
                <w:sz w:val="11"/>
                <w:lang w:eastAsia="ja-JP"/>
              </w:rPr>
              <w:t>「東南アジア資料」ファイル内</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596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INDEX OF THE JOURNAL OF</w:t>
            </w:r>
          </w:p>
          <w:p w:rsidR="00A135D9" w:rsidRDefault="00B65F45">
            <w:pPr>
              <w:pStyle w:val="TableParagraph"/>
              <w:spacing w:before="0" w:line="170" w:lineRule="atLeast"/>
              <w:ind w:left="26" w:right="-15"/>
              <w:rPr>
                <w:rFonts w:ascii="Century"/>
                <w:sz w:val="11"/>
              </w:rPr>
            </w:pPr>
            <w:r>
              <w:rPr>
                <w:rFonts w:ascii="Century"/>
                <w:color w:val="231F20"/>
                <w:w w:val="95"/>
                <w:sz w:val="11"/>
              </w:rPr>
              <w:t xml:space="preserve">THE SIAM SOCIETY General Table </w:t>
            </w:r>
            <w:r>
              <w:rPr>
                <w:rFonts w:ascii="Century"/>
                <w:color w:val="231F20"/>
                <w:sz w:val="11"/>
              </w:rPr>
              <w:t>of Contents</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lang w:eastAsia="ja-JP"/>
              </w:rPr>
            </w:pPr>
            <w:r>
              <w:rPr>
                <w:color w:val="231F20"/>
                <w:w w:val="120"/>
                <w:sz w:val="11"/>
                <w:lang w:eastAsia="ja-JP"/>
              </w:rPr>
              <w:t>「東南アジア資料」ファイル内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597</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before="4" w:line="135" w:lineRule="exact"/>
              <w:ind w:left="26"/>
              <w:rPr>
                <w:rFonts w:ascii="Century" w:hAnsi="Century"/>
                <w:sz w:val="11"/>
              </w:rPr>
            </w:pPr>
            <w:r>
              <w:rPr>
                <w:rFonts w:ascii="Century" w:hAnsi="Century"/>
                <w:color w:val="231F20"/>
                <w:sz w:val="11"/>
              </w:rPr>
              <w:t>1</w:t>
            </w:r>
            <w:r>
              <w:rPr>
                <w:rFonts w:ascii="Century" w:hAnsi="Century"/>
                <w:color w:val="231F20"/>
                <w:position w:val="1"/>
                <w:sz w:val="11"/>
              </w:rPr>
              <w:t>’</w:t>
            </w:r>
            <w:r>
              <w:rPr>
                <w:rFonts w:ascii="Century" w:hAnsi="Century"/>
                <w:color w:val="231F20"/>
                <w:sz w:val="11"/>
              </w:rPr>
              <w:t>Ecole Francaise</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1917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「東南アジア資料」ファイル内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598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SONDERDRUCK</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1966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「東南アジア資料」ファイル内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599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15"/>
                <w:sz w:val="11"/>
              </w:rPr>
              <w:t>馬端臨『文献通考』巻四商考「交</w:t>
            </w:r>
          </w:p>
          <w:p w:rsidR="00A135D9" w:rsidRDefault="00B65F45">
            <w:pPr>
              <w:pStyle w:val="TableParagraph"/>
              <w:spacing w:before="29" w:line="127" w:lineRule="exact"/>
              <w:ind w:left="26"/>
              <w:rPr>
                <w:sz w:val="11"/>
              </w:rPr>
            </w:pPr>
            <w:r>
              <w:rPr>
                <w:color w:val="231F20"/>
                <w:w w:val="125"/>
                <w:sz w:val="11"/>
              </w:rPr>
              <w:t>趾」條</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20"/>
                <w:sz w:val="11"/>
                <w:lang w:eastAsia="ja-JP"/>
              </w:rPr>
              <w:t>「東南アジア資料」ファイル（折りなし）の中 封筒</w:t>
            </w:r>
          </w:p>
          <w:p w:rsidR="00A135D9" w:rsidRDefault="00B65F45">
            <w:pPr>
              <w:pStyle w:val="TableParagraph"/>
              <w:spacing w:before="29" w:line="127" w:lineRule="exact"/>
              <w:ind w:left="29"/>
              <w:rPr>
                <w:sz w:val="11"/>
                <w:lang w:eastAsia="ja-JP"/>
              </w:rPr>
            </w:pPr>
            <w:r>
              <w:rPr>
                <w:color w:val="231F20"/>
                <w:w w:val="110"/>
                <w:sz w:val="11"/>
                <w:lang w:eastAsia="ja-JP"/>
              </w:rPr>
              <w:t>内に文献の複写在中。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600</w:t>
            </w:r>
          </w:p>
        </w:tc>
        <w:tc>
          <w:tcPr>
            <w:tcW w:w="1105" w:type="dxa"/>
          </w:tcPr>
          <w:p w:rsidR="00A135D9" w:rsidRDefault="00B65F45">
            <w:pPr>
              <w:pStyle w:val="TableParagraph"/>
              <w:spacing w:before="98"/>
              <w:ind w:left="12" w:right="6"/>
              <w:jc w:val="center"/>
              <w:rPr>
                <w:sz w:val="11"/>
              </w:rPr>
            </w:pPr>
            <w:r>
              <w:rPr>
                <w:color w:val="231F20"/>
                <w:w w:val="105"/>
                <w:sz w:val="11"/>
              </w:rPr>
              <w:t>写真</w:t>
            </w:r>
          </w:p>
        </w:tc>
        <w:tc>
          <w:tcPr>
            <w:tcW w:w="1814" w:type="dxa"/>
          </w:tcPr>
          <w:p w:rsidR="00A135D9" w:rsidRDefault="00B65F45">
            <w:pPr>
              <w:pStyle w:val="TableParagraph"/>
              <w:spacing w:before="98"/>
              <w:ind w:left="26"/>
              <w:rPr>
                <w:sz w:val="11"/>
                <w:lang w:eastAsia="ja-JP"/>
              </w:rPr>
            </w:pPr>
            <w:r>
              <w:rPr>
                <w:color w:val="231F20"/>
                <w:w w:val="125"/>
                <w:sz w:val="11"/>
                <w:lang w:eastAsia="ja-JP"/>
              </w:rPr>
              <w:t>カレン・メオ・イバン顔写真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0"/>
                <w:sz w:val="11"/>
                <w:lang w:eastAsia="ja-JP"/>
              </w:rPr>
              <w:t>一人当たり正面一枚、横顔一枚の二カット、</w:t>
            </w:r>
            <w:r>
              <w:rPr>
                <w:rFonts w:ascii="Century" w:eastAsia="Century"/>
                <w:color w:val="231F20"/>
                <w:w w:val="110"/>
                <w:sz w:val="11"/>
                <w:lang w:eastAsia="ja-JP"/>
              </w:rPr>
              <w:t xml:space="preserve">15 </w:t>
            </w:r>
            <w:r>
              <w:rPr>
                <w:color w:val="231F20"/>
                <w:w w:val="115"/>
                <w:sz w:val="11"/>
                <w:lang w:eastAsia="ja-JP"/>
              </w:rPr>
              <w:t>ファイ</w:t>
            </w:r>
          </w:p>
          <w:p w:rsidR="00A135D9" w:rsidRDefault="00B65F45">
            <w:pPr>
              <w:pStyle w:val="TableParagraph"/>
              <w:spacing w:before="29" w:line="127" w:lineRule="exact"/>
              <w:ind w:left="29"/>
              <w:rPr>
                <w:sz w:val="11"/>
              </w:rPr>
            </w:pPr>
            <w:r>
              <w:rPr>
                <w:color w:val="231F20"/>
                <w:sz w:val="11"/>
              </w:rPr>
              <w:t xml:space="preserve">ル写真合計 </w:t>
            </w:r>
            <w:r>
              <w:rPr>
                <w:rFonts w:ascii="Century" w:eastAsia="Century"/>
                <w:color w:val="231F20"/>
                <w:sz w:val="11"/>
              </w:rPr>
              <w:t xml:space="preserve">148 </w:t>
            </w:r>
            <w:r>
              <w:rPr>
                <w:color w:val="231F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601</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05"/>
                <w:sz w:val="11"/>
              </w:rPr>
              <w:t>複写 写真資料 南シナ</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35</w:t>
            </w:r>
          </w:p>
        </w:tc>
        <w:tc>
          <w:tcPr>
            <w:tcW w:w="793" w:type="dxa"/>
          </w:tcPr>
          <w:p w:rsidR="00A135D9" w:rsidRDefault="00B65F45">
            <w:pPr>
              <w:pStyle w:val="TableParagraph"/>
              <w:spacing w:line="127" w:lineRule="exact"/>
              <w:ind w:left="27"/>
              <w:rPr>
                <w:sz w:val="11"/>
              </w:rPr>
            </w:pPr>
            <w:r>
              <w:rPr>
                <w:color w:val="231F20"/>
                <w:w w:val="110"/>
                <w:sz w:val="11"/>
              </w:rPr>
              <w:t>南シナ</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文献複写。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602</w:t>
            </w:r>
          </w:p>
        </w:tc>
        <w:tc>
          <w:tcPr>
            <w:tcW w:w="1105" w:type="dxa"/>
          </w:tcPr>
          <w:p w:rsidR="00A135D9" w:rsidRDefault="00B65F45">
            <w:pPr>
              <w:pStyle w:val="TableParagraph"/>
              <w:spacing w:line="127" w:lineRule="exact"/>
              <w:ind w:left="12" w:right="6"/>
              <w:jc w:val="center"/>
              <w:rPr>
                <w:sz w:val="11"/>
              </w:rPr>
            </w:pPr>
            <w:r>
              <w:rPr>
                <w:color w:val="231F20"/>
                <w:w w:val="130"/>
                <w:sz w:val="11"/>
              </w:rPr>
              <w:t>カセット</w:t>
            </w:r>
          </w:p>
        </w:tc>
        <w:tc>
          <w:tcPr>
            <w:tcW w:w="1814" w:type="dxa"/>
          </w:tcPr>
          <w:p w:rsidR="00A135D9" w:rsidRDefault="00B65F45">
            <w:pPr>
              <w:pStyle w:val="TableParagraph"/>
              <w:spacing w:line="127" w:lineRule="exact"/>
              <w:ind w:left="26"/>
              <w:rPr>
                <w:sz w:val="11"/>
              </w:rPr>
            </w:pPr>
            <w:r>
              <w:rPr>
                <w:color w:val="231F20"/>
                <w:w w:val="105"/>
                <w:sz w:val="11"/>
              </w:rPr>
              <w:t>雲南奇趣録</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2</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603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KANTOR NOTARIS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「東南アジア 印刷物」の封筒の中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604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東南アジア史学会会報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1967 </w:t>
            </w:r>
            <w:r>
              <w:rPr>
                <w:color w:val="231F20"/>
                <w:sz w:val="11"/>
              </w:rPr>
              <w:t xml:space="preserve">年 </w:t>
            </w:r>
            <w:r>
              <w:rPr>
                <w:rFonts w:ascii="Century" w:eastAsia="Century"/>
                <w:color w:val="231F20"/>
                <w:sz w:val="11"/>
              </w:rPr>
              <w:t xml:space="preserve">9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「東南アジア 印刷物」の封筒の中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605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5"/>
              <w:rPr>
                <w:sz w:val="11"/>
                <w:lang w:eastAsia="ja-JP"/>
              </w:rPr>
            </w:pPr>
            <w:r>
              <w:rPr>
                <w:color w:val="231F20"/>
                <w:spacing w:val="-7"/>
                <w:w w:val="115"/>
                <w:sz w:val="11"/>
                <w:lang w:eastAsia="ja-JP"/>
              </w:rPr>
              <w:t>ルー</w:t>
            </w:r>
            <w:r>
              <w:rPr>
                <w:color w:val="231F20"/>
                <w:spacing w:val="-12"/>
                <w:w w:val="125"/>
                <w:sz w:val="11"/>
                <w:lang w:eastAsia="ja-JP"/>
              </w:rPr>
              <w:t>ズリ</w:t>
            </w:r>
            <w:r>
              <w:rPr>
                <w:color w:val="231F20"/>
                <w:spacing w:val="-9"/>
                <w:w w:val="115"/>
                <w:sz w:val="11"/>
                <w:lang w:eastAsia="ja-JP"/>
              </w:rPr>
              <w:t>ーフ手書</w:t>
            </w:r>
            <w:r>
              <w:rPr>
                <w:color w:val="231F20"/>
                <w:spacing w:val="-12"/>
                <w:w w:val="125"/>
                <w:sz w:val="11"/>
                <w:lang w:eastAsia="ja-JP"/>
              </w:rPr>
              <w:t>き</w:t>
            </w:r>
            <w:r>
              <w:rPr>
                <w:color w:val="231F20"/>
                <w:spacing w:val="-4"/>
                <w:w w:val="185"/>
                <w:sz w:val="11"/>
                <w:lang w:eastAsia="ja-JP"/>
              </w:rPr>
              <w:t>「</w:t>
            </w:r>
            <w:r>
              <w:rPr>
                <w:color w:val="231F20"/>
                <w:spacing w:val="-5"/>
                <w:w w:val="115"/>
                <w:sz w:val="11"/>
                <w:lang w:eastAsia="ja-JP"/>
              </w:rPr>
              <w:t>東南アジア 印刷物</w:t>
            </w:r>
            <w:r>
              <w:rPr>
                <w:color w:val="231F20"/>
                <w:spacing w:val="-8"/>
                <w:w w:val="185"/>
                <w:sz w:val="11"/>
                <w:lang w:eastAsia="ja-JP"/>
              </w:rPr>
              <w:t>」</w:t>
            </w:r>
            <w:r>
              <w:rPr>
                <w:color w:val="231F20"/>
                <w:spacing w:val="-5"/>
                <w:w w:val="115"/>
                <w:sz w:val="11"/>
                <w:lang w:eastAsia="ja-JP"/>
              </w:rPr>
              <w:t>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606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ノートコピー「経済生活」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「東南アジア 印刷物」の封筒の中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607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5"/>
                <w:sz w:val="11"/>
                <w:lang w:eastAsia="ja-JP"/>
              </w:rPr>
              <w:t>ネパールにおける言語・文化・社</w:t>
            </w:r>
          </w:p>
          <w:p w:rsidR="00A135D9" w:rsidRDefault="00B65F45">
            <w:pPr>
              <w:pStyle w:val="TableParagraph"/>
              <w:spacing w:before="29" w:line="127" w:lineRule="exact"/>
              <w:ind w:left="26"/>
              <w:rPr>
                <w:sz w:val="11"/>
                <w:lang w:eastAsia="ja-JP"/>
              </w:rPr>
            </w:pPr>
            <w:r>
              <w:rPr>
                <w:color w:val="231F20"/>
                <w:w w:val="115"/>
                <w:sz w:val="11"/>
                <w:lang w:eastAsia="ja-JP"/>
              </w:rPr>
              <w:t>会の動態（研究報告）</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ネパール</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1986 </w:t>
            </w:r>
            <w:r>
              <w:rPr>
                <w:color w:val="231F20"/>
                <w:sz w:val="11"/>
              </w:rPr>
              <w:t>年</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5"/>
                <w:sz w:val="11"/>
                <w:lang w:eastAsia="ja-JP"/>
              </w:rPr>
              <w:t>「東南アジア 印刷物」の封筒の中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608</w:t>
            </w:r>
          </w:p>
        </w:tc>
        <w:tc>
          <w:tcPr>
            <w:tcW w:w="1105" w:type="dxa"/>
          </w:tcPr>
          <w:p w:rsidR="00A135D9" w:rsidRDefault="00B65F45">
            <w:pPr>
              <w:pStyle w:val="TableParagraph"/>
              <w:spacing w:line="127" w:lineRule="exact"/>
              <w:ind w:left="12" w:right="6"/>
              <w:jc w:val="center"/>
              <w:rPr>
                <w:sz w:val="11"/>
              </w:rPr>
            </w:pPr>
            <w:r>
              <w:rPr>
                <w:color w:val="231F20"/>
                <w:w w:val="105"/>
                <w:sz w:val="11"/>
              </w:rPr>
              <w:t>手紙</w:t>
            </w:r>
          </w:p>
        </w:tc>
        <w:tc>
          <w:tcPr>
            <w:tcW w:w="1814" w:type="dxa"/>
          </w:tcPr>
          <w:p w:rsidR="00A135D9" w:rsidRDefault="00B65F45">
            <w:pPr>
              <w:pStyle w:val="TableParagraph"/>
              <w:spacing w:line="127" w:lineRule="exact"/>
              <w:ind w:left="26"/>
              <w:rPr>
                <w:sz w:val="11"/>
              </w:rPr>
            </w:pPr>
            <w:r>
              <w:rPr>
                <w:color w:val="231F20"/>
                <w:w w:val="105"/>
                <w:sz w:val="11"/>
              </w:rPr>
              <w:t>↑ 添 え 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w w:val="105"/>
                <w:sz w:val="11"/>
              </w:rPr>
              <w:t xml:space="preserve">1990 </w:t>
            </w:r>
            <w:r>
              <w:rPr>
                <w:color w:val="231F20"/>
                <w:w w:val="105"/>
                <w:sz w:val="11"/>
              </w:rPr>
              <w:t>年、</w:t>
            </w:r>
            <w:r>
              <w:rPr>
                <w:rFonts w:ascii="Century" w:eastAsia="Century"/>
                <w:color w:val="231F20"/>
                <w:w w:val="105"/>
                <w:sz w:val="11"/>
              </w:rPr>
              <w:t xml:space="preserve">9 </w:t>
            </w:r>
            <w:r>
              <w:rPr>
                <w:color w:val="231F20"/>
                <w:w w:val="105"/>
                <w:sz w:val="11"/>
              </w:rPr>
              <w:t xml:space="preserve">月 </w:t>
            </w:r>
            <w:r>
              <w:rPr>
                <w:rFonts w:ascii="Century" w:eastAsia="Century"/>
                <w:color w:val="231F20"/>
                <w:w w:val="105"/>
                <w:sz w:val="11"/>
              </w:rPr>
              <w:t xml:space="preserve">26 </w:t>
            </w:r>
            <w:r>
              <w:rPr>
                <w:color w:val="231F20"/>
                <w:w w:val="105"/>
                <w:sz w:val="11"/>
              </w:rPr>
              <w:t>日</w:t>
            </w: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「東南アジア 印刷物」の封筒の中</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609</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5"/>
                <w:sz w:val="11"/>
                <w:lang w:eastAsia="ja-JP"/>
              </w:rPr>
              <w:t>族譜を通してみた畬民（傜族）の</w:t>
            </w:r>
          </w:p>
          <w:p w:rsidR="00A135D9" w:rsidRDefault="00B65F45">
            <w:pPr>
              <w:pStyle w:val="TableParagraph"/>
              <w:spacing w:before="0" w:line="170" w:lineRule="atLeast"/>
              <w:ind w:left="26" w:right="74"/>
              <w:rPr>
                <w:sz w:val="11"/>
                <w:lang w:eastAsia="ja-JP"/>
              </w:rPr>
            </w:pPr>
            <w:r>
              <w:rPr>
                <w:color w:val="231F20"/>
                <w:sz w:val="11"/>
                <w:lang w:eastAsia="ja-JP"/>
              </w:rPr>
              <w:t>社会状況―古文献の人類学的解釈</w:t>
            </w:r>
            <w:r>
              <w:rPr>
                <w:color w:val="231F20"/>
                <w:w w:val="105"/>
                <w:sz w:val="11"/>
                <w:lang w:eastAsia="ja-JP"/>
              </w:rPr>
              <w:t>への一試探―</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ネパール</w:t>
            </w: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1968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lang w:eastAsia="ja-JP"/>
              </w:rPr>
            </w:pPr>
            <w:r>
              <w:rPr>
                <w:color w:val="231F20"/>
                <w:w w:val="110"/>
                <w:sz w:val="11"/>
                <w:lang w:eastAsia="ja-JP"/>
              </w:rPr>
              <w:t>「西南中国の民族学資料」の封筒の中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610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古代呉越の文化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「西南中国の民族学資料」の封筒の中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611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歴史教育研究実論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1964 </w:t>
            </w:r>
            <w:r>
              <w:rPr>
                <w:color w:val="231F20"/>
                <w:sz w:val="11"/>
              </w:rPr>
              <w:t xml:space="preserve">年 </w:t>
            </w:r>
            <w:r>
              <w:rPr>
                <w:rFonts w:ascii="Century" w:eastAsia="Century"/>
                <w:color w:val="231F20"/>
                <w:sz w:val="11"/>
              </w:rPr>
              <w:t xml:space="preserve">9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「西南中国の民族学資料」の封筒の中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612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5"/>
              <w:rPr>
                <w:sz w:val="11"/>
              </w:rPr>
            </w:pPr>
            <w:r>
              <w:rPr>
                <w:color w:val="231F20"/>
                <w:sz w:val="11"/>
              </w:rPr>
              <w:t>石田英一郎教授還暦記念論文集抜刷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白鳥芳郎著「西南中国の民族学資料」の封筒の中</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613</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東南アジアにおける文化複合の性</w:t>
            </w:r>
          </w:p>
          <w:p w:rsidR="00A135D9" w:rsidRDefault="00B65F45">
            <w:pPr>
              <w:pStyle w:val="TableParagraph"/>
              <w:spacing w:before="0" w:line="170" w:lineRule="atLeast"/>
              <w:ind w:left="26" w:right="74"/>
              <w:rPr>
                <w:sz w:val="11"/>
                <w:lang w:eastAsia="ja-JP"/>
              </w:rPr>
            </w:pPr>
            <w:r>
              <w:rPr>
                <w:color w:val="231F20"/>
                <w:w w:val="105"/>
                <w:sz w:val="11"/>
                <w:lang w:eastAsia="ja-JP"/>
              </w:rPr>
              <w:t>格と民族国家形成の一類型―南詔</w:t>
            </w:r>
            <w:r>
              <w:rPr>
                <w:color w:val="231F20"/>
                <w:w w:val="110"/>
                <w:sz w:val="11"/>
                <w:lang w:eastAsia="ja-JP"/>
              </w:rPr>
              <w:t>王国形成を中心として―</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lang w:eastAsia="ja-JP"/>
              </w:rPr>
            </w:pPr>
            <w:r>
              <w:rPr>
                <w:color w:val="231F20"/>
                <w:w w:val="110"/>
                <w:sz w:val="11"/>
                <w:lang w:eastAsia="ja-JP"/>
              </w:rPr>
              <w:t>白鳥芳郎著「西南中国の民族学資料」の封筒の中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614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5"/>
              <w:rPr>
                <w:sz w:val="11"/>
                <w:lang w:eastAsia="ja-JP"/>
              </w:rPr>
            </w:pPr>
            <w:r>
              <w:rPr>
                <w:color w:val="231F20"/>
                <w:spacing w:val="-7"/>
                <w:w w:val="105"/>
                <w:sz w:val="11"/>
                <w:lang w:eastAsia="ja-JP"/>
              </w:rPr>
              <w:t>民族系譜から見た華南史の構成試論</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1968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白鳥芳郎著「西南中国の民族学資料」の封筒の中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615</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Concerning the racial and cultural</w:t>
            </w:r>
          </w:p>
          <w:p w:rsidR="00A135D9" w:rsidRDefault="00B65F45">
            <w:pPr>
              <w:pStyle w:val="TableParagraph"/>
              <w:spacing w:before="38" w:line="125" w:lineRule="exact"/>
              <w:ind w:left="26"/>
              <w:rPr>
                <w:rFonts w:ascii="Century"/>
                <w:sz w:val="11"/>
              </w:rPr>
            </w:pPr>
            <w:r>
              <w:rPr>
                <w:rFonts w:ascii="Century"/>
                <w:color w:val="231F20"/>
                <w:sz w:val="11"/>
              </w:rPr>
              <w:t>relation of the Miao</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西南中国</w:t>
            </w:r>
          </w:p>
        </w:tc>
        <w:tc>
          <w:tcPr>
            <w:tcW w:w="1303" w:type="dxa"/>
          </w:tcPr>
          <w:p w:rsidR="00A135D9" w:rsidRDefault="00B65F45">
            <w:pPr>
              <w:pStyle w:val="TableParagraph"/>
              <w:spacing w:before="99"/>
              <w:ind w:left="28"/>
              <w:rPr>
                <w:rFonts w:ascii="Century"/>
                <w:sz w:val="11"/>
              </w:rPr>
            </w:pPr>
            <w:r>
              <w:rPr>
                <w:rFonts w:ascii="Century"/>
                <w:color w:val="231F20"/>
                <w:sz w:val="11"/>
              </w:rPr>
              <w:t>1960</w:t>
            </w:r>
          </w:p>
        </w:tc>
        <w:tc>
          <w:tcPr>
            <w:tcW w:w="453" w:type="dxa"/>
          </w:tcPr>
          <w:p w:rsidR="00A135D9" w:rsidRDefault="00B65F45">
            <w:pPr>
              <w:pStyle w:val="TableParagraph"/>
              <w:spacing w:before="99"/>
              <w:ind w:left="12"/>
              <w:jc w:val="center"/>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0"/>
                <w:sz w:val="11"/>
                <w:lang w:eastAsia="ja-JP"/>
              </w:rPr>
              <w:t>白鳥芳郎著「西南中国の民族学資料」の封筒の中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616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w w:val="95"/>
                <w:sz w:val="11"/>
              </w:rPr>
              <w:t>THAI,</w:t>
            </w:r>
            <w:r>
              <w:rPr>
                <w:rFonts w:ascii="Century"/>
                <w:color w:val="231F20"/>
                <w:spacing w:val="-16"/>
                <w:w w:val="95"/>
                <w:sz w:val="11"/>
              </w:rPr>
              <w:t xml:space="preserve"> </w:t>
            </w:r>
            <w:r>
              <w:rPr>
                <w:rFonts w:ascii="Century"/>
                <w:color w:val="231F20"/>
                <w:spacing w:val="-3"/>
                <w:w w:val="95"/>
                <w:sz w:val="11"/>
              </w:rPr>
              <w:t>KADAI,</w:t>
            </w:r>
            <w:r>
              <w:rPr>
                <w:rFonts w:ascii="Century"/>
                <w:color w:val="231F20"/>
                <w:spacing w:val="-15"/>
                <w:w w:val="95"/>
                <w:sz w:val="11"/>
              </w:rPr>
              <w:t xml:space="preserve"> </w:t>
            </w:r>
            <w:r>
              <w:rPr>
                <w:rFonts w:ascii="Century"/>
                <w:color w:val="231F20"/>
                <w:w w:val="95"/>
                <w:sz w:val="11"/>
              </w:rPr>
              <w:t>AND</w:t>
            </w:r>
            <w:r>
              <w:rPr>
                <w:rFonts w:ascii="Century"/>
                <w:color w:val="231F20"/>
                <w:spacing w:val="-15"/>
                <w:w w:val="95"/>
                <w:sz w:val="11"/>
              </w:rPr>
              <w:t xml:space="preserve"> </w:t>
            </w:r>
            <w:r>
              <w:rPr>
                <w:rFonts w:ascii="Century"/>
                <w:color w:val="231F20"/>
                <w:spacing w:val="-3"/>
                <w:w w:val="95"/>
                <w:sz w:val="11"/>
              </w:rPr>
              <w:t>INDONESIAN:</w:t>
            </w:r>
            <w:r>
              <w:rPr>
                <w:rFonts w:ascii="Century"/>
                <w:color w:val="231F20"/>
                <w:spacing w:val="-16"/>
                <w:w w:val="95"/>
                <w:sz w:val="11"/>
              </w:rPr>
              <w:t xml:space="preserve"> </w:t>
            </w:r>
            <w:r>
              <w:rPr>
                <w:rFonts w:ascii="Century"/>
                <w:color w:val="231F20"/>
                <w:w w:val="95"/>
                <w:sz w:val="11"/>
              </w:rPr>
              <w:t>A</w:t>
            </w:r>
          </w:p>
          <w:p w:rsidR="00A135D9" w:rsidRDefault="00B65F45">
            <w:pPr>
              <w:pStyle w:val="TableParagraph"/>
              <w:spacing w:before="38" w:line="125" w:lineRule="exact"/>
              <w:ind w:left="26"/>
              <w:rPr>
                <w:rFonts w:ascii="Century"/>
                <w:sz w:val="11"/>
              </w:rPr>
            </w:pPr>
            <w:r>
              <w:rPr>
                <w:rFonts w:ascii="Century"/>
                <w:color w:val="231F20"/>
                <w:w w:val="95"/>
                <w:sz w:val="11"/>
              </w:rPr>
              <w:t>New</w:t>
            </w:r>
            <w:r>
              <w:rPr>
                <w:rFonts w:ascii="Century"/>
                <w:color w:val="231F20"/>
                <w:spacing w:val="-17"/>
                <w:w w:val="95"/>
                <w:sz w:val="11"/>
              </w:rPr>
              <w:t xml:space="preserve"> </w:t>
            </w:r>
            <w:r>
              <w:rPr>
                <w:rFonts w:ascii="Century"/>
                <w:color w:val="231F20"/>
                <w:w w:val="95"/>
                <w:sz w:val="11"/>
              </w:rPr>
              <w:t>Alignment</w:t>
            </w:r>
            <w:r>
              <w:rPr>
                <w:rFonts w:ascii="Century"/>
                <w:color w:val="231F20"/>
                <w:spacing w:val="-17"/>
                <w:w w:val="95"/>
                <w:sz w:val="11"/>
              </w:rPr>
              <w:t xml:space="preserve"> </w:t>
            </w:r>
            <w:r>
              <w:rPr>
                <w:rFonts w:ascii="Century"/>
                <w:color w:val="231F20"/>
                <w:w w:val="95"/>
                <w:sz w:val="11"/>
              </w:rPr>
              <w:t>in</w:t>
            </w:r>
            <w:r>
              <w:rPr>
                <w:rFonts w:ascii="Century"/>
                <w:color w:val="231F20"/>
                <w:spacing w:val="-17"/>
                <w:w w:val="95"/>
                <w:sz w:val="11"/>
              </w:rPr>
              <w:t xml:space="preserve"> </w:t>
            </w:r>
            <w:r>
              <w:rPr>
                <w:rFonts w:ascii="Century"/>
                <w:color w:val="231F20"/>
                <w:w w:val="95"/>
                <w:sz w:val="11"/>
              </w:rPr>
              <w:t>Southeastern</w:t>
            </w:r>
            <w:r>
              <w:rPr>
                <w:rFonts w:ascii="Century"/>
                <w:color w:val="231F20"/>
                <w:spacing w:val="-16"/>
                <w:w w:val="95"/>
                <w:sz w:val="11"/>
              </w:rPr>
              <w:t xml:space="preserve"> </w:t>
            </w:r>
            <w:r>
              <w:rPr>
                <w:rFonts w:ascii="Century"/>
                <w:color w:val="231F20"/>
                <w:spacing w:val="-3"/>
                <w:w w:val="95"/>
                <w:sz w:val="11"/>
              </w:rPr>
              <w:t>Asia</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rFonts w:ascii="Century" w:eastAsia="Century"/>
                <w:color w:val="231F20"/>
                <w:sz w:val="11"/>
              </w:rPr>
              <w:t xml:space="preserve">Paul K. Benedict </w:t>
            </w:r>
            <w:r>
              <w:rPr>
                <w:color w:val="231F20"/>
                <w:sz w:val="11"/>
              </w:rPr>
              <w:t>文献複写。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617</w:t>
            </w:r>
          </w:p>
        </w:tc>
        <w:tc>
          <w:tcPr>
            <w:tcW w:w="1105" w:type="dxa"/>
          </w:tcPr>
          <w:p w:rsidR="00A135D9" w:rsidRDefault="00B65F45">
            <w:pPr>
              <w:pStyle w:val="TableParagraph"/>
              <w:spacing w:line="127" w:lineRule="exact"/>
              <w:ind w:left="12" w:right="6"/>
              <w:jc w:val="center"/>
              <w:rPr>
                <w:sz w:val="11"/>
              </w:rPr>
            </w:pPr>
            <w:r>
              <w:rPr>
                <w:color w:val="231F20"/>
                <w:w w:val="105"/>
                <w:sz w:val="11"/>
              </w:rPr>
              <w:t>地図</w:t>
            </w:r>
          </w:p>
        </w:tc>
        <w:tc>
          <w:tcPr>
            <w:tcW w:w="1814" w:type="dxa"/>
          </w:tcPr>
          <w:p w:rsidR="00A135D9" w:rsidRDefault="00B65F45">
            <w:pPr>
              <w:pStyle w:val="TableParagraph"/>
              <w:spacing w:line="127" w:lineRule="exact"/>
              <w:ind w:left="26"/>
              <w:rPr>
                <w:sz w:val="11"/>
              </w:rPr>
            </w:pPr>
            <w:r>
              <w:rPr>
                <w:color w:val="231F20"/>
                <w:w w:val="115"/>
                <w:sz w:val="11"/>
              </w:rPr>
              <w:t>タイ地図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5"/>
                <w:sz w:val="11"/>
              </w:rPr>
              <w:t>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618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 xml:space="preserve">タイ </w:t>
            </w:r>
            <w:r>
              <w:rPr>
                <w:color w:val="231F20"/>
                <w:w w:val="110"/>
                <w:sz w:val="11"/>
                <w:lang w:eastAsia="ja-JP"/>
              </w:rPr>
              <w:t>ヤオ調査資料用紙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05"/>
                <w:sz w:val="11"/>
              </w:rPr>
              <w:t xml:space="preserve">18 </w:t>
            </w:r>
            <w:r>
              <w:rPr>
                <w:color w:val="231F20"/>
                <w:w w:val="105"/>
                <w:sz w:val="11"/>
              </w:rPr>
              <w:t xml:space="preserve">枚 </w:t>
            </w:r>
            <w:r>
              <w:rPr>
                <w:rFonts w:ascii="Century" w:eastAsia="Century"/>
                <w:color w:val="231F20"/>
                <w:w w:val="105"/>
                <w:sz w:val="11"/>
              </w:rPr>
              <w:t xml:space="preserve">1 </w:t>
            </w:r>
            <w:r>
              <w:rPr>
                <w:color w:val="231F20"/>
                <w:w w:val="115"/>
                <w:sz w:val="11"/>
              </w:rPr>
              <w:t>冊・</w:t>
            </w:r>
            <w:r>
              <w:rPr>
                <w:rFonts w:ascii="Century" w:eastAsia="Century"/>
                <w:color w:val="231F20"/>
                <w:w w:val="105"/>
                <w:sz w:val="11"/>
              </w:rPr>
              <w:t xml:space="preserve">16 </w:t>
            </w:r>
            <w:r>
              <w:rPr>
                <w:color w:val="231F20"/>
                <w:w w:val="105"/>
                <w:sz w:val="11"/>
              </w:rPr>
              <w:t xml:space="preserve">枚 </w:t>
            </w:r>
            <w:r>
              <w:rPr>
                <w:rFonts w:ascii="Century" w:eastAsia="Century"/>
                <w:color w:val="231F20"/>
                <w:w w:val="105"/>
                <w:sz w:val="11"/>
              </w:rPr>
              <w:t xml:space="preserve">1 </w:t>
            </w:r>
            <w:r>
              <w:rPr>
                <w:color w:val="231F20"/>
                <w:w w:val="105"/>
                <w:sz w:val="11"/>
              </w:rPr>
              <w:t>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619</w:t>
            </w:r>
          </w:p>
        </w:tc>
        <w:tc>
          <w:tcPr>
            <w:tcW w:w="1105" w:type="dxa"/>
          </w:tcPr>
          <w:p w:rsidR="00A135D9" w:rsidRDefault="00B65F45">
            <w:pPr>
              <w:pStyle w:val="TableParagraph"/>
              <w:spacing w:line="127" w:lineRule="exact"/>
              <w:ind w:left="12" w:right="6"/>
              <w:jc w:val="center"/>
              <w:rPr>
                <w:sz w:val="11"/>
              </w:rPr>
            </w:pPr>
            <w:r>
              <w:rPr>
                <w:color w:val="231F20"/>
                <w:w w:val="125"/>
                <w:sz w:val="11"/>
              </w:rPr>
              <w:t>スケッチブック</w:t>
            </w:r>
          </w:p>
        </w:tc>
        <w:tc>
          <w:tcPr>
            <w:tcW w:w="1814" w:type="dxa"/>
          </w:tcPr>
          <w:p w:rsidR="00A135D9" w:rsidRDefault="00B65F45">
            <w:pPr>
              <w:pStyle w:val="TableParagraph"/>
              <w:spacing w:line="127" w:lineRule="exact"/>
              <w:ind w:left="26"/>
              <w:rPr>
                <w:sz w:val="11"/>
              </w:rPr>
            </w:pPr>
            <w:r>
              <w:rPr>
                <w:color w:val="231F20"/>
                <w:w w:val="115"/>
                <w:sz w:val="11"/>
              </w:rPr>
              <w:t>タイ ヤオ族 資料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スケッチブックの中に多数の資料が挟まっている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タイ調査資料 印刷</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146 </w:t>
            </w:r>
            <w:r>
              <w:rPr>
                <w:color w:val="231F20"/>
                <w:w w:val="110"/>
                <w:sz w:val="11"/>
              </w:rPr>
              <w:t>枚紐とじ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常見先生 原稿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05"/>
                <w:sz w:val="11"/>
              </w:rPr>
              <w:t>修正原稿多数在中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ヤオ族の住居と附属小屋</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05"/>
                <w:sz w:val="11"/>
              </w:rPr>
              <w:t>修正原稿多数在中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623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文 献 中 国</w:t>
            </w:r>
          </w:p>
        </w:tc>
        <w:tc>
          <w:tcPr>
            <w:tcW w:w="283" w:type="dxa"/>
          </w:tcPr>
          <w:p w:rsidR="00A135D9" w:rsidRDefault="00B65F45">
            <w:pPr>
              <w:pStyle w:val="TableParagraph"/>
              <w:spacing w:before="99"/>
              <w:ind w:right="44"/>
              <w:jc w:val="right"/>
              <w:rPr>
                <w:rFonts w:ascii="Century"/>
                <w:sz w:val="11"/>
              </w:rPr>
            </w:pPr>
            <w:r>
              <w:rPr>
                <w:rFonts w:ascii="Century"/>
                <w:color w:val="231F20"/>
                <w:w w:val="90"/>
                <w:sz w:val="11"/>
              </w:rPr>
              <w:t>300</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8"/>
              <w:ind w:left="11"/>
              <w:jc w:val="center"/>
              <w:rPr>
                <w:sz w:val="11"/>
              </w:rPr>
            </w:pPr>
            <w:r>
              <w:rPr>
                <w:rFonts w:ascii="Century" w:eastAsia="Century"/>
                <w:color w:val="231F20"/>
                <w:sz w:val="11"/>
              </w:rPr>
              <w:t xml:space="preserve">7 </w:t>
            </w:r>
            <w:r>
              <w:rPr>
                <w:color w:val="231F20"/>
                <w:sz w:val="11"/>
              </w:rPr>
              <w:t>？</w:t>
            </w:r>
          </w:p>
        </w:tc>
        <w:tc>
          <w:tcPr>
            <w:tcW w:w="2862" w:type="dxa"/>
          </w:tcPr>
          <w:p w:rsidR="00A135D9" w:rsidRDefault="00B65F45">
            <w:pPr>
              <w:pStyle w:val="TableParagraph"/>
              <w:ind w:left="29"/>
              <w:rPr>
                <w:sz w:val="11"/>
                <w:lang w:eastAsia="ja-JP"/>
              </w:rPr>
            </w:pPr>
            <w:r>
              <w:rPr>
                <w:color w:val="231F20"/>
                <w:w w:val="105"/>
                <w:sz w:val="11"/>
                <w:lang w:eastAsia="ja-JP"/>
              </w:rPr>
              <w:t>図版写真他多数、</w:t>
            </w:r>
            <w:r>
              <w:rPr>
                <w:rFonts w:ascii="Century" w:eastAsia="Century"/>
                <w:color w:val="231F20"/>
                <w:w w:val="105"/>
                <w:sz w:val="11"/>
                <w:lang w:eastAsia="ja-JP"/>
              </w:rPr>
              <w:t xml:space="preserve">300 </w:t>
            </w:r>
            <w:r>
              <w:rPr>
                <w:color w:val="231F20"/>
                <w:w w:val="105"/>
                <w:sz w:val="11"/>
                <w:lang w:eastAsia="ja-JP"/>
              </w:rPr>
              <w:t>枚ほど。日本民族学研究所の封筒</w:t>
            </w:r>
          </w:p>
          <w:p w:rsidR="00A135D9" w:rsidRDefault="00B65F45">
            <w:pPr>
              <w:pStyle w:val="TableParagraph"/>
              <w:spacing w:before="29" w:line="127" w:lineRule="exact"/>
              <w:ind w:left="29"/>
              <w:rPr>
                <w:sz w:val="11"/>
                <w:lang w:eastAsia="ja-JP"/>
              </w:rPr>
            </w:pPr>
            <w:r>
              <w:rPr>
                <w:color w:val="231F20"/>
                <w:w w:val="115"/>
                <w:sz w:val="11"/>
                <w:lang w:eastAsia="ja-JP"/>
              </w:rPr>
              <w:t>内。封筒は二つ折り、青ボールペン字。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漢武帝に関する調査カード</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16</w:t>
            </w:r>
          </w:p>
        </w:tc>
        <w:tc>
          <w:tcPr>
            <w:tcW w:w="793" w:type="dxa"/>
          </w:tcPr>
          <w:p w:rsidR="00A135D9" w:rsidRDefault="00B65F45">
            <w:pPr>
              <w:pStyle w:val="TableParagraph"/>
              <w:spacing w:line="127" w:lineRule="exact"/>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625</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B65F45">
            <w:pPr>
              <w:pStyle w:val="TableParagraph"/>
              <w:spacing w:line="127" w:lineRule="exact"/>
              <w:ind w:left="26"/>
              <w:rPr>
                <w:sz w:val="11"/>
              </w:rPr>
            </w:pPr>
            <w:r>
              <w:rPr>
                <w:color w:val="231F20"/>
                <w:w w:val="103"/>
                <w:sz w:val="11"/>
              </w:rPr>
              <w:t>＿</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626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調査カード</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8</w:t>
            </w:r>
          </w:p>
        </w:tc>
        <w:tc>
          <w:tcPr>
            <w:tcW w:w="793" w:type="dxa"/>
          </w:tcPr>
          <w:p w:rsidR="00A135D9" w:rsidRDefault="00B65F45">
            <w:pPr>
              <w:pStyle w:val="TableParagraph"/>
              <w:spacing w:before="98"/>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25"/>
                <w:sz w:val="11"/>
                <w:lang w:eastAsia="ja-JP"/>
              </w:rPr>
              <w:t>ビルマ・インドシナ・南シナ・中国・タイ・ボルネオ</w:t>
            </w:r>
          </w:p>
          <w:p w:rsidR="00A135D9" w:rsidRDefault="00B65F45">
            <w:pPr>
              <w:pStyle w:val="TableParagraph"/>
              <w:spacing w:before="29" w:line="127" w:lineRule="exact"/>
              <w:ind w:left="29"/>
              <w:rPr>
                <w:sz w:val="11"/>
              </w:rPr>
            </w:pPr>
            <w:r>
              <w:rPr>
                <w:color w:val="231F20"/>
                <w:w w:val="105"/>
                <w:sz w:val="11"/>
              </w:rPr>
              <w:t>の民族分布図</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調査カード（白紙）</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26</w:t>
            </w:r>
          </w:p>
        </w:tc>
        <w:tc>
          <w:tcPr>
            <w:tcW w:w="793" w:type="dxa"/>
          </w:tcPr>
          <w:p w:rsidR="00A135D9" w:rsidRDefault="00B65F45">
            <w:pPr>
              <w:pStyle w:val="TableParagraph"/>
              <w:spacing w:line="127" w:lineRule="exact"/>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7</w:t>
            </w:r>
          </w:p>
        </w:tc>
        <w:tc>
          <w:tcPr>
            <w:tcW w:w="793" w:type="dxa"/>
          </w:tcPr>
          <w:p w:rsidR="00A135D9" w:rsidRDefault="00B65F45">
            <w:pPr>
              <w:pStyle w:val="TableParagraph"/>
              <w:spacing w:line="127" w:lineRule="exact"/>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5"/>
                <w:sz w:val="11"/>
              </w:rPr>
              <w:t>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629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line="127" w:lineRule="exact"/>
              <w:ind w:right="17"/>
              <w:jc w:val="right"/>
              <w:rPr>
                <w:sz w:val="11"/>
              </w:rPr>
            </w:pPr>
            <w:r>
              <w:rPr>
                <w:color w:val="231F20"/>
                <w:sz w:val="11"/>
              </w:rPr>
              <w:t>複数</w:t>
            </w:r>
          </w:p>
        </w:tc>
        <w:tc>
          <w:tcPr>
            <w:tcW w:w="793" w:type="dxa"/>
          </w:tcPr>
          <w:p w:rsidR="00A135D9" w:rsidRDefault="00B65F45">
            <w:pPr>
              <w:pStyle w:val="TableParagraph"/>
              <w:spacing w:line="127" w:lineRule="exact"/>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計算やちょっとしたメモなど多数</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領収書「民族画報」</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東京</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名刺 川谷勝潤氏</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東京</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中居色彩写真研究所</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名刺 伊東眞氏</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東京</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早稲田大学第一法学部</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民族学研究集 原稿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タイトル不明英文原稿</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 xml:space="preserve">世界の秘境シリーズ第 </w:t>
            </w:r>
            <w:r>
              <w:rPr>
                <w:rFonts w:ascii="Century" w:eastAsia="Century"/>
                <w:color w:val="231F20"/>
                <w:w w:val="110"/>
                <w:sz w:val="11"/>
                <w:lang w:eastAsia="ja-JP"/>
              </w:rPr>
              <w:t xml:space="preserve">68 </w:t>
            </w:r>
            <w:r>
              <w:rPr>
                <w:color w:val="231F20"/>
                <w:w w:val="110"/>
                <w:sz w:val="11"/>
                <w:lang w:eastAsia="ja-JP"/>
              </w:rPr>
              <w:t>集</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世界</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636</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ネパールパンフレット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ネパール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lang w:eastAsia="ja-JP"/>
              </w:rPr>
            </w:pPr>
            <w:r>
              <w:rPr>
                <w:color w:val="231F20"/>
                <w:w w:val="180"/>
                <w:sz w:val="11"/>
                <w:lang w:eastAsia="ja-JP"/>
              </w:rPr>
              <w:t>「</w:t>
            </w:r>
            <w:r>
              <w:rPr>
                <w:rFonts w:ascii="Century" w:eastAsia="Century"/>
                <w:color w:val="231F20"/>
                <w:w w:val="110"/>
                <w:sz w:val="11"/>
                <w:lang w:eastAsia="ja-JP"/>
              </w:rPr>
              <w:t>Helambu</w:t>
            </w:r>
            <w:r>
              <w:rPr>
                <w:color w:val="231F20"/>
                <w:w w:val="140"/>
                <w:sz w:val="11"/>
                <w:lang w:eastAsia="ja-JP"/>
              </w:rPr>
              <w:t>」というタイトル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DELHT welcomes you</w:t>
            </w:r>
          </w:p>
        </w:tc>
        <w:tc>
          <w:tcPr>
            <w:tcW w:w="283" w:type="dxa"/>
          </w:tcPr>
          <w:p w:rsidR="00A135D9" w:rsidRDefault="00B65F45">
            <w:pPr>
              <w:pStyle w:val="TableParagraph"/>
              <w:spacing w:before="14" w:line="125" w:lineRule="exact"/>
              <w:ind w:right="100"/>
              <w:jc w:val="right"/>
              <w:rPr>
                <w:rFonts w:ascii="Century"/>
                <w:sz w:val="11"/>
              </w:rPr>
            </w:pPr>
            <w:r>
              <w:rPr>
                <w:rFonts w:ascii="Century"/>
                <w:color w:val="231F20"/>
                <w:w w:val="93"/>
                <w:sz w:val="11"/>
              </w:rPr>
              <w:t>1</w:t>
            </w:r>
          </w:p>
        </w:tc>
        <w:tc>
          <w:tcPr>
            <w:tcW w:w="793" w:type="dxa"/>
          </w:tcPr>
          <w:p w:rsidR="00A135D9" w:rsidRDefault="00B65F45">
            <w:pPr>
              <w:pStyle w:val="TableParagraph"/>
              <w:spacing w:before="14" w:line="125" w:lineRule="exact"/>
              <w:ind w:left="28"/>
              <w:rPr>
                <w:rFonts w:ascii="Century"/>
                <w:sz w:val="11"/>
              </w:rPr>
            </w:pPr>
            <w:r>
              <w:rPr>
                <w:rFonts w:ascii="Century"/>
                <w:color w:val="231F20"/>
                <w:sz w:val="11"/>
              </w:rPr>
              <w:t>Delhi</w:t>
            </w:r>
          </w:p>
        </w:tc>
        <w:tc>
          <w:tcPr>
            <w:tcW w:w="1303" w:type="dxa"/>
          </w:tcPr>
          <w:p w:rsidR="00A135D9" w:rsidRDefault="00B65F45">
            <w:pPr>
              <w:pStyle w:val="TableParagraph"/>
              <w:spacing w:line="127" w:lineRule="exact"/>
              <w:ind w:left="29"/>
              <w:rPr>
                <w:sz w:val="11"/>
              </w:rPr>
            </w:pPr>
            <w:r>
              <w:rPr>
                <w:rFonts w:ascii="Century" w:eastAsia="Century"/>
                <w:color w:val="231F20"/>
                <w:sz w:val="11"/>
              </w:rPr>
              <w:t xml:space="preserve">1979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ネパールパンフレット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ネパール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rPr>
            </w:pPr>
            <w:r>
              <w:rPr>
                <w:color w:val="231F20"/>
                <w:w w:val="110"/>
                <w:sz w:val="11"/>
              </w:rPr>
              <w:t>お祭り特集</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639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ネパールパンフレット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ネパール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rPr>
            </w:pPr>
            <w:r>
              <w:rPr>
                <w:color w:val="231F20"/>
                <w:w w:val="103"/>
                <w:sz w:val="11"/>
              </w:rPr>
              <w:t>寺</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ネパールパンフレット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ネパール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rPr>
            </w:pPr>
            <w:r>
              <w:rPr>
                <w:color w:val="231F20"/>
                <w:w w:val="105"/>
                <w:sz w:val="11"/>
              </w:rPr>
              <w:t>山の風景</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ネパール観光ガイド</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ネパール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ネパールパンフレット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ネパール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rPr>
            </w:pPr>
            <w:r>
              <w:rPr>
                <w:color w:val="231F20"/>
                <w:w w:val="105"/>
                <w:sz w:val="11"/>
              </w:rPr>
              <w:t>ネパール航空</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インド地図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INDIAN SUBCONTINENT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東南アジア地図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ROUTEMAP</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バンコクフリーペーパー</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This WeeK</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インド地図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MAP of AGRA</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釈迦一覧表</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648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NEPAL RASTRA BANK</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ネパール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649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TRIBHUVAN UNIVERSITY</w:t>
            </w:r>
          </w:p>
          <w:p w:rsidR="00A135D9" w:rsidRDefault="00B65F45">
            <w:pPr>
              <w:pStyle w:val="TableParagraph"/>
              <w:spacing w:before="38" w:line="125" w:lineRule="exact"/>
              <w:ind w:left="26"/>
              <w:rPr>
                <w:rFonts w:ascii="Century"/>
                <w:sz w:val="11"/>
              </w:rPr>
            </w:pPr>
            <w:r>
              <w:rPr>
                <w:rFonts w:ascii="Century"/>
                <w:color w:val="231F20"/>
                <w:sz w:val="11"/>
              </w:rPr>
              <w:t>RESEARCH CENTRE</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ネパール</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1978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99"/>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5"/>
                <w:sz w:val="11"/>
              </w:rPr>
              <w:t>インド 観光ガイド</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651</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タイ 観光ガイドブック</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＊タイトル・中身全てタイ語のため解読できず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 xml:space="preserve">（抜刷）佛教芸術 </w:t>
            </w:r>
            <w:r>
              <w:rPr>
                <w:rFonts w:ascii="Century" w:eastAsia="Century"/>
                <w:color w:val="231F20"/>
                <w:w w:val="110"/>
                <w:sz w:val="11"/>
              </w:rPr>
              <w:t xml:space="preserve">127 </w:t>
            </w:r>
            <w:r>
              <w:rPr>
                <w:color w:val="231F20"/>
                <w:w w:val="110"/>
                <w:sz w:val="11"/>
              </w:rPr>
              <w:t>号</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11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「抜刷」と書かれた緑の封筒内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ポストカード</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雲南省</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お花・風景などのポストカード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広州博物館パンフ</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広州</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広州観光パンフ</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広州</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江東省 地図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江東省</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中国都市ガイド 広州</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広州</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南寧ガイドブック</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南寧</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659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圓通山ガイドブック</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圓通山？</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昆明市地図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昆明市</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昆明市パンフレット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昆明市</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中国大陸古文化研究会のお知らせ</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1976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中国大陸古文化研究会月例会資料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1976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ヤオ族の女王</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1973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30"/>
                <w:sz w:val="11"/>
              </w:rPr>
              <w:t>レジメ</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5"/>
              <w:rPr>
                <w:sz w:val="11"/>
                <w:lang w:eastAsia="ja-JP"/>
              </w:rPr>
            </w:pPr>
            <w:r>
              <w:rPr>
                <w:color w:val="231F20"/>
                <w:spacing w:val="-9"/>
                <w:w w:val="110"/>
                <w:sz w:val="11"/>
                <w:lang w:eastAsia="ja-JP"/>
              </w:rPr>
              <w:t>宋代・華南における土着種族の諸相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w w:val="105"/>
                <w:sz w:val="11"/>
              </w:rPr>
              <w:t xml:space="preserve">1978 </w:t>
            </w:r>
            <w:r>
              <w:rPr>
                <w:color w:val="231F20"/>
                <w:w w:val="105"/>
                <w:sz w:val="11"/>
              </w:rPr>
              <w:t>年、</w:t>
            </w:r>
            <w:r>
              <w:rPr>
                <w:rFonts w:ascii="Century" w:eastAsia="Century"/>
                <w:color w:val="231F20"/>
                <w:w w:val="105"/>
                <w:sz w:val="11"/>
              </w:rPr>
              <w:t xml:space="preserve">11 </w:t>
            </w:r>
            <w:r>
              <w:rPr>
                <w:color w:val="231F20"/>
                <w:w w:val="105"/>
                <w:sz w:val="11"/>
              </w:rPr>
              <w:t>月</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30"/>
                <w:sz w:val="11"/>
              </w:rPr>
              <w:t>レジメ</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死者の旗</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30"/>
                <w:sz w:val="11"/>
              </w:rPr>
              <w:t>レジメ</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0"/>
                <w:sz w:val="11"/>
              </w:rPr>
              <w:t>メモ書き</w:t>
            </w:r>
          </w:p>
        </w:tc>
        <w:tc>
          <w:tcPr>
            <w:tcW w:w="283" w:type="dxa"/>
          </w:tcPr>
          <w:p w:rsidR="00A135D9" w:rsidRDefault="00B65F45">
            <w:pPr>
              <w:pStyle w:val="TableParagraph"/>
              <w:spacing w:line="127" w:lineRule="exact"/>
              <w:ind w:right="17"/>
              <w:jc w:val="right"/>
              <w:rPr>
                <w:sz w:val="11"/>
              </w:rPr>
            </w:pPr>
            <w:r>
              <w:rPr>
                <w:color w:val="231F20"/>
                <w:sz w:val="11"/>
              </w:rPr>
              <w:t>複数</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5"/>
                <w:sz w:val="11"/>
              </w:rPr>
              <w:t>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30"/>
                <w:sz w:val="11"/>
              </w:rPr>
              <w:t>会議（？）メモ</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 xml:space="preserve">長谷川さん・村井さん・栗原さんの </w:t>
            </w:r>
            <w:r>
              <w:rPr>
                <w:rFonts w:ascii="Century" w:eastAsia="Century"/>
                <w:color w:val="231F20"/>
                <w:w w:val="115"/>
                <w:sz w:val="11"/>
                <w:lang w:eastAsia="ja-JP"/>
              </w:rPr>
              <w:t xml:space="preserve">3 </w:t>
            </w:r>
            <w:r>
              <w:rPr>
                <w:color w:val="231F20"/>
                <w:w w:val="115"/>
                <w:sz w:val="11"/>
                <w:lang w:eastAsia="ja-JP"/>
              </w:rPr>
              <w:t>名による会議録</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669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ノートコピー</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麗江一帯民族と永寧一帯民族の比較</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白鳥ゼミナール研究発表会</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1978 </w:t>
            </w:r>
            <w:r>
              <w:rPr>
                <w:color w:val="231F20"/>
                <w:sz w:val="11"/>
              </w:rPr>
              <w:t xml:space="preserve">年 </w:t>
            </w:r>
            <w:r>
              <w:rPr>
                <w:rFonts w:ascii="Century" w:eastAsia="Century"/>
                <w:color w:val="231F20"/>
                <w:sz w:val="11"/>
              </w:rPr>
              <w:t xml:space="preserve">5 </w:t>
            </w:r>
            <w:r>
              <w:rPr>
                <w:color w:val="231F20"/>
                <w:sz w:val="11"/>
              </w:rPr>
              <w:t xml:space="preserve">月 </w:t>
            </w:r>
            <w:r>
              <w:rPr>
                <w:rFonts w:ascii="Century" w:eastAsia="Century"/>
                <w:color w:val="231F20"/>
                <w:sz w:val="11"/>
              </w:rPr>
              <w:t xml:space="preserve">8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同上 栗原さんレジュメ</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1978 </w:t>
            </w:r>
            <w:r>
              <w:rPr>
                <w:color w:val="231F20"/>
                <w:sz w:val="11"/>
              </w:rPr>
              <w:t xml:space="preserve">年 </w:t>
            </w:r>
            <w:r>
              <w:rPr>
                <w:rFonts w:ascii="Century" w:eastAsia="Century"/>
                <w:color w:val="231F20"/>
                <w:sz w:val="11"/>
              </w:rPr>
              <w:t xml:space="preserve">5 </w:t>
            </w:r>
            <w:r>
              <w:rPr>
                <w:color w:val="231F20"/>
                <w:sz w:val="11"/>
              </w:rPr>
              <w:t xml:space="preserve">月 </w:t>
            </w:r>
            <w:r>
              <w:rPr>
                <w:rFonts w:ascii="Century" w:eastAsia="Century"/>
                <w:color w:val="231F20"/>
                <w:sz w:val="11"/>
              </w:rPr>
              <w:t xml:space="preserve">9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5"/>
                <w:sz w:val="11"/>
              </w:rPr>
              <w:t>「イ族」について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同上 長谷川さんレジメ</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1978 </w:t>
            </w:r>
            <w:r>
              <w:rPr>
                <w:color w:val="231F20"/>
                <w:sz w:val="11"/>
              </w:rPr>
              <w:t xml:space="preserve">年 </w:t>
            </w:r>
            <w:r>
              <w:rPr>
                <w:rFonts w:ascii="Century" w:eastAsia="Century"/>
                <w:color w:val="231F20"/>
                <w:sz w:val="11"/>
              </w:rPr>
              <w:t xml:space="preserve">5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民主改革以前の </w:t>
            </w:r>
            <w:r>
              <w:rPr>
                <w:rFonts w:ascii="Century" w:eastAsia="Century"/>
                <w:color w:val="231F20"/>
                <w:w w:val="105"/>
                <w:sz w:val="11"/>
                <w:lang w:eastAsia="ja-JP"/>
              </w:rPr>
              <w:t xml:space="preserve">Lu </w:t>
            </w:r>
            <w:r>
              <w:rPr>
                <w:color w:val="231F20"/>
                <w:w w:val="105"/>
                <w:sz w:val="11"/>
                <w:lang w:eastAsia="ja-JP"/>
              </w:rPr>
              <w:t>族について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納西族研究ノート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栗原さんレジメ</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西南中国におけるイ族の社会について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参考資料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西南中国におけるイ族の社会について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spacing w:val="-5"/>
                <w:w w:val="115"/>
                <w:sz w:val="11"/>
                <w:lang w:eastAsia="ja-JP"/>
              </w:rPr>
              <w:t>新谷史彦</w:t>
            </w:r>
            <w:r>
              <w:rPr>
                <w:color w:val="231F20"/>
                <w:spacing w:val="-8"/>
                <w:w w:val="135"/>
                <w:sz w:val="11"/>
                <w:lang w:eastAsia="ja-JP"/>
              </w:rPr>
              <w:t>・</w:t>
            </w:r>
            <w:r>
              <w:rPr>
                <w:color w:val="231F20"/>
                <w:spacing w:val="-7"/>
                <w:w w:val="115"/>
                <w:sz w:val="11"/>
                <w:lang w:eastAsia="ja-JP"/>
              </w:rPr>
              <w:t>東海言学ア</w:t>
            </w:r>
            <w:r>
              <w:rPr>
                <w:color w:val="231F20"/>
                <w:spacing w:val="-12"/>
                <w:w w:val="135"/>
                <w:sz w:val="11"/>
                <w:lang w:eastAsia="ja-JP"/>
              </w:rPr>
              <w:t>ラ</w:t>
            </w:r>
            <w:r>
              <w:rPr>
                <w:color w:val="231F20"/>
                <w:spacing w:val="-12"/>
                <w:w w:val="115"/>
                <w:sz w:val="11"/>
                <w:lang w:eastAsia="ja-JP"/>
              </w:rPr>
              <w:t>カ</w:t>
            </w:r>
            <w:r>
              <w:rPr>
                <w:color w:val="231F20"/>
                <w:spacing w:val="-12"/>
                <w:w w:val="135"/>
                <w:sz w:val="11"/>
                <w:lang w:eastAsia="ja-JP"/>
              </w:rPr>
              <w:t>ノ</w:t>
            </w:r>
            <w:r>
              <w:rPr>
                <w:color w:val="231F20"/>
                <w:spacing w:val="-16"/>
                <w:w w:val="115"/>
                <w:sz w:val="11"/>
                <w:lang w:eastAsia="ja-JP"/>
              </w:rPr>
              <w:t>ー</w:t>
            </w:r>
            <w:r>
              <w:rPr>
                <w:color w:val="231F20"/>
                <w:spacing w:val="-20"/>
                <w:w w:val="135"/>
                <w:sz w:val="11"/>
                <w:lang w:eastAsia="ja-JP"/>
              </w:rPr>
              <w:t>ト</w:t>
            </w:r>
            <w:r>
              <w:rPr>
                <w:color w:val="231F20"/>
                <w:w w:val="115"/>
                <w:sz w:val="11"/>
                <w:lang w:eastAsia="ja-JP"/>
              </w:rPr>
              <w:t>？</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解読不可</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677</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5"/>
                <w:sz w:val="11"/>
              </w:rPr>
              <w:t>西南中国ノート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15"/>
                <w:sz w:val="11"/>
              </w:rPr>
              <w:t>黄表紙大学ノート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アミ族の家</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台湾</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679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Chinese and Thai Kin Numerative</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5"/>
                <w:sz w:val="11"/>
              </w:rPr>
              <w:t>中国・タイ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680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Note on the west china aboriginal</w:t>
            </w:r>
          </w:p>
          <w:p w:rsidR="00A135D9" w:rsidRDefault="00B65F45">
            <w:pPr>
              <w:pStyle w:val="TableParagraph"/>
              <w:spacing w:before="38" w:line="126" w:lineRule="exact"/>
              <w:ind w:left="26"/>
              <w:rPr>
                <w:rFonts w:ascii="Century"/>
                <w:sz w:val="11"/>
              </w:rPr>
            </w:pPr>
            <w:r>
              <w:rPr>
                <w:rFonts w:ascii="Century"/>
                <w:color w:val="231F20"/>
                <w:sz w:val="11"/>
              </w:rPr>
              <w:t>tribes</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西南中国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681</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5"/>
                <w:sz w:val="11"/>
              </w:rPr>
              <w:t>インド音楽資料</w:t>
            </w:r>
          </w:p>
        </w:tc>
        <w:tc>
          <w:tcPr>
            <w:tcW w:w="283" w:type="dxa"/>
          </w:tcPr>
          <w:p w:rsidR="00A135D9" w:rsidRDefault="00B65F45">
            <w:pPr>
              <w:pStyle w:val="TableParagraph"/>
              <w:spacing w:before="14" w:line="126"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インド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left="11"/>
              <w:jc w:val="center"/>
              <w:rPr>
                <w:rFonts w:ascii="Century"/>
                <w:sz w:val="11"/>
              </w:rPr>
            </w:pPr>
            <w:r>
              <w:rPr>
                <w:rFonts w:ascii="Century"/>
                <w:color w:val="231F20"/>
                <w:w w:val="93"/>
                <w:sz w:val="11"/>
              </w:rPr>
              <w:t>4</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682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南アジア民族調査隊報告</w:t>
            </w:r>
          </w:p>
        </w:tc>
        <w:tc>
          <w:tcPr>
            <w:tcW w:w="283" w:type="dxa"/>
          </w:tcPr>
          <w:p w:rsidR="00A135D9" w:rsidRDefault="00B65F45">
            <w:pPr>
              <w:pStyle w:val="TableParagraph"/>
              <w:spacing w:before="14" w:line="126" w:lineRule="exact"/>
              <w:ind w:right="102"/>
              <w:jc w:val="right"/>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10"/>
                <w:sz w:val="11"/>
              </w:rPr>
              <w:t>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left="11"/>
              <w:jc w:val="center"/>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第 </w:t>
            </w:r>
            <w:r>
              <w:rPr>
                <w:rFonts w:ascii="Century" w:eastAsia="Century"/>
                <w:color w:val="231F20"/>
                <w:w w:val="110"/>
                <w:sz w:val="11"/>
                <w:lang w:eastAsia="ja-JP"/>
              </w:rPr>
              <w:t xml:space="preserve">2 </w:t>
            </w:r>
            <w:r>
              <w:rPr>
                <w:color w:val="231F20"/>
                <w:w w:val="110"/>
                <w:sz w:val="11"/>
                <w:lang w:eastAsia="ja-JP"/>
              </w:rPr>
              <w:t xml:space="preserve">次、第 </w:t>
            </w:r>
            <w:r>
              <w:rPr>
                <w:rFonts w:ascii="Century" w:eastAsia="Century"/>
                <w:color w:val="231F20"/>
                <w:w w:val="110"/>
                <w:sz w:val="11"/>
                <w:lang w:eastAsia="ja-JP"/>
              </w:rPr>
              <w:t xml:space="preserve">4 </w:t>
            </w:r>
            <w:r>
              <w:rPr>
                <w:color w:val="231F20"/>
                <w:w w:val="110"/>
                <w:sz w:val="11"/>
                <w:lang w:eastAsia="ja-JP"/>
              </w:rPr>
              <w:t xml:space="preserve">次、第 </w:t>
            </w:r>
            <w:r>
              <w:rPr>
                <w:rFonts w:ascii="Century" w:eastAsia="Century"/>
                <w:color w:val="231F20"/>
                <w:w w:val="110"/>
                <w:sz w:val="11"/>
                <w:lang w:eastAsia="ja-JP"/>
              </w:rPr>
              <w:t xml:space="preserve">5 </w:t>
            </w:r>
            <w:r>
              <w:rPr>
                <w:color w:val="231F20"/>
                <w:w w:val="110"/>
                <w:sz w:val="11"/>
                <w:lang w:eastAsia="ja-JP"/>
              </w:rPr>
              <w:t>次のもの。</w:t>
            </w:r>
            <w:r>
              <w:rPr>
                <w:color w:val="231F20"/>
                <w:w w:val="110"/>
                <w:sz w:val="11"/>
              </w:rPr>
              <w:t xml:space="preserve">第 </w:t>
            </w:r>
            <w:r>
              <w:rPr>
                <w:rFonts w:ascii="Century" w:eastAsia="Century"/>
                <w:color w:val="231F20"/>
                <w:w w:val="110"/>
                <w:sz w:val="11"/>
              </w:rPr>
              <w:t xml:space="preserve">5 </w:t>
            </w:r>
            <w:r>
              <w:rPr>
                <w:color w:val="231F20"/>
                <w:w w:val="110"/>
                <w:sz w:val="11"/>
              </w:rPr>
              <w:t xml:space="preserve">次が </w:t>
            </w:r>
            <w:r>
              <w:rPr>
                <w:rFonts w:ascii="Century" w:eastAsia="Century"/>
                <w:color w:val="231F20"/>
                <w:w w:val="110"/>
                <w:sz w:val="11"/>
              </w:rPr>
              <w:t xml:space="preserve">2 </w:t>
            </w:r>
            <w:r>
              <w:rPr>
                <w:color w:val="231F20"/>
                <w:w w:val="110"/>
                <w:sz w:val="11"/>
              </w:rPr>
              <w:t>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683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0"/>
                <w:sz w:val="11"/>
              </w:rPr>
              <w:t>メモ書き</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台湾</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アミ族の住居・屋敷と方位</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684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台湾・アミ族の住居と方位観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台湾</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685</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0"/>
                <w:sz w:val="11"/>
              </w:rPr>
              <w:t>東南アジアノート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25"/>
                <w:sz w:val="11"/>
              </w:rPr>
              <w:t>青いリングノート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686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タイ系諸王国の市場組織と～</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東南アジア史学会資料・長谷川氏</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687</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名称不明メモ書きノート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0"/>
                <w:sz w:val="11"/>
              </w:rPr>
              <w:t>黄色いリングノート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688</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5"/>
                <w:sz w:val="11"/>
              </w:rPr>
              <w:t>インドネシアノート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インドネシア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葉っぱが数枚挟まっている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689</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5"/>
                <w:sz w:val="11"/>
              </w:rPr>
              <w:t>インドネシアノート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インドネシア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25"/>
                <w:sz w:val="11"/>
              </w:rPr>
              <w:t>青いリングノート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690</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5"/>
                <w:sz w:val="11"/>
              </w:rPr>
              <w:t>インドネシアノート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インドネシア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15"/>
                <w:sz w:val="11"/>
              </w:rPr>
              <w:t>緑の縞々ノート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691</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5"/>
                <w:sz w:val="11"/>
              </w:rPr>
              <w:t>インドネシアノート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インドネシア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クリーム色大学ノート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インドネシアフィールドノート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インドネシア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rPr>
              <w:t>メモ書き複数枚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5"/>
              <w:rPr>
                <w:sz w:val="11"/>
                <w:lang w:eastAsia="ja-JP"/>
              </w:rPr>
            </w:pPr>
            <w:r>
              <w:rPr>
                <w:color w:val="231F20"/>
                <w:spacing w:val="-8"/>
                <w:w w:val="105"/>
                <w:sz w:val="11"/>
                <w:lang w:eastAsia="ja-JP"/>
              </w:rPr>
              <w:t>東南アジア稲作民族文化総合調査用</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0"/>
                <w:sz w:val="11"/>
              </w:rPr>
              <w:t>東南アジア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05"/>
                <w:sz w:val="11"/>
              </w:rPr>
              <w:t>地図</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タ</w:t>
            </w:r>
            <w:r>
              <w:rPr>
                <w:color w:val="231F20"/>
                <w:w w:val="110"/>
                <w:sz w:val="11"/>
              </w:rPr>
              <w:t>イ調査研究会資料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1972 </w:t>
            </w:r>
            <w:r>
              <w:rPr>
                <w:color w:val="231F20"/>
                <w:sz w:val="11"/>
              </w:rPr>
              <w:t xml:space="preserve">年 </w:t>
            </w:r>
            <w:r>
              <w:rPr>
                <w:rFonts w:ascii="Century" w:eastAsia="Century"/>
                <w:color w:val="231F20"/>
                <w:sz w:val="11"/>
              </w:rPr>
              <w:t xml:space="preserve">9 </w:t>
            </w:r>
            <w:r>
              <w:rPr>
                <w:color w:val="231F20"/>
                <w:sz w:val="11"/>
              </w:rPr>
              <w:t xml:space="preserve">月 </w:t>
            </w:r>
            <w:r>
              <w:rPr>
                <w:rFonts w:ascii="Century" w:eastAsia="Century"/>
                <w:color w:val="231F20"/>
                <w:sz w:val="11"/>
              </w:rPr>
              <w:t xml:space="preserve">28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ヤオ・ボーシリアム村各戸制一般データ</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原稿用紙メモ多数</w:t>
            </w:r>
          </w:p>
        </w:tc>
        <w:tc>
          <w:tcPr>
            <w:tcW w:w="283" w:type="dxa"/>
          </w:tcPr>
          <w:p w:rsidR="00A135D9" w:rsidRDefault="00B65F45">
            <w:pPr>
              <w:pStyle w:val="TableParagraph"/>
              <w:spacing w:line="127" w:lineRule="exact"/>
              <w:ind w:right="17"/>
              <w:jc w:val="right"/>
              <w:rPr>
                <w:sz w:val="11"/>
              </w:rPr>
            </w:pPr>
            <w:r>
              <w:rPr>
                <w:color w:val="231F20"/>
                <w:sz w:val="11"/>
              </w:rPr>
              <w:t>複数</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下書きメモ書き他</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ヤオ語資料</w:t>
            </w:r>
          </w:p>
        </w:tc>
        <w:tc>
          <w:tcPr>
            <w:tcW w:w="283" w:type="dxa"/>
          </w:tcPr>
          <w:p w:rsidR="00A135D9" w:rsidRDefault="00B65F45">
            <w:pPr>
              <w:pStyle w:val="TableParagraph"/>
              <w:spacing w:line="127" w:lineRule="exact"/>
              <w:ind w:right="17"/>
              <w:jc w:val="right"/>
              <w:rPr>
                <w:sz w:val="11"/>
              </w:rPr>
            </w:pPr>
            <w:r>
              <w:rPr>
                <w:color w:val="231F20"/>
                <w:sz w:val="11"/>
              </w:rPr>
              <w:t>複数</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ヤオ語↔日本語メモなど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タイ資料英文</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19</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698</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5"/>
                <w:sz w:val="11"/>
              </w:rPr>
              <w:t>タイ調査ノート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rPr>
              <w:t>黄色表紙のノート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699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 xml:space="preserve">第 </w:t>
            </w:r>
            <w:r>
              <w:rPr>
                <w:rFonts w:ascii="Century" w:eastAsia="Century"/>
                <w:color w:val="231F20"/>
                <w:w w:val="105"/>
                <w:sz w:val="11"/>
                <w:lang w:eastAsia="ja-JP"/>
              </w:rPr>
              <w:t xml:space="preserve">2 </w:t>
            </w:r>
            <w:r>
              <w:rPr>
                <w:color w:val="231F20"/>
                <w:w w:val="105"/>
                <w:sz w:val="11"/>
                <w:lang w:eastAsia="ja-JP"/>
              </w:rPr>
              <w:t>次西北タイ調査趣意書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1971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タイ家族構成</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rFonts w:ascii="Century" w:eastAsia="Century"/>
                <w:sz w:val="11"/>
              </w:rPr>
            </w:pPr>
            <w:r>
              <w:rPr>
                <w:color w:val="231F20"/>
                <w:w w:val="175"/>
                <w:sz w:val="11"/>
              </w:rPr>
              <w:t>「</w:t>
            </w:r>
            <w:r>
              <w:rPr>
                <w:rFonts w:ascii="Century" w:eastAsia="Century"/>
                <w:color w:val="231F20"/>
                <w:w w:val="105"/>
                <w:sz w:val="11"/>
              </w:rPr>
              <w:t>family procreaton</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701</w:t>
            </w:r>
          </w:p>
        </w:tc>
        <w:tc>
          <w:tcPr>
            <w:tcW w:w="1105" w:type="dxa"/>
          </w:tcPr>
          <w:p w:rsidR="00A135D9" w:rsidRDefault="00B65F45">
            <w:pPr>
              <w:pStyle w:val="TableParagraph"/>
              <w:spacing w:line="127" w:lineRule="exact"/>
              <w:ind w:left="12" w:right="6"/>
              <w:jc w:val="center"/>
              <w:rPr>
                <w:sz w:val="11"/>
              </w:rPr>
            </w:pPr>
            <w:r>
              <w:rPr>
                <w:color w:val="231F20"/>
                <w:w w:val="105"/>
                <w:sz w:val="11"/>
              </w:rPr>
              <w:t>新聞</w:t>
            </w:r>
          </w:p>
        </w:tc>
        <w:tc>
          <w:tcPr>
            <w:tcW w:w="1814" w:type="dxa"/>
          </w:tcPr>
          <w:p w:rsidR="00A135D9" w:rsidRDefault="00B65F45">
            <w:pPr>
              <w:pStyle w:val="TableParagraph"/>
              <w:spacing w:line="127" w:lineRule="exact"/>
              <w:ind w:left="26"/>
              <w:rPr>
                <w:sz w:val="11"/>
              </w:rPr>
            </w:pPr>
            <w:r>
              <w:rPr>
                <w:color w:val="231F20"/>
                <w:w w:val="105"/>
                <w:sz w:val="11"/>
              </w:rPr>
              <w:t>星暹日報</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タイ？</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1972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1972 </w:t>
            </w:r>
            <w:r>
              <w:rPr>
                <w:color w:val="231F20"/>
                <w:w w:val="110"/>
                <w:sz w:val="11"/>
                <w:lang w:eastAsia="ja-JP"/>
              </w:rPr>
              <w:t xml:space="preserve">年 </w:t>
            </w:r>
            <w:r>
              <w:rPr>
                <w:rFonts w:ascii="Century" w:eastAsia="Century"/>
                <w:color w:val="231F20"/>
                <w:w w:val="110"/>
                <w:sz w:val="11"/>
                <w:lang w:eastAsia="ja-JP"/>
              </w:rPr>
              <w:t xml:space="preserve">1 </w:t>
            </w:r>
            <w:r>
              <w:rPr>
                <w:color w:val="231F20"/>
                <w:w w:val="110"/>
                <w:sz w:val="11"/>
                <w:lang w:eastAsia="ja-JP"/>
              </w:rPr>
              <w:t xml:space="preserve">月 </w:t>
            </w:r>
            <w:r>
              <w:rPr>
                <w:rFonts w:ascii="Century" w:eastAsia="Century"/>
                <w:color w:val="231F20"/>
                <w:w w:val="110"/>
                <w:sz w:val="11"/>
                <w:lang w:eastAsia="ja-JP"/>
              </w:rPr>
              <w:t xml:space="preserve">7 </w:t>
            </w:r>
            <w:r>
              <w:rPr>
                <w:color w:val="231F20"/>
                <w:w w:val="110"/>
                <w:sz w:val="11"/>
                <w:lang w:eastAsia="ja-JP"/>
              </w:rPr>
              <w:t>日「タイ調査資料」の封筒の中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702</w:t>
            </w:r>
          </w:p>
        </w:tc>
        <w:tc>
          <w:tcPr>
            <w:tcW w:w="1105" w:type="dxa"/>
          </w:tcPr>
          <w:p w:rsidR="00A135D9" w:rsidRDefault="00B65F45">
            <w:pPr>
              <w:pStyle w:val="TableParagraph"/>
              <w:spacing w:line="127" w:lineRule="exact"/>
              <w:ind w:left="12" w:right="6"/>
              <w:jc w:val="center"/>
              <w:rPr>
                <w:sz w:val="11"/>
              </w:rPr>
            </w:pPr>
            <w:r>
              <w:rPr>
                <w:color w:val="231F20"/>
                <w:w w:val="105"/>
                <w:sz w:val="11"/>
              </w:rPr>
              <w:t>新聞</w:t>
            </w:r>
          </w:p>
        </w:tc>
        <w:tc>
          <w:tcPr>
            <w:tcW w:w="1814" w:type="dxa"/>
          </w:tcPr>
          <w:p w:rsidR="00A135D9" w:rsidRDefault="00B65F45">
            <w:pPr>
              <w:pStyle w:val="TableParagraph"/>
              <w:spacing w:line="127" w:lineRule="exact"/>
              <w:ind w:left="26"/>
              <w:rPr>
                <w:sz w:val="11"/>
              </w:rPr>
            </w:pPr>
            <w:r>
              <w:rPr>
                <w:color w:val="231F20"/>
                <w:w w:val="105"/>
                <w:sz w:val="11"/>
              </w:rPr>
              <w:t>星暹日報</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タイ？</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1972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1972 </w:t>
            </w:r>
            <w:r>
              <w:rPr>
                <w:color w:val="231F20"/>
                <w:w w:val="110"/>
                <w:sz w:val="11"/>
                <w:lang w:eastAsia="ja-JP"/>
              </w:rPr>
              <w:t xml:space="preserve">年 </w:t>
            </w:r>
            <w:r>
              <w:rPr>
                <w:rFonts w:ascii="Century" w:eastAsia="Century"/>
                <w:color w:val="231F20"/>
                <w:w w:val="110"/>
                <w:sz w:val="11"/>
                <w:lang w:eastAsia="ja-JP"/>
              </w:rPr>
              <w:t xml:space="preserve">1 </w:t>
            </w:r>
            <w:r>
              <w:rPr>
                <w:color w:val="231F20"/>
                <w:w w:val="110"/>
                <w:sz w:val="11"/>
                <w:lang w:eastAsia="ja-JP"/>
              </w:rPr>
              <w:t xml:space="preserve">月 </w:t>
            </w:r>
            <w:r>
              <w:rPr>
                <w:rFonts w:ascii="Century" w:eastAsia="Century"/>
                <w:color w:val="231F20"/>
                <w:w w:val="110"/>
                <w:sz w:val="11"/>
                <w:lang w:eastAsia="ja-JP"/>
              </w:rPr>
              <w:t xml:space="preserve">22 </w:t>
            </w:r>
            <w:r>
              <w:rPr>
                <w:color w:val="231F20"/>
                <w:w w:val="110"/>
                <w:sz w:val="11"/>
                <w:lang w:eastAsia="ja-JP"/>
              </w:rPr>
              <w:t>日「タイ調査資料」の封筒の中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20"/>
                <w:sz w:val="11"/>
              </w:rPr>
              <w:t>モ</w:t>
            </w:r>
            <w:r>
              <w:rPr>
                <w:color w:val="231F20"/>
                <w:w w:val="115"/>
                <w:sz w:val="11"/>
              </w:rPr>
              <w:t>書</w:t>
            </w:r>
            <w:r>
              <w:rPr>
                <w:color w:val="231F20"/>
                <w:w w:val="120"/>
                <w:sz w:val="11"/>
              </w:rPr>
              <w:t>き</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8</w:t>
            </w:r>
          </w:p>
        </w:tc>
        <w:tc>
          <w:tcPr>
            <w:tcW w:w="793" w:type="dxa"/>
          </w:tcPr>
          <w:p w:rsidR="00A135D9" w:rsidRDefault="00B65F45">
            <w:pPr>
              <w:pStyle w:val="TableParagraph"/>
              <w:spacing w:line="127" w:lineRule="exact"/>
              <w:ind w:left="27"/>
              <w:rPr>
                <w:sz w:val="11"/>
              </w:rPr>
            </w:pPr>
            <w:r>
              <w:rPr>
                <w:color w:val="231F20"/>
                <w:w w:val="12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聞き取り調査時のメモか「タイ調査資料」の封筒の中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704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rFonts w:ascii="Century" w:eastAsia="Century"/>
                <w:sz w:val="11"/>
                <w:lang w:eastAsia="ja-JP"/>
              </w:rPr>
            </w:pPr>
            <w:r>
              <w:rPr>
                <w:color w:val="231F20"/>
                <w:w w:val="110"/>
                <w:sz w:val="11"/>
                <w:lang w:eastAsia="ja-JP"/>
              </w:rPr>
              <w:t xml:space="preserve">ハーモニックカラーチャート </w:t>
            </w:r>
            <w:r>
              <w:rPr>
                <w:rFonts w:ascii="Century" w:eastAsia="Century"/>
                <w:color w:val="231F20"/>
                <w:w w:val="110"/>
                <w:sz w:val="11"/>
                <w:lang w:eastAsia="ja-JP"/>
              </w:rPr>
              <w:t>166</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10"/>
                <w:sz w:val="11"/>
                <w:lang w:eastAsia="ja-JP"/>
              </w:rPr>
              <w:t>財団法人日本色彩研究所編「タイ調査資料」の封筒の</w:t>
            </w:r>
          </w:p>
          <w:p w:rsidR="00A135D9" w:rsidRDefault="00B65F45">
            <w:pPr>
              <w:pStyle w:val="TableParagraph"/>
              <w:spacing w:before="29" w:line="127" w:lineRule="exact"/>
              <w:ind w:left="29"/>
              <w:rPr>
                <w:sz w:val="11"/>
              </w:rPr>
            </w:pPr>
            <w:r>
              <w:rPr>
                <w:color w:val="231F20"/>
                <w:w w:val="103"/>
                <w:sz w:val="11"/>
              </w:rPr>
              <w:t>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20"/>
                <w:sz w:val="11"/>
              </w:rPr>
              <w:t>モ</w:t>
            </w:r>
            <w:r>
              <w:rPr>
                <w:color w:val="231F20"/>
                <w:w w:val="115"/>
                <w:sz w:val="11"/>
              </w:rPr>
              <w:t>書</w:t>
            </w:r>
            <w:r>
              <w:rPr>
                <w:color w:val="231F20"/>
                <w:w w:val="120"/>
                <w:sz w:val="11"/>
              </w:rPr>
              <w:t>き</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3"/>
              <w:rPr>
                <w:sz w:val="11"/>
                <w:lang w:eastAsia="ja-JP"/>
              </w:rPr>
            </w:pPr>
            <w:r>
              <w:rPr>
                <w:color w:val="231F20"/>
                <w:spacing w:val="-11"/>
                <w:w w:val="135"/>
                <w:sz w:val="11"/>
                <w:lang w:eastAsia="ja-JP"/>
              </w:rPr>
              <w:t>タイ</w:t>
            </w:r>
            <w:r>
              <w:rPr>
                <w:color w:val="231F20"/>
                <w:spacing w:val="-6"/>
                <w:w w:val="115"/>
                <w:sz w:val="11"/>
                <w:lang w:eastAsia="ja-JP"/>
              </w:rPr>
              <w:t>語の調査等の</w:t>
            </w:r>
            <w:r>
              <w:rPr>
                <w:color w:val="231F20"/>
                <w:spacing w:val="-12"/>
                <w:w w:val="135"/>
                <w:sz w:val="11"/>
                <w:lang w:eastAsia="ja-JP"/>
              </w:rPr>
              <w:t>メ</w:t>
            </w:r>
            <w:r>
              <w:rPr>
                <w:color w:val="231F20"/>
                <w:spacing w:val="-9"/>
                <w:w w:val="115"/>
                <w:sz w:val="11"/>
                <w:lang w:eastAsia="ja-JP"/>
              </w:rPr>
              <w:t>モ書き</w:t>
            </w:r>
            <w:r>
              <w:rPr>
                <w:color w:val="231F20"/>
                <w:spacing w:val="-11"/>
                <w:w w:val="135"/>
                <w:sz w:val="11"/>
                <w:lang w:eastAsia="ja-JP"/>
              </w:rPr>
              <w:t>「タイ</w:t>
            </w:r>
            <w:r>
              <w:rPr>
                <w:color w:val="231F20"/>
                <w:spacing w:val="-4"/>
                <w:w w:val="115"/>
                <w:sz w:val="11"/>
                <w:lang w:eastAsia="ja-JP"/>
              </w:rPr>
              <w:t>調査資料</w:t>
            </w:r>
            <w:r>
              <w:rPr>
                <w:color w:val="231F20"/>
                <w:spacing w:val="-8"/>
                <w:w w:val="135"/>
                <w:sz w:val="11"/>
                <w:lang w:eastAsia="ja-JP"/>
              </w:rPr>
              <w:t>」</w:t>
            </w:r>
            <w:r>
              <w:rPr>
                <w:color w:val="231F20"/>
                <w:spacing w:val="-5"/>
                <w:w w:val="115"/>
                <w:sz w:val="11"/>
                <w:lang w:eastAsia="ja-JP"/>
              </w:rPr>
              <w:t>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第二次西北タイ歴文調査趣意書</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7"/>
              <w:rPr>
                <w:sz w:val="11"/>
                <w:lang w:eastAsia="ja-JP"/>
              </w:rPr>
            </w:pPr>
            <w:r>
              <w:rPr>
                <w:color w:val="231F20"/>
                <w:spacing w:val="-11"/>
                <w:w w:val="110"/>
                <w:sz w:val="11"/>
                <w:lang w:eastAsia="ja-JP"/>
              </w:rPr>
              <w:t>上智西北タイ歴文調査委員会「タイ調査資料」の封筒の中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20"/>
                <w:sz w:val="11"/>
              </w:rPr>
              <w:t>モ</w:t>
            </w:r>
            <w:r>
              <w:rPr>
                <w:color w:val="231F20"/>
                <w:w w:val="115"/>
                <w:sz w:val="11"/>
              </w:rPr>
              <w:t>書</w:t>
            </w:r>
            <w:r>
              <w:rPr>
                <w:color w:val="231F20"/>
                <w:w w:val="120"/>
                <w:sz w:val="11"/>
              </w:rPr>
              <w:t>き</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タイ語調査時メモ？「タイ調査資料」の封筒の中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708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カラーチャート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7"/>
              <w:rPr>
                <w:sz w:val="11"/>
                <w:lang w:eastAsia="ja-JP"/>
              </w:rPr>
            </w:pPr>
            <w:r>
              <w:rPr>
                <w:rFonts w:ascii="Century" w:eastAsia="Century"/>
                <w:color w:val="231F20"/>
                <w:w w:val="105"/>
                <w:sz w:val="11"/>
                <w:lang w:eastAsia="ja-JP"/>
              </w:rPr>
              <w:t xml:space="preserve">CPC </w:t>
            </w:r>
            <w:r>
              <w:rPr>
                <w:color w:val="231F20"/>
                <w:spacing w:val="-5"/>
                <w:w w:val="105"/>
                <w:sz w:val="11"/>
                <w:lang w:eastAsia="ja-JP"/>
              </w:rPr>
              <w:t>調査用</w:t>
            </w:r>
            <w:r>
              <w:rPr>
                <w:color w:val="231F20"/>
                <w:spacing w:val="-12"/>
                <w:w w:val="120"/>
                <w:sz w:val="11"/>
                <w:lang w:eastAsia="ja-JP"/>
              </w:rPr>
              <w:t>カラ</w:t>
            </w:r>
            <w:r>
              <w:rPr>
                <w:color w:val="231F20"/>
                <w:spacing w:val="-9"/>
                <w:w w:val="105"/>
                <w:sz w:val="11"/>
                <w:lang w:eastAsia="ja-JP"/>
              </w:rPr>
              <w:t>ーチ</w:t>
            </w:r>
            <w:r>
              <w:rPr>
                <w:color w:val="231F20"/>
                <w:spacing w:val="-10"/>
                <w:w w:val="120"/>
                <w:sz w:val="11"/>
                <w:lang w:eastAsia="ja-JP"/>
              </w:rPr>
              <w:t>ャ</w:t>
            </w:r>
            <w:r>
              <w:rPr>
                <w:color w:val="231F20"/>
                <w:spacing w:val="-16"/>
                <w:w w:val="105"/>
                <w:sz w:val="11"/>
                <w:lang w:eastAsia="ja-JP"/>
              </w:rPr>
              <w:t>ー</w:t>
            </w:r>
            <w:r>
              <w:rPr>
                <w:color w:val="231F20"/>
                <w:spacing w:val="20"/>
                <w:w w:val="155"/>
                <w:sz w:val="11"/>
                <w:lang w:eastAsia="ja-JP"/>
              </w:rPr>
              <w:t>ト</w:t>
            </w:r>
            <w:r>
              <w:rPr>
                <w:rFonts w:ascii="Century" w:eastAsia="Century"/>
                <w:color w:val="231F20"/>
                <w:spacing w:val="-4"/>
                <w:w w:val="105"/>
                <w:sz w:val="11"/>
                <w:lang w:eastAsia="ja-JP"/>
              </w:rPr>
              <w:t>A</w:t>
            </w:r>
            <w:r>
              <w:rPr>
                <w:color w:val="231F20"/>
                <w:spacing w:val="-10"/>
                <w:w w:val="155"/>
                <w:sz w:val="11"/>
                <w:lang w:eastAsia="ja-JP"/>
              </w:rPr>
              <w:t>「タ</w:t>
            </w:r>
            <w:r>
              <w:rPr>
                <w:color w:val="231F20"/>
                <w:spacing w:val="-11"/>
                <w:w w:val="120"/>
                <w:sz w:val="11"/>
                <w:lang w:eastAsia="ja-JP"/>
              </w:rPr>
              <w:t>イ</w:t>
            </w:r>
            <w:r>
              <w:rPr>
                <w:color w:val="231F20"/>
                <w:spacing w:val="-4"/>
                <w:w w:val="105"/>
                <w:sz w:val="11"/>
                <w:lang w:eastAsia="ja-JP"/>
              </w:rPr>
              <w:t>調査資料</w:t>
            </w:r>
            <w:r>
              <w:rPr>
                <w:color w:val="231F20"/>
                <w:spacing w:val="-8"/>
                <w:w w:val="185"/>
                <w:sz w:val="11"/>
                <w:lang w:eastAsia="ja-JP"/>
              </w:rPr>
              <w:t>」</w:t>
            </w:r>
            <w:r>
              <w:rPr>
                <w:color w:val="231F20"/>
                <w:spacing w:val="-5"/>
                <w:w w:val="105"/>
                <w:sz w:val="11"/>
                <w:lang w:eastAsia="ja-JP"/>
              </w:rPr>
              <w:t>の封筒の中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709</w:t>
            </w:r>
          </w:p>
        </w:tc>
        <w:tc>
          <w:tcPr>
            <w:tcW w:w="1105" w:type="dxa"/>
          </w:tcPr>
          <w:p w:rsidR="00A135D9" w:rsidRDefault="00B65F45">
            <w:pPr>
              <w:pStyle w:val="TableParagraph"/>
              <w:spacing w:before="98"/>
              <w:ind w:left="6"/>
              <w:jc w:val="center"/>
              <w:rPr>
                <w:sz w:val="11"/>
              </w:rPr>
            </w:pPr>
            <w:r>
              <w:rPr>
                <w:color w:val="231F20"/>
                <w:w w:val="103"/>
                <w:sz w:val="11"/>
              </w:rPr>
              <w:t>本</w:t>
            </w:r>
          </w:p>
        </w:tc>
        <w:tc>
          <w:tcPr>
            <w:tcW w:w="1814" w:type="dxa"/>
          </w:tcPr>
          <w:p w:rsidR="00A135D9" w:rsidRDefault="00B65F45">
            <w:pPr>
              <w:pStyle w:val="TableParagraph"/>
              <w:spacing w:before="98"/>
              <w:ind w:left="26"/>
              <w:rPr>
                <w:sz w:val="11"/>
              </w:rPr>
            </w:pPr>
            <w:r>
              <w:rPr>
                <w:color w:val="231F20"/>
                <w:w w:val="115"/>
                <w:sz w:val="11"/>
              </w:rPr>
              <w:t>タイ地図帳</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ight="-15"/>
              <w:rPr>
                <w:sz w:val="11"/>
                <w:lang w:eastAsia="ja-JP"/>
              </w:rPr>
            </w:pPr>
            <w:r>
              <w:rPr>
                <w:color w:val="231F20"/>
                <w:spacing w:val="-1"/>
                <w:w w:val="120"/>
                <w:sz w:val="11"/>
                <w:lang w:eastAsia="ja-JP"/>
              </w:rPr>
              <w:t>タイトル解読できず。地図帳と思しき「タイ調査資料」</w:t>
            </w:r>
          </w:p>
          <w:p w:rsidR="00A135D9" w:rsidRDefault="00B65F45">
            <w:pPr>
              <w:pStyle w:val="TableParagraph"/>
              <w:spacing w:before="29" w:line="127" w:lineRule="exact"/>
              <w:ind w:left="29"/>
              <w:rPr>
                <w:sz w:val="11"/>
              </w:rPr>
            </w:pPr>
            <w:r>
              <w:rPr>
                <w:color w:val="231F20"/>
                <w:w w:val="105"/>
                <w:sz w:val="11"/>
              </w:rPr>
              <w:t>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0"/>
                <w:sz w:val="11"/>
              </w:rPr>
              <w:t>タイ地図（コピー）</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タイを中心にラオス・ビルマ・カンボジアまで</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調査カー</w:t>
            </w:r>
            <w:r>
              <w:rPr>
                <w:color w:val="231F20"/>
                <w:w w:val="125"/>
                <w:sz w:val="11"/>
              </w:rPr>
              <w:t>ド</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22</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20"/>
                <w:sz w:val="11"/>
              </w:rPr>
              <w:t>モ</w:t>
            </w:r>
            <w:r>
              <w:rPr>
                <w:color w:val="231F20"/>
                <w:w w:val="115"/>
                <w:sz w:val="11"/>
              </w:rPr>
              <w:t>書</w:t>
            </w:r>
            <w:r>
              <w:rPr>
                <w:color w:val="231F20"/>
                <w:w w:val="120"/>
                <w:sz w:val="11"/>
              </w:rPr>
              <w:t>き</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21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調査シート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他のものと一緒に閉じられていたと思われる。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3"/>
              <w:rPr>
                <w:sz w:val="11"/>
                <w:lang w:eastAsia="ja-JP"/>
              </w:rPr>
            </w:pPr>
            <w:r>
              <w:rPr>
                <w:color w:val="231F20"/>
                <w:spacing w:val="-10"/>
                <w:w w:val="110"/>
                <w:sz w:val="11"/>
                <w:lang w:eastAsia="ja-JP"/>
              </w:rPr>
              <w:t>ヤオ族の住居、屋敷、村落と方位観</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タイトル不明</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タイトル不明</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タイトル不明</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タイトル不明「陰名について」？</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719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ight="-44"/>
              <w:rPr>
                <w:sz w:val="11"/>
                <w:lang w:eastAsia="ja-JP"/>
              </w:rPr>
            </w:pPr>
            <w:r>
              <w:rPr>
                <w:color w:val="231F20"/>
                <w:spacing w:val="-1"/>
                <w:w w:val="115"/>
                <w:sz w:val="11"/>
                <w:lang w:eastAsia="ja-JP"/>
              </w:rPr>
              <w:t>タイトル不明「家族形態について」</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タイトル不明「人の死について」</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タイ語の読み方</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8</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タイトル不明</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rFonts w:ascii="Century" w:eastAsia="Century" w:hAnsi="Century"/>
                <w:sz w:val="11"/>
                <w:lang w:eastAsia="ja-JP"/>
              </w:rPr>
            </w:pPr>
            <w:r>
              <w:rPr>
                <w:color w:val="231F20"/>
                <w:w w:val="110"/>
                <w:sz w:val="11"/>
                <w:lang w:eastAsia="ja-JP"/>
              </w:rPr>
              <w:t>ノート③馮春龍の</w:t>
            </w:r>
            <w:r>
              <w:rPr>
                <w:rFonts w:ascii="Century" w:eastAsia="Century" w:hAnsi="Century"/>
                <w:color w:val="231F20"/>
                <w:w w:val="110"/>
                <w:sz w:val="11"/>
                <w:lang w:eastAsia="ja-JP"/>
              </w:rPr>
              <w:t>Supp</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金具で止められている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タイの家について（英文）</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8</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羊紙のような紙質</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725</w:t>
            </w:r>
          </w:p>
        </w:tc>
        <w:tc>
          <w:tcPr>
            <w:tcW w:w="1105" w:type="dxa"/>
          </w:tcPr>
          <w:p w:rsidR="00A135D9" w:rsidRDefault="00B65F45">
            <w:pPr>
              <w:pStyle w:val="TableParagraph"/>
              <w:spacing w:before="98"/>
              <w:ind w:left="12" w:right="6"/>
              <w:jc w:val="center"/>
              <w:rPr>
                <w:sz w:val="11"/>
              </w:rPr>
            </w:pPr>
            <w:r>
              <w:rPr>
                <w:color w:val="231F20"/>
                <w:w w:val="105"/>
                <w:sz w:val="11"/>
              </w:rPr>
              <w:t>写真</w:t>
            </w:r>
          </w:p>
        </w:tc>
        <w:tc>
          <w:tcPr>
            <w:tcW w:w="1814" w:type="dxa"/>
          </w:tcPr>
          <w:p w:rsidR="00A135D9" w:rsidRDefault="00B65F45">
            <w:pPr>
              <w:pStyle w:val="TableParagraph"/>
              <w:spacing w:before="98"/>
              <w:ind w:left="26"/>
              <w:rPr>
                <w:sz w:val="11"/>
              </w:rPr>
            </w:pPr>
            <w:r>
              <w:rPr>
                <w:color w:val="231F20"/>
                <w:w w:val="105"/>
                <w:sz w:val="11"/>
              </w:rPr>
              <w:t>民族衣装 写真</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3</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25"/>
                <w:sz w:val="11"/>
                <w:lang w:eastAsia="ja-JP"/>
              </w:rPr>
              <w:t xml:space="preserve">カラー </w:t>
            </w:r>
            <w:r>
              <w:rPr>
                <w:rFonts w:ascii="Century" w:eastAsia="Century"/>
                <w:color w:val="231F20"/>
                <w:w w:val="115"/>
                <w:sz w:val="11"/>
                <w:lang w:eastAsia="ja-JP"/>
              </w:rPr>
              <w:t xml:space="preserve">2 </w:t>
            </w:r>
            <w:r>
              <w:rPr>
                <w:color w:val="231F20"/>
                <w:w w:val="125"/>
                <w:sz w:val="11"/>
                <w:lang w:eastAsia="ja-JP"/>
              </w:rPr>
              <w:t xml:space="preserve">枚、モノクロ </w:t>
            </w:r>
            <w:r>
              <w:rPr>
                <w:rFonts w:ascii="Century" w:eastAsia="Century"/>
                <w:color w:val="231F20"/>
                <w:w w:val="115"/>
                <w:sz w:val="11"/>
                <w:lang w:eastAsia="ja-JP"/>
              </w:rPr>
              <w:t xml:space="preserve">1 </w:t>
            </w:r>
            <w:r>
              <w:rPr>
                <w:color w:val="231F20"/>
                <w:w w:val="125"/>
                <w:sz w:val="11"/>
                <w:lang w:eastAsia="ja-JP"/>
              </w:rPr>
              <w:t>枚「タイ 写真」の茶封筒に</w:t>
            </w:r>
          </w:p>
          <w:p w:rsidR="00A135D9" w:rsidRDefault="00B65F45">
            <w:pPr>
              <w:pStyle w:val="TableParagraph"/>
              <w:spacing w:before="29" w:line="127" w:lineRule="exact"/>
              <w:ind w:left="29"/>
              <w:rPr>
                <w:sz w:val="11"/>
              </w:rPr>
            </w:pPr>
            <w:r>
              <w:rPr>
                <w:color w:val="231F20"/>
                <w:w w:val="115"/>
                <w:sz w:val="11"/>
              </w:rPr>
              <w:t>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タイ調査日誌</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1971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タイフィールドノート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「タイフィールドノート」と書かれた茶封筒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カラーチャート</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rPr>
              <w:t>タイ語の色名称</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729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落書き帳 表紙</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？「タイノート」と書かれた封筒に入っている。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730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w:t>
            </w:r>
            <w:r>
              <w:rPr>
                <w:color w:val="231F20"/>
                <w:w w:val="120"/>
                <w:sz w:val="11"/>
              </w:rPr>
              <w:t>モ</w:t>
            </w:r>
            <w:r>
              <w:rPr>
                <w:color w:val="231F20"/>
                <w:w w:val="115"/>
                <w:sz w:val="11"/>
              </w:rPr>
              <w:t>書</w:t>
            </w:r>
            <w:r>
              <w:rPr>
                <w:color w:val="231F20"/>
                <w:w w:val="120"/>
                <w:sz w:val="11"/>
              </w:rPr>
              <w:t>き</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4</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20"/>
                <w:sz w:val="11"/>
                <w:lang w:eastAsia="ja-JP"/>
              </w:rPr>
              <w:t>「タイノート」と書かれた封筒に入っている。聞き取</w:t>
            </w:r>
          </w:p>
          <w:p w:rsidR="00A135D9" w:rsidRDefault="00B65F45">
            <w:pPr>
              <w:pStyle w:val="TableParagraph"/>
              <w:spacing w:before="29" w:line="127" w:lineRule="exact"/>
              <w:ind w:left="29"/>
              <w:rPr>
                <w:sz w:val="11"/>
                <w:lang w:eastAsia="ja-JP"/>
              </w:rPr>
            </w:pPr>
            <w:r>
              <w:rPr>
                <w:color w:val="231F20"/>
                <w:w w:val="120"/>
                <w:sz w:val="11"/>
                <w:lang w:eastAsia="ja-JP"/>
              </w:rPr>
              <w:t>りや地図のメモ。</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731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25"/>
                <w:sz w:val="11"/>
              </w:rPr>
              <w:t>旅程表リスト</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25"/>
                <w:sz w:val="11"/>
                <w:lang w:eastAsia="ja-JP"/>
              </w:rPr>
              <w:t>「タイノート」と書かれた封筒に入っている。フライ</w:t>
            </w:r>
          </w:p>
          <w:p w:rsidR="00A135D9" w:rsidRDefault="00B65F45">
            <w:pPr>
              <w:pStyle w:val="TableParagraph"/>
              <w:spacing w:before="29" w:line="127" w:lineRule="exact"/>
              <w:ind w:left="29"/>
              <w:rPr>
                <w:sz w:val="11"/>
                <w:lang w:eastAsia="ja-JP"/>
              </w:rPr>
            </w:pPr>
            <w:r>
              <w:rPr>
                <w:color w:val="231F20"/>
                <w:w w:val="115"/>
                <w:sz w:val="11"/>
                <w:lang w:eastAsia="ja-JP"/>
              </w:rPr>
              <w:t>トや宿の情報。</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732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調査カー</w:t>
            </w:r>
            <w:r>
              <w:rPr>
                <w:color w:val="231F20"/>
                <w:w w:val="125"/>
                <w:sz w:val="11"/>
              </w:rPr>
              <w:t>ド</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42</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「タイノート」と書かれた封筒に入っている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733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英論文下書き稿</w:t>
            </w:r>
          </w:p>
        </w:tc>
        <w:tc>
          <w:tcPr>
            <w:tcW w:w="283" w:type="dxa"/>
          </w:tcPr>
          <w:p w:rsidR="00A135D9" w:rsidRDefault="00B65F45">
            <w:pPr>
              <w:pStyle w:val="TableParagraph"/>
              <w:spacing w:before="14" w:line="125" w:lineRule="exact"/>
              <w:ind w:right="73"/>
              <w:jc w:val="right"/>
              <w:rPr>
                <w:rFonts w:ascii="Century"/>
                <w:sz w:val="11"/>
              </w:rPr>
            </w:pPr>
            <w:r>
              <w:rPr>
                <w:rFonts w:ascii="Century"/>
                <w:color w:val="231F20"/>
                <w:w w:val="90"/>
                <w:sz w:val="11"/>
              </w:rPr>
              <w:t>40</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黄色いファイルに。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734</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FUJI CASSETTE DR120</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735</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FUJI CASSETTE DR60</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736</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SONY BHF120</w:t>
            </w:r>
          </w:p>
        </w:tc>
        <w:tc>
          <w:tcPr>
            <w:tcW w:w="283" w:type="dxa"/>
          </w:tcPr>
          <w:p w:rsidR="00A135D9" w:rsidRDefault="00B65F45">
            <w:pPr>
              <w:pStyle w:val="TableParagraph"/>
              <w:spacing w:before="14" w:line="125" w:lineRule="exact"/>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737</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sz w:val="11"/>
              </w:rPr>
              <w:t xml:space="preserve">第 </w:t>
            </w:r>
            <w:r>
              <w:rPr>
                <w:rFonts w:ascii="Century" w:eastAsia="Century"/>
                <w:color w:val="231F20"/>
                <w:sz w:val="11"/>
              </w:rPr>
              <w:t xml:space="preserve">10 </w:t>
            </w:r>
            <w:r>
              <w:rPr>
                <w:color w:val="231F20"/>
                <w:sz w:val="11"/>
              </w:rPr>
              <w:t>回入学式 於体育館</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1974 </w:t>
            </w:r>
            <w:r>
              <w:rPr>
                <w:color w:val="231F20"/>
                <w:sz w:val="11"/>
              </w:rPr>
              <w:t xml:space="preserve">年 </w:t>
            </w:r>
            <w:r>
              <w:rPr>
                <w:rFonts w:ascii="Century" w:eastAsia="Century"/>
                <w:color w:val="231F20"/>
                <w:sz w:val="11"/>
              </w:rPr>
              <w:t xml:space="preserve">4 </w:t>
            </w:r>
            <w:r>
              <w:rPr>
                <w:color w:val="231F20"/>
                <w:sz w:val="11"/>
              </w:rPr>
              <w:t xml:space="preserve">月 </w:t>
            </w:r>
            <w:r>
              <w:rPr>
                <w:rFonts w:ascii="Century" w:eastAsia="Century"/>
                <w:color w:val="231F20"/>
                <w:sz w:val="11"/>
              </w:rPr>
              <w:t xml:space="preserve">10 </w:t>
            </w:r>
            <w:r>
              <w:rPr>
                <w:color w:val="231F20"/>
                <w:sz w:val="11"/>
              </w:rPr>
              <w:t>日</w:t>
            </w: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738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20"/>
                <w:sz w:val="11"/>
              </w:rPr>
              <w:t>カセットテープ</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color w:val="231F20"/>
                <w:w w:val="130"/>
                <w:sz w:val="11"/>
              </w:rPr>
              <w:t>「花まつり講演」</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1973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7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6"/>
              <w:jc w:val="right"/>
              <w:rPr>
                <w:rFonts w:ascii="Century"/>
                <w:sz w:val="11"/>
              </w:rPr>
            </w:pPr>
            <w:r>
              <w:rPr>
                <w:rFonts w:ascii="Century"/>
                <w:color w:val="231F20"/>
                <w:w w:val="93"/>
                <w:sz w:val="11"/>
              </w:rPr>
              <w:t>2</w:t>
            </w:r>
          </w:p>
        </w:tc>
        <w:tc>
          <w:tcPr>
            <w:tcW w:w="2862" w:type="dxa"/>
          </w:tcPr>
          <w:p w:rsidR="00A135D9" w:rsidRDefault="00B65F45">
            <w:pPr>
              <w:pStyle w:val="TableParagraph"/>
              <w:spacing w:line="290" w:lineRule="auto"/>
              <w:ind w:left="29" w:right="11"/>
              <w:rPr>
                <w:sz w:val="11"/>
                <w:lang w:eastAsia="ja-JP"/>
              </w:rPr>
            </w:pPr>
            <w:r>
              <w:rPr>
                <w:color w:val="231F20"/>
                <w:w w:val="185"/>
                <w:sz w:val="11"/>
                <w:lang w:eastAsia="ja-JP"/>
              </w:rPr>
              <w:t>「</w:t>
            </w:r>
            <w:r>
              <w:rPr>
                <w:rFonts w:ascii="Century" w:eastAsia="Century"/>
                <w:color w:val="231F20"/>
                <w:w w:val="105"/>
                <w:sz w:val="11"/>
                <w:lang w:eastAsia="ja-JP"/>
              </w:rPr>
              <w:t xml:space="preserve">XV     </w:t>
            </w:r>
            <w:r>
              <w:rPr>
                <w:color w:val="231F20"/>
                <w:w w:val="105"/>
                <w:sz w:val="11"/>
                <w:lang w:eastAsia="ja-JP"/>
              </w:rPr>
              <w:t>タイ調査他」の紙が入ったケースに入っている。演題「この騒然とした世の中で」講師 泰正流先生</w:t>
            </w:r>
          </w:p>
          <w:p w:rsidR="00A135D9" w:rsidRDefault="00B65F45">
            <w:pPr>
              <w:pStyle w:val="TableParagraph"/>
              <w:spacing w:before="0" w:line="126" w:lineRule="exact"/>
              <w:ind w:left="29"/>
              <w:rPr>
                <w:sz w:val="11"/>
              </w:rPr>
            </w:pPr>
            <w:r>
              <w:rPr>
                <w:color w:val="231F20"/>
                <w:w w:val="115"/>
                <w:sz w:val="11"/>
              </w:rPr>
              <w:t>（大阪朝日編集局長）</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739</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sz w:val="11"/>
              </w:rPr>
              <w:t xml:space="preserve">第 </w:t>
            </w:r>
            <w:r>
              <w:rPr>
                <w:rFonts w:ascii="Century" w:eastAsia="Century"/>
                <w:color w:val="231F20"/>
                <w:sz w:val="11"/>
              </w:rPr>
              <w:t xml:space="preserve">6 </w:t>
            </w:r>
            <w:r>
              <w:rPr>
                <w:color w:val="231F20"/>
                <w:sz w:val="11"/>
              </w:rPr>
              <w:t>回卒業式</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1974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740</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rFonts w:ascii="Century" w:eastAsia="Century"/>
                <w:color w:val="231F20"/>
                <w:w w:val="105"/>
                <w:sz w:val="11"/>
              </w:rPr>
              <w:t>0</w:t>
            </w:r>
            <w:r>
              <w:rPr>
                <w:color w:val="231F20"/>
                <w:w w:val="105"/>
                <w:sz w:val="11"/>
              </w:rPr>
              <w:t>～</w:t>
            </w:r>
            <w:r>
              <w:rPr>
                <w:rFonts w:ascii="Century" w:eastAsia="Century"/>
                <w:color w:val="231F20"/>
                <w:w w:val="105"/>
                <w:sz w:val="11"/>
              </w:rPr>
              <w:t>584</w:t>
            </w:r>
            <w:r>
              <w:rPr>
                <w:color w:val="231F20"/>
                <w:w w:val="125"/>
                <w:sz w:val="11"/>
              </w:rPr>
              <w:t>、</w:t>
            </w:r>
            <w:r>
              <w:rPr>
                <w:rFonts w:ascii="Century" w:eastAsia="Century"/>
                <w:color w:val="231F20"/>
                <w:w w:val="105"/>
                <w:sz w:val="11"/>
              </w:rPr>
              <w:t xml:space="preserve">584 </w:t>
            </w:r>
            <w:r>
              <w:rPr>
                <w:color w:val="231F20"/>
                <w:w w:val="105"/>
                <w:sz w:val="11"/>
              </w:rPr>
              <w:t>学組墓前祭高橋進</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7"/>
              <w:rPr>
                <w:sz w:val="11"/>
                <w:lang w:eastAsia="ja-JP"/>
              </w:rPr>
            </w:pPr>
            <w:r>
              <w:rPr>
                <w:color w:val="231F20"/>
                <w:w w:val="185"/>
                <w:sz w:val="11"/>
                <w:lang w:eastAsia="ja-JP"/>
              </w:rPr>
              <w:t>「</w:t>
            </w:r>
            <w:r>
              <w:rPr>
                <w:rFonts w:ascii="Century" w:eastAsia="Century"/>
                <w:color w:val="231F20"/>
                <w:w w:val="105"/>
                <w:sz w:val="11"/>
                <w:lang w:eastAsia="ja-JP"/>
              </w:rPr>
              <w:t xml:space="preserve">XV </w:t>
            </w:r>
            <w:r>
              <w:rPr>
                <w:color w:val="231F20"/>
                <w:spacing w:val="-7"/>
                <w:w w:val="120"/>
                <w:sz w:val="11"/>
                <w:lang w:eastAsia="ja-JP"/>
              </w:rPr>
              <w:t>タイ調</w:t>
            </w:r>
            <w:r>
              <w:rPr>
                <w:color w:val="231F20"/>
                <w:spacing w:val="-2"/>
                <w:w w:val="105"/>
                <w:sz w:val="11"/>
                <w:lang w:eastAsia="ja-JP"/>
              </w:rPr>
              <w:t>査他</w:t>
            </w:r>
            <w:r>
              <w:rPr>
                <w:color w:val="231F20"/>
                <w:spacing w:val="-5"/>
                <w:w w:val="185"/>
                <w:sz w:val="11"/>
                <w:lang w:eastAsia="ja-JP"/>
              </w:rPr>
              <w:t>」</w:t>
            </w:r>
            <w:r>
              <w:rPr>
                <w:color w:val="231F20"/>
                <w:spacing w:val="-4"/>
                <w:w w:val="105"/>
                <w:sz w:val="11"/>
                <w:lang w:eastAsia="ja-JP"/>
              </w:rPr>
              <w:t>の紙が入</w:t>
            </w:r>
            <w:r>
              <w:rPr>
                <w:color w:val="231F20"/>
                <w:spacing w:val="-7"/>
                <w:w w:val="120"/>
                <w:sz w:val="11"/>
                <w:lang w:eastAsia="ja-JP"/>
              </w:rPr>
              <w:t>ったケ</w:t>
            </w:r>
            <w:r>
              <w:rPr>
                <w:color w:val="231F20"/>
                <w:spacing w:val="-5"/>
                <w:w w:val="105"/>
                <w:sz w:val="11"/>
                <w:lang w:eastAsia="ja-JP"/>
              </w:rPr>
              <w:t>ー</w:t>
            </w:r>
            <w:r>
              <w:rPr>
                <w:color w:val="231F20"/>
                <w:spacing w:val="-6"/>
                <w:w w:val="120"/>
                <w:sz w:val="11"/>
                <w:lang w:eastAsia="ja-JP"/>
              </w:rPr>
              <w:t>スに</w:t>
            </w:r>
            <w:r>
              <w:rPr>
                <w:color w:val="231F20"/>
                <w:spacing w:val="-5"/>
                <w:w w:val="105"/>
                <w:sz w:val="11"/>
                <w:lang w:eastAsia="ja-JP"/>
              </w:rPr>
              <w:t>入</w:t>
            </w:r>
            <w:r>
              <w:rPr>
                <w:color w:val="231F20"/>
                <w:spacing w:val="-7"/>
                <w:w w:val="120"/>
                <w:sz w:val="11"/>
                <w:lang w:eastAsia="ja-JP"/>
              </w:rPr>
              <w:t>っ</w:t>
            </w:r>
            <w:r>
              <w:rPr>
                <w:color w:val="231F20"/>
                <w:spacing w:val="-6"/>
                <w:w w:val="105"/>
                <w:sz w:val="11"/>
                <w:lang w:eastAsia="ja-JP"/>
              </w:rPr>
              <w:t>てい</w:t>
            </w:r>
            <w:r>
              <w:rPr>
                <w:color w:val="231F20"/>
                <w:spacing w:val="-6"/>
                <w:w w:val="120"/>
                <w:sz w:val="11"/>
                <w:lang w:eastAsia="ja-JP"/>
              </w:rPr>
              <w:t>る</w:t>
            </w:r>
            <w:r>
              <w:rPr>
                <w:color w:val="231F20"/>
                <w:spacing w:val="-5"/>
                <w:w w:val="135"/>
                <w:sz w:val="11"/>
                <w:lang w:eastAsia="ja-JP"/>
              </w:rPr>
              <w:t>。</w:t>
            </w:r>
            <w:r>
              <w:rPr>
                <w:color w:val="231F20"/>
                <w:w w:val="105"/>
                <w:sz w:val="11"/>
                <w:lang w:eastAsia="ja-JP"/>
              </w:rPr>
              <w:t>学</w:t>
            </w:r>
          </w:p>
          <w:p w:rsidR="00A135D9" w:rsidRDefault="00B65F45">
            <w:pPr>
              <w:pStyle w:val="TableParagraph"/>
              <w:spacing w:before="29" w:line="127" w:lineRule="exact"/>
              <w:ind w:left="28"/>
              <w:rPr>
                <w:rFonts w:ascii="Century" w:eastAsia="Century"/>
                <w:sz w:val="11"/>
                <w:lang w:eastAsia="ja-JP"/>
              </w:rPr>
            </w:pPr>
            <w:r>
              <w:rPr>
                <w:color w:val="231F20"/>
                <w:sz w:val="11"/>
                <w:lang w:eastAsia="ja-JP"/>
              </w:rPr>
              <w:t xml:space="preserve">組七回忌 墓前等 於 本堂 講演企画 </w:t>
            </w:r>
            <w:r>
              <w:rPr>
                <w:rFonts w:ascii="Century" w:eastAsia="Century"/>
                <w:color w:val="231F20"/>
                <w:sz w:val="11"/>
                <w:lang w:eastAsia="ja-JP"/>
              </w:rPr>
              <w:t xml:space="preserve">A </w:t>
            </w:r>
            <w:r>
              <w:rPr>
                <w:color w:val="231F20"/>
                <w:sz w:val="11"/>
                <w:lang w:eastAsia="ja-JP"/>
              </w:rPr>
              <w:t xml:space="preserve">面 </w:t>
            </w:r>
            <w:r>
              <w:rPr>
                <w:rFonts w:ascii="Century" w:eastAsia="Century"/>
                <w:color w:val="231F20"/>
                <w:sz w:val="11"/>
                <w:lang w:eastAsia="ja-JP"/>
              </w:rPr>
              <w:t>0</w:t>
            </w:r>
            <w:r>
              <w:rPr>
                <w:color w:val="231F20"/>
                <w:sz w:val="11"/>
                <w:lang w:eastAsia="ja-JP"/>
              </w:rPr>
              <w:t>～</w:t>
            </w:r>
            <w:r>
              <w:rPr>
                <w:rFonts w:ascii="Century" w:eastAsia="Century"/>
                <w:color w:val="231F20"/>
                <w:sz w:val="11"/>
                <w:lang w:eastAsia="ja-JP"/>
              </w:rPr>
              <w:t>584</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741</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rPr>
            </w:pPr>
            <w:r>
              <w:rPr>
                <w:color w:val="231F20"/>
                <w:w w:val="105"/>
                <w:sz w:val="11"/>
              </w:rPr>
              <w:t>学組墓前祭 講演塚本哲「長谷川</w:t>
            </w:r>
          </w:p>
          <w:p w:rsidR="00A135D9" w:rsidRDefault="00B65F45">
            <w:pPr>
              <w:pStyle w:val="TableParagraph"/>
              <w:spacing w:before="29" w:line="127" w:lineRule="exact"/>
              <w:ind w:left="26"/>
              <w:rPr>
                <w:sz w:val="11"/>
              </w:rPr>
            </w:pPr>
            <w:r>
              <w:rPr>
                <w:color w:val="231F20"/>
                <w:w w:val="115"/>
                <w:sz w:val="11"/>
              </w:rPr>
              <w:t>先生の人と思想」</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1973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10"/>
                <w:sz w:val="11"/>
                <w:lang w:eastAsia="ja-JP"/>
              </w:rPr>
              <w:t>宗教行事 講演「長谷川先生の人と思想」塚本哲先生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742</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color w:val="231F20"/>
                <w:w w:val="105"/>
                <w:sz w:val="11"/>
              </w:rPr>
              <w:t>予備折衡</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1975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13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743</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rPr>
            </w:pPr>
            <w:r>
              <w:rPr>
                <w:color w:val="231F20"/>
                <w:sz w:val="11"/>
              </w:rPr>
              <w:t xml:space="preserve">予備折 昭和 </w:t>
            </w:r>
            <w:r>
              <w:rPr>
                <w:rFonts w:ascii="Century" w:eastAsia="Century"/>
                <w:color w:val="231F20"/>
                <w:sz w:val="11"/>
              </w:rPr>
              <w:t xml:space="preserve">50 </w:t>
            </w:r>
            <w:r>
              <w:rPr>
                <w:color w:val="231F20"/>
                <w:sz w:val="11"/>
              </w:rPr>
              <w:t>年度学費値上予備</w:t>
            </w:r>
          </w:p>
          <w:p w:rsidR="00A135D9" w:rsidRDefault="00B65F45">
            <w:pPr>
              <w:pStyle w:val="TableParagraph"/>
              <w:spacing w:before="29" w:line="127" w:lineRule="exact"/>
              <w:ind w:left="26"/>
              <w:rPr>
                <w:sz w:val="11"/>
              </w:rPr>
            </w:pPr>
            <w:r>
              <w:rPr>
                <w:color w:val="231F20"/>
                <w:w w:val="105"/>
                <w:sz w:val="11"/>
              </w:rPr>
              <w:t>折衡</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1975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12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98"/>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744</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sz w:val="11"/>
              </w:rPr>
            </w:pPr>
            <w:r>
              <w:rPr>
                <w:rFonts w:ascii="Century" w:eastAsia="Century"/>
                <w:color w:val="231F20"/>
                <w:sz w:val="11"/>
              </w:rPr>
              <w:t xml:space="preserve">No. 2 </w:t>
            </w:r>
            <w:r>
              <w:rPr>
                <w:color w:val="231F20"/>
                <w:sz w:val="11"/>
              </w:rPr>
              <w:t>予備折衡</w:t>
            </w: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745</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9"/>
              <w:ind w:left="26"/>
              <w:rPr>
                <w:rFonts w:ascii="Century"/>
                <w:sz w:val="11"/>
              </w:rPr>
            </w:pPr>
            <w:r>
              <w:rPr>
                <w:rFonts w:ascii="Century"/>
                <w:color w:val="231F20"/>
                <w:sz w:val="11"/>
              </w:rPr>
              <w:t>No. 2</w:t>
            </w:r>
          </w:p>
        </w:tc>
        <w:tc>
          <w:tcPr>
            <w:tcW w:w="283" w:type="dxa"/>
          </w:tcPr>
          <w:p w:rsidR="00A135D9" w:rsidRDefault="00B65F45">
            <w:pPr>
              <w:pStyle w:val="TableParagraph"/>
              <w:spacing w:before="99"/>
              <w:ind w:right="101"/>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rFonts w:ascii="Century" w:hAnsi="Century"/>
                <w:sz w:val="11"/>
              </w:rPr>
            </w:pPr>
            <w:r>
              <w:rPr>
                <w:rFonts w:ascii="Century" w:hAnsi="Century"/>
                <w:color w:val="231F20"/>
                <w:sz w:val="11"/>
              </w:rPr>
              <w:t>VBA C</w:t>
            </w:r>
            <w:r>
              <w:rPr>
                <w:color w:val="231F20"/>
                <w:sz w:val="11"/>
              </w:rPr>
              <w:t>―</w:t>
            </w:r>
            <w:r>
              <w:rPr>
                <w:rFonts w:ascii="Century" w:hAnsi="Century"/>
                <w:color w:val="231F20"/>
                <w:sz w:val="11"/>
              </w:rPr>
              <w:t>60</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746</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rFonts w:ascii="Century" w:eastAsia="Century"/>
                <w:color w:val="231F20"/>
                <w:sz w:val="11"/>
              </w:rPr>
              <w:t xml:space="preserve">No. 1 </w:t>
            </w:r>
            <w:r>
              <w:rPr>
                <w:color w:val="231F20"/>
                <w:sz w:val="11"/>
              </w:rPr>
              <w:t>海 南 島</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15"/>
                <w:sz w:val="11"/>
                <w:lang w:eastAsia="ja-JP"/>
              </w:rPr>
              <w:t>「毛陽大隊の■■■」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747</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748</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749</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 xml:space="preserve">淳海県 </w:t>
            </w:r>
            <w:r>
              <w:rPr>
                <w:rFonts w:ascii="Century" w:eastAsia="Century"/>
                <w:color w:val="231F20"/>
                <w:w w:val="105"/>
                <w:sz w:val="11"/>
              </w:rPr>
              <w:t xml:space="preserve">Market </w:t>
            </w:r>
            <w:r>
              <w:rPr>
                <w:color w:val="231F20"/>
                <w:w w:val="105"/>
                <w:sz w:val="11"/>
              </w:rPr>
              <w:t>マデ</w:t>
            </w:r>
          </w:p>
        </w:tc>
        <w:tc>
          <w:tcPr>
            <w:tcW w:w="283" w:type="dxa"/>
          </w:tcPr>
          <w:p w:rsidR="00A135D9" w:rsidRDefault="00B65F45">
            <w:pPr>
              <w:pStyle w:val="TableParagraph"/>
              <w:spacing w:before="99"/>
              <w:ind w:right="102"/>
              <w:jc w:val="right"/>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2 </w:t>
            </w:r>
            <w:r>
              <w:rPr>
                <w:color w:val="231F20"/>
                <w:sz w:val="11"/>
              </w:rPr>
              <w:t xml:space="preserve">月 </w:t>
            </w:r>
            <w:r>
              <w:rPr>
                <w:rFonts w:ascii="Century" w:eastAsia="Century"/>
                <w:color w:val="231F20"/>
                <w:sz w:val="11"/>
              </w:rPr>
              <w:t xml:space="preserve">18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rPr>
            </w:pPr>
            <w:r>
              <w:rPr>
                <w:color w:val="231F20"/>
                <w:w w:val="180"/>
                <w:sz w:val="11"/>
              </w:rPr>
              <w:t>「</w:t>
            </w:r>
            <w:r>
              <w:rPr>
                <w:rFonts w:ascii="Century" w:eastAsia="Century" w:hAnsi="Century"/>
                <w:color w:val="231F20"/>
                <w:w w:val="105"/>
                <w:sz w:val="11"/>
              </w:rPr>
              <w:t xml:space="preserve">Market </w:t>
            </w:r>
            <w:r>
              <w:rPr>
                <w:color w:val="231F20"/>
                <w:w w:val="130"/>
                <w:sz w:val="11"/>
              </w:rPr>
              <w:t>■■■</w:t>
            </w:r>
            <w:r>
              <w:rPr>
                <w:color w:val="231F20"/>
                <w:w w:val="105"/>
                <w:sz w:val="11"/>
              </w:rPr>
              <w:t>」</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750</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40"/>
                <w:sz w:val="11"/>
              </w:rPr>
              <w:t>インド・タイ</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rPr>
            </w:pPr>
            <w:r>
              <w:rPr>
                <w:rFonts w:ascii="Century" w:eastAsia="Century"/>
                <w:color w:val="231F20"/>
                <w:w w:val="115"/>
                <w:sz w:val="11"/>
              </w:rPr>
              <w:t xml:space="preserve">ANOPGOSHAR </w:t>
            </w:r>
            <w:r>
              <w:rPr>
                <w:color w:val="231F20"/>
                <w:w w:val="115"/>
                <w:sz w:val="11"/>
              </w:rPr>
              <w:t xml:space="preserve">の </w:t>
            </w:r>
            <w:r>
              <w:rPr>
                <w:rFonts w:ascii="Century" w:eastAsia="Century"/>
                <w:color w:val="231F20"/>
                <w:w w:val="115"/>
                <w:sz w:val="11"/>
              </w:rPr>
              <w:t xml:space="preserve">3 </w:t>
            </w:r>
            <w:r>
              <w:rPr>
                <w:color w:val="231F20"/>
                <w:w w:val="115"/>
                <w:sz w:val="11"/>
              </w:rPr>
              <w:t>トの方。</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751</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25"/>
                <w:sz w:val="11"/>
                <w:lang w:eastAsia="ja-JP"/>
              </w:rPr>
              <w:t>「カルカッタ・</w:t>
            </w:r>
            <w:r>
              <w:rPr>
                <w:rFonts w:ascii="Century" w:eastAsia="Century"/>
                <w:color w:val="231F20"/>
                <w:w w:val="110"/>
                <w:sz w:val="11"/>
                <w:lang w:eastAsia="ja-JP"/>
              </w:rPr>
              <w:t>G</w:t>
            </w:r>
            <w:r>
              <w:rPr>
                <w:color w:val="231F20"/>
                <w:w w:val="185"/>
                <w:sz w:val="11"/>
                <w:lang w:eastAsia="ja-JP"/>
              </w:rPr>
              <w:t>・</w:t>
            </w:r>
            <w:r>
              <w:rPr>
                <w:rFonts w:ascii="Century" w:eastAsia="Century"/>
                <w:color w:val="231F20"/>
                <w:w w:val="110"/>
                <w:sz w:val="11"/>
                <w:lang w:eastAsia="ja-JP"/>
              </w:rPr>
              <w:t>E</w:t>
            </w:r>
            <w:r>
              <w:rPr>
                <w:color w:val="231F20"/>
                <w:w w:val="185"/>
                <w:sz w:val="11"/>
                <w:lang w:eastAsia="ja-JP"/>
              </w:rPr>
              <w:t>・</w:t>
            </w:r>
            <w:r>
              <w:rPr>
                <w:rFonts w:ascii="Century" w:eastAsia="Century"/>
                <w:color w:val="231F20"/>
                <w:w w:val="110"/>
                <w:sz w:val="11"/>
                <w:lang w:eastAsia="ja-JP"/>
              </w:rPr>
              <w:t xml:space="preserve">H </w:t>
            </w:r>
            <w:r>
              <w:rPr>
                <w:color w:val="231F20"/>
                <w:w w:val="125"/>
                <w:sz w:val="11"/>
                <w:lang w:eastAsia="ja-JP"/>
              </w:rPr>
              <w:t>の前の靴ヤの客引き」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752</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before="14" w:line="125" w:lineRule="exact"/>
              <w:ind w:left="25"/>
              <w:rPr>
                <w:rFonts w:ascii="Century"/>
                <w:sz w:val="11"/>
              </w:rPr>
            </w:pPr>
            <w:r>
              <w:rPr>
                <w:rFonts w:ascii="Century"/>
                <w:color w:val="231F20"/>
                <w:sz w:val="11"/>
              </w:rPr>
              <w:t>C60F Low Noise Cassette Tape</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753</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ANUP Ghosal 1</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754</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rFonts w:ascii="Century" w:eastAsia="Century"/>
                <w:color w:val="231F20"/>
                <w:w w:val="115"/>
                <w:sz w:val="11"/>
              </w:rPr>
              <w:t xml:space="preserve">1 </w:t>
            </w:r>
            <w:r>
              <w:rPr>
                <w:color w:val="231F20"/>
                <w:w w:val="115"/>
                <w:sz w:val="11"/>
              </w:rPr>
              <w:t>ラビシヤンカール</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24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35"/>
                <w:sz w:val="11"/>
                <w:lang w:eastAsia="ja-JP"/>
              </w:rPr>
              <w:t>「ラヴィシャンカル」</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755</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9"/>
              <w:ind w:left="26"/>
              <w:rPr>
                <w:rFonts w:ascii="Century"/>
                <w:sz w:val="11"/>
              </w:rPr>
            </w:pPr>
            <w:r>
              <w:rPr>
                <w:rFonts w:ascii="Century"/>
                <w:color w:val="231F20"/>
                <w:w w:val="93"/>
                <w:sz w:val="11"/>
              </w:rPr>
              <w:t>2</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35"/>
                <w:sz w:val="11"/>
                <w:lang w:eastAsia="ja-JP"/>
              </w:rPr>
              <w:t xml:space="preserve">「ラヴィシャンカル </w:t>
            </w:r>
            <w:r>
              <w:rPr>
                <w:rFonts w:ascii="Century" w:eastAsia="Century"/>
                <w:color w:val="231F20"/>
                <w:w w:val="110"/>
                <w:sz w:val="11"/>
                <w:lang w:eastAsia="ja-JP"/>
              </w:rPr>
              <w:t>3</w:t>
            </w:r>
            <w:r>
              <w:rPr>
                <w:color w:val="231F20"/>
                <w:w w:val="185"/>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756</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9"/>
              <w:ind w:left="26"/>
              <w:rPr>
                <w:rFonts w:ascii="Century"/>
                <w:sz w:val="11"/>
              </w:rPr>
            </w:pPr>
            <w:r>
              <w:rPr>
                <w:rFonts w:ascii="Century"/>
                <w:color w:val="231F20"/>
                <w:sz w:val="11"/>
              </w:rPr>
              <w:t>No. 3</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10"/>
                <w:sz w:val="11"/>
                <w:lang w:eastAsia="ja-JP"/>
              </w:rPr>
              <w:t xml:space="preserve">イナ保大■の文芸大■の歌と踊り </w:t>
            </w:r>
            <w:r>
              <w:rPr>
                <w:rFonts w:ascii="Century" w:eastAsia="Century" w:hAnsi="Century"/>
                <w:color w:val="231F20"/>
                <w:w w:val="110"/>
                <w:sz w:val="11"/>
                <w:lang w:eastAsia="ja-JP"/>
              </w:rPr>
              <w:t xml:space="preserve">Li </w:t>
            </w:r>
            <w:r>
              <w:rPr>
                <w:color w:val="231F20"/>
                <w:w w:val="110"/>
                <w:sz w:val="11"/>
                <w:lang w:eastAsia="ja-JP"/>
              </w:rPr>
              <w:t>族</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757</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2 </w:t>
            </w:r>
            <w:r>
              <w:rPr>
                <w:color w:val="231F20"/>
                <w:sz w:val="11"/>
              </w:rPr>
              <w:t xml:space="preserve">月 </w:t>
            </w:r>
            <w:r>
              <w:rPr>
                <w:rFonts w:ascii="Century" w:eastAsia="Century"/>
                <w:color w:val="231F20"/>
                <w:sz w:val="11"/>
              </w:rPr>
              <w:t xml:space="preserve">18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10"/>
                <w:sz w:val="11"/>
                <w:lang w:eastAsia="ja-JP"/>
              </w:rPr>
              <w:t xml:space="preserve">「■隆飯店前道 </w:t>
            </w:r>
            <w:r>
              <w:rPr>
                <w:rFonts w:ascii="Century" w:eastAsia="Century" w:hAnsi="Century"/>
                <w:color w:val="231F20"/>
                <w:w w:val="110"/>
                <w:sz w:val="11"/>
                <w:lang w:eastAsia="ja-JP"/>
              </w:rPr>
              <w:t xml:space="preserve">2 </w:t>
            </w:r>
            <w:r>
              <w:rPr>
                <w:color w:val="231F20"/>
                <w:w w:val="110"/>
                <w:sz w:val="11"/>
                <w:lang w:eastAsia="ja-JP"/>
              </w:rPr>
              <w:t xml:space="preserve">月 </w:t>
            </w:r>
            <w:r>
              <w:rPr>
                <w:rFonts w:ascii="Century" w:eastAsia="Century" w:hAnsi="Century"/>
                <w:color w:val="231F20"/>
                <w:w w:val="110"/>
                <w:sz w:val="11"/>
                <w:lang w:eastAsia="ja-JP"/>
              </w:rPr>
              <w:t xml:space="preserve">18 </w:t>
            </w:r>
            <w:r>
              <w:rPr>
                <w:color w:val="231F20"/>
                <w:w w:val="110"/>
                <w:sz w:val="11"/>
                <w:lang w:eastAsia="ja-JP"/>
              </w:rPr>
              <w:t xml:space="preserve">日 </w:t>
            </w:r>
            <w:r>
              <w:rPr>
                <w:rFonts w:ascii="Century" w:eastAsia="Century" w:hAnsi="Century"/>
                <w:color w:val="231F20"/>
                <w:w w:val="110"/>
                <w:sz w:val="11"/>
                <w:lang w:eastAsia="ja-JP"/>
              </w:rPr>
              <w:t>16</w:t>
            </w:r>
            <w:r>
              <w:rPr>
                <w:color w:val="231F20"/>
                <w:w w:val="135"/>
                <w:sz w:val="11"/>
                <w:lang w:eastAsia="ja-JP"/>
              </w:rPr>
              <w:t>・半」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758</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rFonts w:ascii="Century" w:hAnsi="Century"/>
                <w:sz w:val="11"/>
              </w:rPr>
            </w:pPr>
            <w:r>
              <w:rPr>
                <w:rFonts w:ascii="Century" w:hAnsi="Century"/>
                <w:color w:val="231F20"/>
                <w:sz w:val="11"/>
              </w:rPr>
              <w:t>VBAC</w:t>
            </w:r>
            <w:r>
              <w:rPr>
                <w:color w:val="231F20"/>
                <w:sz w:val="11"/>
              </w:rPr>
              <w:t>―</w:t>
            </w:r>
            <w:r>
              <w:rPr>
                <w:rFonts w:ascii="Century" w:hAnsi="Century"/>
                <w:color w:val="231F20"/>
                <w:sz w:val="11"/>
              </w:rPr>
              <w:t>60</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759</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30" w:line="125" w:lineRule="exact"/>
              <w:ind w:left="29"/>
              <w:rPr>
                <w:rFonts w:ascii="Century"/>
                <w:sz w:val="11"/>
              </w:rPr>
            </w:pPr>
            <w:r>
              <w:rPr>
                <w:rFonts w:ascii="Century"/>
                <w:color w:val="231F20"/>
                <w:sz w:val="11"/>
              </w:rPr>
              <w:t>Maxell Normal Bias 120as EQUP60</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760</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ind w:left="26"/>
              <w:rPr>
                <w:sz w:val="11"/>
                <w:lang w:eastAsia="ja-JP"/>
              </w:rPr>
            </w:pPr>
            <w:r>
              <w:rPr>
                <w:color w:val="231F20"/>
                <w:sz w:val="11"/>
                <w:lang w:eastAsia="ja-JP"/>
              </w:rPr>
              <w:t>ヤオ調査</w:t>
            </w:r>
            <w:r>
              <w:rPr>
                <w:rFonts w:ascii="Century" w:eastAsia="Century" w:hAnsi="Century"/>
                <w:color w:val="231F20"/>
                <w:sz w:val="11"/>
                <w:lang w:eastAsia="ja-JP"/>
              </w:rPr>
              <w:t>Salaeen208</w:t>
            </w:r>
            <w:r>
              <w:rPr>
                <w:color w:val="231F20"/>
                <w:sz w:val="11"/>
                <w:lang w:eastAsia="ja-JP"/>
              </w:rPr>
              <w:t>―</w:t>
            </w:r>
            <w:r>
              <w:rPr>
                <w:rFonts w:ascii="Century" w:eastAsia="Century" w:hAnsi="Century"/>
                <w:color w:val="231F20"/>
                <w:sz w:val="11"/>
                <w:lang w:eastAsia="ja-JP"/>
              </w:rPr>
              <w:t xml:space="preserve">253 </w:t>
            </w:r>
            <w:r>
              <w:rPr>
                <w:color w:val="231F20"/>
                <w:sz w:val="11"/>
                <w:lang w:eastAsia="ja-JP"/>
              </w:rPr>
              <w:t>サイセン</w:t>
            </w:r>
          </w:p>
          <w:p w:rsidR="00A135D9" w:rsidRDefault="00B65F45">
            <w:pPr>
              <w:pStyle w:val="TableParagraph"/>
              <w:spacing w:before="29" w:line="127" w:lineRule="exact"/>
              <w:ind w:left="26"/>
              <w:rPr>
                <w:sz w:val="11"/>
              </w:rPr>
            </w:pPr>
            <w:r>
              <w:rPr>
                <w:color w:val="231F20"/>
                <w:w w:val="120"/>
                <w:sz w:val="11"/>
              </w:rPr>
              <w:t>のカイカツ</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15"/>
                <w:sz w:val="11"/>
                <w:lang w:eastAsia="ja-JP"/>
              </w:rPr>
              <w:t>「ヤオのマンラントン…後背山小■■■か」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761</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30"/>
                <w:sz w:val="11"/>
              </w:rPr>
              <w:t>シャン・アカ</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rPr>
            </w:pPr>
            <w:r>
              <w:rPr>
                <w:color w:val="231F20"/>
                <w:w w:val="185"/>
                <w:sz w:val="11"/>
              </w:rPr>
              <w:t>「</w:t>
            </w:r>
            <w:r>
              <w:rPr>
                <w:rFonts w:ascii="Century" w:eastAsia="Century"/>
                <w:color w:val="231F20"/>
                <w:w w:val="115"/>
                <w:sz w:val="11"/>
              </w:rPr>
              <w:t>A</w:t>
            </w:r>
            <w:r>
              <w:rPr>
                <w:color w:val="231F20"/>
                <w:w w:val="150"/>
                <w:sz w:val="11"/>
              </w:rPr>
              <w:t>・アカ」</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762</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20"/>
                <w:sz w:val="11"/>
              </w:rPr>
              <w:t>シャン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14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rPr>
            </w:pPr>
            <w:r>
              <w:rPr>
                <w:color w:val="231F20"/>
                <w:w w:val="175"/>
                <w:sz w:val="11"/>
              </w:rPr>
              <w:t>「</w:t>
            </w:r>
            <w:r>
              <w:rPr>
                <w:rFonts w:ascii="Century" w:eastAsia="Century"/>
                <w:color w:val="231F20"/>
                <w:sz w:val="11"/>
              </w:rPr>
              <w:t xml:space="preserve">Fuei Namkhon </w:t>
            </w:r>
            <w:r>
              <w:rPr>
                <w:color w:val="231F20"/>
                <w:w w:val="120"/>
                <w:sz w:val="11"/>
              </w:rPr>
              <w:t xml:space="preserve">シャンの会合 </w:t>
            </w:r>
            <w:r>
              <w:rPr>
                <w:rFonts w:ascii="Century" w:eastAsia="Century"/>
                <w:color w:val="231F20"/>
                <w:sz w:val="11"/>
              </w:rPr>
              <w:t xml:space="preserve">2 </w:t>
            </w:r>
            <w:r>
              <w:rPr>
                <w:color w:val="231F20"/>
                <w:w w:val="120"/>
                <w:sz w:val="11"/>
              </w:rPr>
              <w:t>回」</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763</w:t>
            </w:r>
          </w:p>
        </w:tc>
        <w:tc>
          <w:tcPr>
            <w:tcW w:w="1105" w:type="dxa"/>
          </w:tcPr>
          <w:p w:rsidR="00A135D9" w:rsidRDefault="00B65F45">
            <w:pPr>
              <w:pStyle w:val="TableParagraph"/>
              <w:spacing w:line="127" w:lineRule="exact"/>
              <w:ind w:left="12" w:right="6"/>
              <w:jc w:val="center"/>
              <w:rPr>
                <w:sz w:val="11"/>
              </w:rPr>
            </w:pPr>
            <w:r>
              <w:rPr>
                <w:color w:val="231F20"/>
                <w:w w:val="120"/>
                <w:sz w:val="11"/>
              </w:rPr>
              <w:t>カセットテープ</w:t>
            </w:r>
          </w:p>
        </w:tc>
        <w:tc>
          <w:tcPr>
            <w:tcW w:w="1814" w:type="dxa"/>
          </w:tcPr>
          <w:p w:rsidR="00A135D9" w:rsidRDefault="00B65F45">
            <w:pPr>
              <w:pStyle w:val="TableParagraph"/>
              <w:spacing w:line="127" w:lineRule="exact"/>
              <w:ind w:left="26"/>
              <w:rPr>
                <w:rFonts w:ascii="Century" w:hAnsi="Century"/>
                <w:sz w:val="11"/>
              </w:rPr>
            </w:pPr>
            <w:r>
              <w:rPr>
                <w:rFonts w:ascii="Century" w:hAnsi="Century"/>
                <w:color w:val="231F20"/>
                <w:w w:val="85"/>
                <w:sz w:val="11"/>
              </w:rPr>
              <w:t>I</w:t>
            </w:r>
            <w:r>
              <w:rPr>
                <w:color w:val="231F20"/>
                <w:w w:val="85"/>
                <w:sz w:val="11"/>
              </w:rPr>
              <w:t>―</w:t>
            </w:r>
            <w:r>
              <w:rPr>
                <w:rFonts w:ascii="Century" w:hAnsi="Century"/>
                <w:color w:val="231F20"/>
                <w:w w:val="85"/>
                <w:sz w:val="11"/>
              </w:rPr>
              <w:t>N</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764</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ヤオ調査</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rPr>
            </w:pPr>
            <w:r>
              <w:rPr>
                <w:color w:val="231F20"/>
                <w:w w:val="125"/>
                <w:sz w:val="11"/>
              </w:rPr>
              <w:t>「シャンの村人」</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765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20"/>
                <w:sz w:val="11"/>
              </w:rPr>
              <w:t>カセットテープ</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color w:val="231F20"/>
                <w:w w:val="105"/>
                <w:sz w:val="11"/>
              </w:rPr>
              <w:t>ヤオ調査</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pacing w:val="-1"/>
                <w:w w:val="95"/>
                <w:sz w:val="11"/>
              </w:rPr>
              <w:t>A</w:t>
            </w:r>
            <w:r>
              <w:rPr>
                <w:color w:val="231F20"/>
                <w:spacing w:val="-1"/>
                <w:w w:val="206"/>
                <w:sz w:val="11"/>
              </w:rPr>
              <w:t>：</w:t>
            </w:r>
            <w:r>
              <w:rPr>
                <w:rFonts w:ascii="Century" w:eastAsia="Century"/>
                <w:color w:val="231F20"/>
                <w:w w:val="93"/>
                <w:sz w:val="11"/>
              </w:rPr>
              <w:t>3</w:t>
            </w:r>
            <w:r>
              <w:rPr>
                <w:rFonts w:ascii="Century" w:eastAsia="Century"/>
                <w:color w:val="231F20"/>
                <w:spacing w:val="-3"/>
                <w:sz w:val="11"/>
              </w:rPr>
              <w:t xml:space="preserve"> </w:t>
            </w:r>
            <w:r>
              <w:rPr>
                <w:color w:val="231F20"/>
                <w:w w:val="103"/>
                <w:sz w:val="11"/>
              </w:rPr>
              <w:t>月</w:t>
            </w:r>
            <w:r>
              <w:rPr>
                <w:color w:val="231F20"/>
                <w:spacing w:val="-6"/>
                <w:sz w:val="11"/>
              </w:rPr>
              <w:t xml:space="preserve"> </w:t>
            </w:r>
            <w:r>
              <w:rPr>
                <w:rFonts w:ascii="Century" w:eastAsia="Century"/>
                <w:color w:val="231F20"/>
                <w:w w:val="93"/>
                <w:sz w:val="11"/>
              </w:rPr>
              <w:t>27</w:t>
            </w:r>
            <w:r>
              <w:rPr>
                <w:rFonts w:ascii="Century" w:eastAsia="Century"/>
                <w:color w:val="231F20"/>
                <w:spacing w:val="-3"/>
                <w:sz w:val="11"/>
              </w:rPr>
              <w:t xml:space="preserve"> </w:t>
            </w:r>
            <w:r>
              <w:rPr>
                <w:color w:val="231F20"/>
                <w:w w:val="123"/>
                <w:sz w:val="11"/>
              </w:rPr>
              <w:t>日、</w:t>
            </w:r>
          </w:p>
          <w:p w:rsidR="00A135D9" w:rsidRDefault="00B65F45">
            <w:pPr>
              <w:pStyle w:val="TableParagraph"/>
              <w:spacing w:before="29"/>
              <w:ind w:left="28"/>
              <w:rPr>
                <w:sz w:val="11"/>
              </w:rPr>
            </w:pPr>
            <w:r>
              <w:rPr>
                <w:rFonts w:ascii="Century" w:eastAsia="Century"/>
                <w:color w:val="231F20"/>
                <w:spacing w:val="-1"/>
                <w:w w:val="95"/>
                <w:sz w:val="11"/>
              </w:rPr>
              <w:t>B</w:t>
            </w:r>
            <w:r>
              <w:rPr>
                <w:color w:val="231F20"/>
                <w:w w:val="206"/>
                <w:sz w:val="11"/>
              </w:rPr>
              <w:t>：</w:t>
            </w:r>
            <w:r>
              <w:rPr>
                <w:rFonts w:ascii="Century" w:eastAsia="Century"/>
                <w:color w:val="231F20"/>
                <w:w w:val="93"/>
                <w:sz w:val="11"/>
              </w:rPr>
              <w:t>3</w:t>
            </w:r>
            <w:r>
              <w:rPr>
                <w:rFonts w:ascii="Century" w:eastAsia="Century"/>
                <w:color w:val="231F20"/>
                <w:spacing w:val="-3"/>
                <w:sz w:val="11"/>
              </w:rPr>
              <w:t xml:space="preserve"> </w:t>
            </w:r>
            <w:r>
              <w:rPr>
                <w:color w:val="231F20"/>
                <w:w w:val="103"/>
                <w:sz w:val="11"/>
              </w:rPr>
              <w:t>月</w:t>
            </w:r>
            <w:r>
              <w:rPr>
                <w:color w:val="231F20"/>
                <w:spacing w:val="-6"/>
                <w:sz w:val="11"/>
              </w:rPr>
              <w:t xml:space="preserve"> </w:t>
            </w:r>
            <w:r>
              <w:rPr>
                <w:rFonts w:ascii="Century" w:eastAsia="Century"/>
                <w:color w:val="231F20"/>
                <w:w w:val="93"/>
                <w:sz w:val="11"/>
              </w:rPr>
              <w:t>29</w:t>
            </w:r>
            <w:r>
              <w:rPr>
                <w:rFonts w:ascii="Century" w:eastAsia="Century"/>
                <w:color w:val="231F20"/>
                <w:spacing w:val="-3"/>
                <w:sz w:val="11"/>
              </w:rPr>
              <w:t xml:space="preserve"> </w:t>
            </w:r>
            <w:r>
              <w:rPr>
                <w:color w:val="231F20"/>
                <w:w w:val="103"/>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0" w:line="170" w:lineRule="atLeast"/>
              <w:ind w:left="29" w:right="117"/>
              <w:rPr>
                <w:sz w:val="11"/>
                <w:lang w:eastAsia="ja-JP"/>
              </w:rPr>
            </w:pPr>
            <w:r>
              <w:rPr>
                <w:rFonts w:ascii="Century" w:eastAsia="Century" w:hAnsi="Century"/>
                <w:color w:val="231F20"/>
                <w:spacing w:val="-1"/>
                <w:w w:val="95"/>
                <w:sz w:val="11"/>
                <w:lang w:eastAsia="ja-JP"/>
              </w:rPr>
              <w:t>A</w:t>
            </w:r>
            <w:r>
              <w:rPr>
                <w:color w:val="231F20"/>
                <w:spacing w:val="-57"/>
                <w:w w:val="206"/>
                <w:sz w:val="11"/>
                <w:lang w:eastAsia="ja-JP"/>
              </w:rPr>
              <w:t>：</w:t>
            </w:r>
            <w:r>
              <w:rPr>
                <w:color w:val="231F20"/>
                <w:w w:val="118"/>
                <w:sz w:val="11"/>
                <w:lang w:eastAsia="ja-JP"/>
              </w:rPr>
              <w:t>「ヤオ放送</w:t>
            </w:r>
            <w:r>
              <w:rPr>
                <w:color w:val="231F20"/>
                <w:spacing w:val="-57"/>
                <w:w w:val="206"/>
                <w:sz w:val="11"/>
                <w:lang w:eastAsia="ja-JP"/>
              </w:rPr>
              <w:t>」</w:t>
            </w:r>
            <w:r>
              <w:rPr>
                <w:color w:val="231F20"/>
                <w:w w:val="155"/>
                <w:sz w:val="11"/>
                <w:lang w:eastAsia="ja-JP"/>
              </w:rPr>
              <w:t>、</w:t>
            </w:r>
            <w:r>
              <w:rPr>
                <w:rFonts w:ascii="Century" w:eastAsia="Century" w:hAnsi="Century"/>
                <w:color w:val="231F20"/>
                <w:w w:val="95"/>
                <w:sz w:val="11"/>
                <w:lang w:eastAsia="ja-JP"/>
              </w:rPr>
              <w:t>B</w:t>
            </w:r>
            <w:r>
              <w:rPr>
                <w:color w:val="231F20"/>
                <w:spacing w:val="-57"/>
                <w:w w:val="206"/>
                <w:sz w:val="11"/>
                <w:lang w:eastAsia="ja-JP"/>
              </w:rPr>
              <w:t>：</w:t>
            </w:r>
            <w:r>
              <w:rPr>
                <w:color w:val="231F20"/>
                <w:w w:val="129"/>
                <w:sz w:val="11"/>
                <w:lang w:eastAsia="ja-JP"/>
              </w:rPr>
              <w:t>「調査ノート</w:t>
            </w:r>
            <w:r>
              <w:rPr>
                <w:color w:val="231F20"/>
                <w:spacing w:val="3"/>
                <w:sz w:val="11"/>
                <w:lang w:eastAsia="ja-JP"/>
              </w:rPr>
              <w:t xml:space="preserve">   </w:t>
            </w:r>
            <w:r>
              <w:rPr>
                <w:color w:val="231F20"/>
                <w:spacing w:val="-2"/>
                <w:w w:val="109"/>
                <w:sz w:val="11"/>
                <w:lang w:eastAsia="ja-JP"/>
              </w:rPr>
              <w:t>パーレーイの移動</w:t>
            </w:r>
            <w:r>
              <w:rPr>
                <w:color w:val="231F20"/>
                <w:spacing w:val="28"/>
                <w:w w:val="135"/>
                <w:sz w:val="11"/>
                <w:lang w:eastAsia="ja-JP"/>
              </w:rPr>
              <w:t>と</w:t>
            </w:r>
            <w:r>
              <w:rPr>
                <w:rFonts w:ascii="Century" w:eastAsia="Century" w:hAnsi="Century"/>
                <w:color w:val="231F20"/>
                <w:w w:val="105"/>
                <w:sz w:val="11"/>
                <w:lang w:eastAsia="ja-JP"/>
              </w:rPr>
              <w:t xml:space="preserve">man </w:t>
            </w:r>
            <w:r>
              <w:rPr>
                <w:color w:val="231F20"/>
                <w:spacing w:val="-4"/>
                <w:w w:val="105"/>
                <w:sz w:val="11"/>
                <w:lang w:eastAsia="ja-JP"/>
              </w:rPr>
              <w:t xml:space="preserve">■ </w:t>
            </w:r>
            <w:r>
              <w:rPr>
                <w:rFonts w:ascii="Century" w:eastAsia="Century" w:hAnsi="Century"/>
                <w:color w:val="231F20"/>
                <w:w w:val="105"/>
                <w:sz w:val="11"/>
                <w:lang w:eastAsia="ja-JP"/>
              </w:rPr>
              <w:t>Long fon</w:t>
            </w:r>
            <w:r>
              <w:rPr>
                <w:color w:val="231F20"/>
                <w:w w:val="180"/>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766</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ヤオ調査</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lang w:eastAsia="ja-JP"/>
              </w:rPr>
            </w:pPr>
            <w:r>
              <w:rPr>
                <w:color w:val="231F20"/>
                <w:w w:val="130"/>
                <w:sz w:val="11"/>
                <w:lang w:eastAsia="ja-JP"/>
              </w:rPr>
              <w:t>「ヤオラオシップ調査（手紙のウタ</w:t>
            </w:r>
            <w:r>
              <w:rPr>
                <w:color w:val="231F20"/>
                <w:spacing w:val="-57"/>
                <w:w w:val="185"/>
                <w:sz w:val="11"/>
                <w:lang w:eastAsia="ja-JP"/>
              </w:rPr>
              <w:t>）</w:t>
            </w:r>
            <w:r>
              <w:rPr>
                <w:color w:val="231F20"/>
                <w:w w:val="185"/>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767</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ヤオ調査</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rPr>
            </w:pPr>
            <w:r>
              <w:rPr>
                <w:color w:val="231F20"/>
                <w:w w:val="130"/>
                <w:sz w:val="11"/>
              </w:rPr>
              <w:t>「ラオシップ①」</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768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20"/>
                <w:sz w:val="11"/>
              </w:rPr>
              <w:t>カセットテープ</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color w:val="231F20"/>
                <w:w w:val="105"/>
                <w:sz w:val="11"/>
              </w:rPr>
              <w:t>ヤオ調査</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XV</w:t>
            </w:r>
            <w:r>
              <w:rPr>
                <w:rFonts w:ascii="Century" w:eastAsia="Century"/>
                <w:color w:val="231F20"/>
                <w:spacing w:val="10"/>
                <w:w w:val="105"/>
                <w:sz w:val="11"/>
                <w:lang w:eastAsia="ja-JP"/>
              </w:rPr>
              <w:t xml:space="preserve">  </w:t>
            </w:r>
            <w:r>
              <w:rPr>
                <w:color w:val="231F20"/>
                <w:w w:val="115"/>
                <w:sz w:val="11"/>
                <w:lang w:eastAsia="ja-JP"/>
              </w:rPr>
              <w:t>タイ調査他」の紙が入ったケースに入っている。</w:t>
            </w:r>
          </w:p>
          <w:p w:rsidR="00A135D9" w:rsidRDefault="00B65F45">
            <w:pPr>
              <w:pStyle w:val="TableParagraph"/>
              <w:spacing w:before="29"/>
              <w:ind w:left="29"/>
              <w:rPr>
                <w:sz w:val="11"/>
                <w:lang w:eastAsia="ja-JP"/>
              </w:rPr>
            </w:pPr>
            <w:r>
              <w:rPr>
                <w:color w:val="231F20"/>
                <w:spacing w:val="-5"/>
                <w:w w:val="120"/>
                <w:sz w:val="11"/>
                <w:lang w:eastAsia="ja-JP"/>
              </w:rPr>
              <w:t>「パレーラオシップ・ラオタ」「パタヤーのラオターの</w:t>
            </w:r>
          </w:p>
          <w:p w:rsidR="00A135D9" w:rsidRDefault="00B65F45">
            <w:pPr>
              <w:pStyle w:val="TableParagraph"/>
              <w:spacing w:before="29" w:line="127" w:lineRule="exact"/>
              <w:ind w:left="29"/>
              <w:rPr>
                <w:sz w:val="11"/>
              </w:rPr>
            </w:pPr>
            <w:r>
              <w:rPr>
                <w:color w:val="231F20"/>
                <w:w w:val="115"/>
                <w:sz w:val="11"/>
              </w:rPr>
              <w:t>■■パタヤ調③」</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769</w:t>
            </w:r>
          </w:p>
        </w:tc>
        <w:tc>
          <w:tcPr>
            <w:tcW w:w="1105" w:type="dxa"/>
          </w:tcPr>
          <w:p w:rsidR="00A135D9" w:rsidRDefault="00B65F45">
            <w:pPr>
              <w:pStyle w:val="TableParagraph"/>
              <w:spacing w:before="98"/>
              <w:ind w:left="12" w:right="6"/>
              <w:jc w:val="center"/>
              <w:rPr>
                <w:sz w:val="11"/>
              </w:rPr>
            </w:pPr>
            <w:r>
              <w:rPr>
                <w:color w:val="231F20"/>
                <w:w w:val="120"/>
                <w:sz w:val="11"/>
              </w:rPr>
              <w:t>カセットテープ</w:t>
            </w:r>
          </w:p>
        </w:tc>
        <w:tc>
          <w:tcPr>
            <w:tcW w:w="1814" w:type="dxa"/>
          </w:tcPr>
          <w:p w:rsidR="00A135D9" w:rsidRDefault="00B65F45">
            <w:pPr>
              <w:pStyle w:val="TableParagraph"/>
              <w:spacing w:before="98"/>
              <w:ind w:left="26"/>
              <w:rPr>
                <w:sz w:val="11"/>
              </w:rPr>
            </w:pPr>
            <w:r>
              <w:rPr>
                <w:color w:val="231F20"/>
                <w:w w:val="105"/>
                <w:sz w:val="11"/>
              </w:rPr>
              <w:t>ヤオ調査</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w:t>
            </w:r>
            <w:r>
              <w:rPr>
                <w:rFonts w:ascii="Century" w:eastAsia="Century"/>
                <w:color w:val="231F20"/>
                <w:w w:val="105"/>
                <w:sz w:val="11"/>
                <w:lang w:eastAsia="ja-JP"/>
              </w:rPr>
              <w:t xml:space="preserve">XV </w:t>
            </w:r>
            <w:r>
              <w:rPr>
                <w:color w:val="231F20"/>
                <w:w w:val="115"/>
                <w:sz w:val="11"/>
                <w:lang w:eastAsia="ja-JP"/>
              </w:rPr>
              <w:t>タイ調査他」の紙が入ったケースに入っている。</w:t>
            </w:r>
          </w:p>
          <w:p w:rsidR="00A135D9" w:rsidRDefault="00B65F45">
            <w:pPr>
              <w:pStyle w:val="TableParagraph"/>
              <w:spacing w:before="29" w:line="127" w:lineRule="exact"/>
              <w:ind w:left="29"/>
              <w:rPr>
                <w:sz w:val="11"/>
              </w:rPr>
            </w:pPr>
            <w:r>
              <w:rPr>
                <w:color w:val="231F20"/>
                <w:w w:val="125"/>
                <w:sz w:val="11"/>
              </w:rPr>
              <w:t>「パタヤーの②」</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rFonts w:ascii="Century" w:eastAsia="Century"/>
                <w:color w:val="231F20"/>
                <w:w w:val="105"/>
                <w:sz w:val="11"/>
              </w:rPr>
              <w:t>d</w:t>
            </w:r>
            <w:r>
              <w:rPr>
                <w:color w:val="231F20"/>
                <w:w w:val="105"/>
                <w:sz w:val="11"/>
              </w:rPr>
              <w:t>．住居内の</w:t>
            </w:r>
            <w:r>
              <w:rPr>
                <w:rFonts w:ascii="Century" w:eastAsia="Century"/>
                <w:color w:val="231F20"/>
                <w:w w:val="105"/>
                <w:sz w:val="11"/>
              </w:rPr>
              <w:t>Guardiamspirit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770</w:t>
            </w:r>
            <w:r>
              <w:rPr>
                <w:color w:val="231F20"/>
                <w:w w:val="115"/>
                <w:sz w:val="11"/>
                <w:lang w:eastAsia="ja-JP"/>
              </w:rPr>
              <w:t>～</w:t>
            </w:r>
            <w:r>
              <w:rPr>
                <w:rFonts w:ascii="Century" w:eastAsia="Century"/>
                <w:color w:val="231F20"/>
                <w:w w:val="115"/>
                <w:sz w:val="11"/>
                <w:lang w:eastAsia="ja-JP"/>
              </w:rPr>
              <w:t xml:space="preserve">787 </w:t>
            </w:r>
            <w:r>
              <w:rPr>
                <w:color w:val="231F20"/>
                <w:w w:val="115"/>
                <w:sz w:val="11"/>
                <w:lang w:eastAsia="ja-JP"/>
              </w:rPr>
              <w:t>まで同一ファイル内。</w:t>
            </w:r>
            <w:r>
              <w:rPr>
                <w:rFonts w:ascii="Century" w:eastAsia="Century"/>
                <w:color w:val="231F20"/>
                <w:w w:val="115"/>
                <w:sz w:val="11"/>
              </w:rPr>
              <w:t xml:space="preserve">7 </w:t>
            </w:r>
            <w:r>
              <w:rPr>
                <w:color w:val="231F20"/>
                <w:w w:val="115"/>
                <w:sz w:val="11"/>
              </w:rPr>
              <w:t>枚綴じ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rFonts w:ascii="Century" w:eastAsia="Century"/>
                <w:color w:val="231F20"/>
                <w:w w:val="110"/>
                <w:sz w:val="11"/>
                <w:lang w:eastAsia="ja-JP"/>
              </w:rPr>
              <w:t>e</w:t>
            </w:r>
            <w:r>
              <w:rPr>
                <w:color w:val="231F20"/>
                <w:w w:val="110"/>
                <w:sz w:val="11"/>
                <w:lang w:eastAsia="ja-JP"/>
              </w:rPr>
              <w:t>．住居の間取りと道路の関係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770</w:t>
            </w:r>
            <w:r>
              <w:rPr>
                <w:color w:val="231F20"/>
                <w:w w:val="115"/>
                <w:sz w:val="11"/>
                <w:lang w:eastAsia="ja-JP"/>
              </w:rPr>
              <w:t>～</w:t>
            </w:r>
            <w:r>
              <w:rPr>
                <w:rFonts w:ascii="Century" w:eastAsia="Century"/>
                <w:color w:val="231F20"/>
                <w:w w:val="115"/>
                <w:sz w:val="11"/>
                <w:lang w:eastAsia="ja-JP"/>
              </w:rPr>
              <w:t xml:space="preserve">787 </w:t>
            </w:r>
            <w:r>
              <w:rPr>
                <w:color w:val="231F20"/>
                <w:w w:val="115"/>
                <w:sz w:val="11"/>
                <w:lang w:eastAsia="ja-JP"/>
              </w:rPr>
              <w:t>まで同一ファイル内。</w:t>
            </w:r>
            <w:r>
              <w:rPr>
                <w:rFonts w:ascii="Century" w:eastAsia="Century"/>
                <w:color w:val="231F20"/>
                <w:w w:val="115"/>
                <w:sz w:val="11"/>
              </w:rPr>
              <w:t xml:space="preserve">7 </w:t>
            </w:r>
            <w:r>
              <w:rPr>
                <w:color w:val="231F20"/>
                <w:w w:val="115"/>
                <w:sz w:val="11"/>
              </w:rPr>
              <w:t>枚綴じ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rFonts w:ascii="Century" w:eastAsia="Century"/>
                <w:color w:val="231F20"/>
                <w:w w:val="120"/>
                <w:sz w:val="11"/>
                <w:lang w:eastAsia="ja-JP"/>
              </w:rPr>
              <w:t>f</w:t>
            </w:r>
            <w:r>
              <w:rPr>
                <w:color w:val="231F20"/>
                <w:w w:val="120"/>
                <w:sz w:val="11"/>
                <w:lang w:eastAsia="ja-JP"/>
              </w:rPr>
              <w:t>．住居と水（川）との位置関係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770</w:t>
            </w:r>
            <w:r>
              <w:rPr>
                <w:color w:val="231F20"/>
                <w:w w:val="115"/>
                <w:sz w:val="11"/>
                <w:lang w:eastAsia="ja-JP"/>
              </w:rPr>
              <w:t>～</w:t>
            </w:r>
            <w:r>
              <w:rPr>
                <w:rFonts w:ascii="Century" w:eastAsia="Century"/>
                <w:color w:val="231F20"/>
                <w:w w:val="115"/>
                <w:sz w:val="11"/>
                <w:lang w:eastAsia="ja-JP"/>
              </w:rPr>
              <w:t xml:space="preserve">787 </w:t>
            </w:r>
            <w:r>
              <w:rPr>
                <w:color w:val="231F20"/>
                <w:w w:val="115"/>
                <w:sz w:val="11"/>
                <w:lang w:eastAsia="ja-JP"/>
              </w:rPr>
              <w:t>まで同一ファイル内。</w:t>
            </w:r>
            <w:r>
              <w:rPr>
                <w:rFonts w:ascii="Century" w:eastAsia="Century"/>
                <w:color w:val="231F20"/>
                <w:w w:val="115"/>
                <w:sz w:val="11"/>
              </w:rPr>
              <w:t xml:space="preserve">6 </w:t>
            </w:r>
            <w:r>
              <w:rPr>
                <w:color w:val="231F20"/>
                <w:w w:val="115"/>
                <w:sz w:val="11"/>
              </w:rPr>
              <w:t>枚綴じ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rFonts w:ascii="Century" w:eastAsia="Century"/>
                <w:color w:val="231F20"/>
                <w:w w:val="105"/>
                <w:sz w:val="11"/>
                <w:lang w:eastAsia="ja-JP"/>
              </w:rPr>
              <w:t>g</w:t>
            </w:r>
            <w:r>
              <w:rPr>
                <w:color w:val="231F20"/>
                <w:w w:val="105"/>
                <w:sz w:val="11"/>
                <w:lang w:eastAsia="ja-JP"/>
              </w:rPr>
              <w:t>．住居空間における双分的対立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770</w:t>
            </w:r>
            <w:r>
              <w:rPr>
                <w:color w:val="231F20"/>
                <w:w w:val="115"/>
                <w:sz w:val="11"/>
                <w:lang w:eastAsia="ja-JP"/>
              </w:rPr>
              <w:t>～</w:t>
            </w:r>
            <w:r>
              <w:rPr>
                <w:rFonts w:ascii="Century" w:eastAsia="Century"/>
                <w:color w:val="231F20"/>
                <w:w w:val="115"/>
                <w:sz w:val="11"/>
                <w:lang w:eastAsia="ja-JP"/>
              </w:rPr>
              <w:t xml:space="preserve">787 </w:t>
            </w:r>
            <w:r>
              <w:rPr>
                <w:color w:val="231F20"/>
                <w:w w:val="115"/>
                <w:sz w:val="11"/>
                <w:lang w:eastAsia="ja-JP"/>
              </w:rPr>
              <w:t>まで同一ファイル内。</w:t>
            </w:r>
            <w:r>
              <w:rPr>
                <w:rFonts w:ascii="Century" w:eastAsia="Century"/>
                <w:color w:val="231F20"/>
                <w:w w:val="115"/>
                <w:sz w:val="11"/>
              </w:rPr>
              <w:t xml:space="preserve">7 </w:t>
            </w:r>
            <w:r>
              <w:rPr>
                <w:color w:val="231F20"/>
                <w:w w:val="115"/>
                <w:sz w:val="11"/>
              </w:rPr>
              <w:t>枚コピー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rFonts w:ascii="Century" w:eastAsia="Century"/>
                <w:color w:val="231F20"/>
                <w:w w:val="110"/>
                <w:sz w:val="11"/>
                <w:lang w:eastAsia="ja-JP"/>
              </w:rPr>
              <w:t>2</w:t>
            </w:r>
            <w:r>
              <w:rPr>
                <w:color w:val="231F20"/>
                <w:w w:val="110"/>
                <w:sz w:val="11"/>
                <w:lang w:eastAsia="ja-JP"/>
              </w:rPr>
              <w:t>．男と女の双分的対立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770</w:t>
            </w:r>
            <w:r>
              <w:rPr>
                <w:color w:val="231F20"/>
                <w:w w:val="115"/>
                <w:sz w:val="11"/>
                <w:lang w:eastAsia="ja-JP"/>
              </w:rPr>
              <w:t>～</w:t>
            </w:r>
            <w:r>
              <w:rPr>
                <w:rFonts w:ascii="Century" w:eastAsia="Century"/>
                <w:color w:val="231F20"/>
                <w:w w:val="115"/>
                <w:sz w:val="11"/>
                <w:lang w:eastAsia="ja-JP"/>
              </w:rPr>
              <w:t xml:space="preserve">787 </w:t>
            </w:r>
            <w:r>
              <w:rPr>
                <w:color w:val="231F20"/>
                <w:w w:val="115"/>
                <w:sz w:val="11"/>
                <w:lang w:eastAsia="ja-JP"/>
              </w:rPr>
              <w:t>まで同一ファイル内。</w:t>
            </w:r>
            <w:r>
              <w:rPr>
                <w:rFonts w:ascii="Century" w:eastAsia="Century"/>
                <w:color w:val="231F20"/>
                <w:w w:val="115"/>
                <w:sz w:val="11"/>
              </w:rPr>
              <w:t xml:space="preserve">10 </w:t>
            </w:r>
            <w:r>
              <w:rPr>
                <w:color w:val="231F20"/>
                <w:w w:val="115"/>
                <w:sz w:val="11"/>
              </w:rPr>
              <w:t>枚コピー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rFonts w:ascii="Century" w:eastAsia="Century"/>
                <w:color w:val="231F20"/>
                <w:w w:val="110"/>
                <w:sz w:val="11"/>
              </w:rPr>
              <w:t>1</w:t>
            </w:r>
            <w:r>
              <w:rPr>
                <w:color w:val="231F20"/>
                <w:w w:val="110"/>
                <w:sz w:val="11"/>
              </w:rPr>
              <w:t>．住居</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22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目次</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23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24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779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11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10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rFonts w:ascii="Century" w:eastAsia="Century"/>
                <w:color w:val="231F20"/>
                <w:w w:val="125"/>
                <w:sz w:val="11"/>
              </w:rPr>
              <w:t>c</w:t>
            </w:r>
            <w:r>
              <w:rPr>
                <w:color w:val="231F20"/>
                <w:w w:val="125"/>
                <w:sz w:val="11"/>
              </w:rPr>
              <w:t>．トウモロコシ倉</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10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rFonts w:ascii="Century" w:eastAsia="Century"/>
                <w:color w:val="231F20"/>
                <w:w w:val="105"/>
                <w:sz w:val="11"/>
              </w:rPr>
              <w:t>b</w:t>
            </w:r>
            <w:r>
              <w:rPr>
                <w:color w:val="231F20"/>
                <w:w w:val="105"/>
                <w:sz w:val="11"/>
              </w:rPr>
              <w:t xml:space="preserve">．米倉 </w:t>
            </w:r>
            <w:r>
              <w:rPr>
                <w:rFonts w:ascii="Century" w:eastAsia="Century"/>
                <w:color w:val="231F20"/>
                <w:w w:val="105"/>
                <w:sz w:val="11"/>
              </w:rPr>
              <w:t>biao Lam</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8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rFonts w:ascii="Century" w:eastAsia="Century"/>
                <w:color w:val="231F20"/>
                <w:w w:val="110"/>
                <w:sz w:val="11"/>
                <w:lang w:eastAsia="ja-JP"/>
              </w:rPr>
              <w:t>2</w:t>
            </w:r>
            <w:r>
              <w:rPr>
                <w:color w:val="231F20"/>
                <w:w w:val="110"/>
                <w:sz w:val="11"/>
                <w:lang w:eastAsia="ja-JP"/>
              </w:rPr>
              <w:t>．穀物貯蔵庫と家畜十屋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rFonts w:ascii="Century" w:eastAsia="Century"/>
                <w:color w:val="231F20"/>
                <w:w w:val="110"/>
                <w:sz w:val="11"/>
                <w:lang w:eastAsia="ja-JP"/>
              </w:rPr>
              <w:t>h</w:t>
            </w:r>
            <w:r>
              <w:rPr>
                <w:color w:val="231F20"/>
                <w:w w:val="110"/>
                <w:sz w:val="11"/>
                <w:lang w:eastAsia="ja-JP"/>
              </w:rPr>
              <w:t>．住居と墓の位置関係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4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rFonts w:ascii="Century" w:eastAsia="Century"/>
                <w:color w:val="231F20"/>
                <w:w w:val="115"/>
                <w:sz w:val="11"/>
              </w:rPr>
              <w:t>7</w:t>
            </w:r>
            <w:r>
              <w:rPr>
                <w:color w:val="231F20"/>
                <w:w w:val="115"/>
                <w:sz w:val="11"/>
              </w:rPr>
              <w:t>．マキヤ屋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770</w:t>
            </w:r>
            <w:r>
              <w:rPr>
                <w:color w:val="231F20"/>
                <w:w w:val="110"/>
                <w:sz w:val="11"/>
                <w:lang w:eastAsia="ja-JP"/>
              </w:rPr>
              <w:t>～</w:t>
            </w:r>
            <w:r>
              <w:rPr>
                <w:rFonts w:ascii="Century" w:eastAsia="Century"/>
                <w:color w:val="231F20"/>
                <w:w w:val="110"/>
                <w:sz w:val="11"/>
                <w:lang w:eastAsia="ja-JP"/>
              </w:rPr>
              <w:t xml:space="preserve">787 </w:t>
            </w:r>
            <w:r>
              <w:rPr>
                <w:color w:val="231F20"/>
                <w:w w:val="110"/>
                <w:sz w:val="11"/>
                <w:lang w:eastAsia="ja-JP"/>
              </w:rPr>
              <w:t>まで同一ファイル内。</w:t>
            </w:r>
            <w:r>
              <w:rPr>
                <w:rFonts w:ascii="Century" w:eastAsia="Century"/>
                <w:color w:val="231F20"/>
                <w:w w:val="110"/>
                <w:sz w:val="11"/>
              </w:rPr>
              <w:t xml:space="preserve">1 </w:t>
            </w:r>
            <w:r>
              <w:rPr>
                <w:color w:val="231F20"/>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787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rFonts w:ascii="Century" w:eastAsia="Century"/>
                <w:color w:val="231F20"/>
                <w:w w:val="105"/>
                <w:sz w:val="11"/>
                <w:lang w:eastAsia="ja-JP"/>
              </w:rPr>
              <w:t>770</w:t>
            </w:r>
            <w:r>
              <w:rPr>
                <w:color w:val="231F20"/>
                <w:w w:val="105"/>
                <w:sz w:val="11"/>
                <w:lang w:eastAsia="ja-JP"/>
              </w:rPr>
              <w:t>～</w:t>
            </w:r>
            <w:r>
              <w:rPr>
                <w:rFonts w:ascii="Century" w:eastAsia="Century"/>
                <w:color w:val="231F20"/>
                <w:w w:val="105"/>
                <w:sz w:val="11"/>
                <w:lang w:eastAsia="ja-JP"/>
              </w:rPr>
              <w:t xml:space="preserve">787 </w:t>
            </w:r>
            <w:r>
              <w:rPr>
                <w:color w:val="231F20"/>
                <w:w w:val="105"/>
                <w:sz w:val="11"/>
                <w:lang w:eastAsia="ja-JP"/>
              </w:rPr>
              <w:t>まで同一ファイル内。</w:t>
            </w:r>
            <w:r>
              <w:rPr>
                <w:rFonts w:ascii="Century" w:eastAsia="Century"/>
                <w:color w:val="231F20"/>
                <w:w w:val="105"/>
                <w:sz w:val="11"/>
                <w:lang w:eastAsia="ja-JP"/>
              </w:rPr>
              <w:t xml:space="preserve">1 </w:t>
            </w:r>
            <w:r>
              <w:rPr>
                <w:color w:val="231F20"/>
                <w:w w:val="105"/>
                <w:sz w:val="11"/>
                <w:lang w:eastAsia="ja-JP"/>
              </w:rPr>
              <w:t>枚</w:t>
            </w:r>
            <w:r>
              <w:rPr>
                <w:color w:val="231F20"/>
                <w:spacing w:val="-57"/>
                <w:w w:val="125"/>
                <w:sz w:val="11"/>
                <w:lang w:eastAsia="ja-JP"/>
              </w:rPr>
              <w:t>。</w:t>
            </w:r>
            <w:r>
              <w:rPr>
                <w:color w:val="231F20"/>
                <w:w w:val="105"/>
                <w:sz w:val="11"/>
                <w:lang w:eastAsia="ja-JP"/>
              </w:rPr>
              <w:t>「前面＝正面」と</w:t>
            </w:r>
          </w:p>
          <w:p w:rsidR="00A135D9" w:rsidRDefault="00B65F45">
            <w:pPr>
              <w:pStyle w:val="TableParagraph"/>
              <w:spacing w:before="29" w:line="127" w:lineRule="exact"/>
              <w:ind w:left="29"/>
              <w:rPr>
                <w:sz w:val="11"/>
                <w:lang w:eastAsia="ja-JP"/>
              </w:rPr>
            </w:pPr>
            <w:r>
              <w:rPr>
                <w:color w:val="231F20"/>
                <w:w w:val="140"/>
                <w:sz w:val="11"/>
                <w:lang w:eastAsia="ja-JP"/>
              </w:rPr>
              <w:t>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マキ小屋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788</w:t>
            </w:r>
            <w:r>
              <w:rPr>
                <w:color w:val="231F20"/>
                <w:w w:val="110"/>
                <w:sz w:val="11"/>
                <w:lang w:eastAsia="ja-JP"/>
              </w:rPr>
              <w:t>～</w:t>
            </w:r>
            <w:r>
              <w:rPr>
                <w:rFonts w:ascii="Century" w:eastAsia="Century"/>
                <w:color w:val="231F20"/>
                <w:w w:val="110"/>
                <w:sz w:val="11"/>
                <w:lang w:eastAsia="ja-JP"/>
              </w:rPr>
              <w:t xml:space="preserve">792 </w:t>
            </w:r>
            <w:r>
              <w:rPr>
                <w:color w:val="231F20"/>
                <w:w w:val="110"/>
                <w:sz w:val="11"/>
                <w:lang w:eastAsia="ja-JP"/>
              </w:rPr>
              <w:t>まで同一ファイル内。</w:t>
            </w:r>
            <w:r>
              <w:rPr>
                <w:rFonts w:ascii="Century" w:eastAsia="Century"/>
                <w:color w:val="231F20"/>
                <w:w w:val="110"/>
                <w:sz w:val="11"/>
              </w:rPr>
              <w:t xml:space="preserve">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789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788</w:t>
            </w:r>
            <w:r>
              <w:rPr>
                <w:color w:val="231F20"/>
                <w:w w:val="110"/>
                <w:sz w:val="11"/>
                <w:lang w:eastAsia="ja-JP"/>
              </w:rPr>
              <w:t>～</w:t>
            </w:r>
            <w:r>
              <w:rPr>
                <w:rFonts w:ascii="Century" w:eastAsia="Century"/>
                <w:color w:val="231F20"/>
                <w:w w:val="110"/>
                <w:sz w:val="11"/>
                <w:lang w:eastAsia="ja-JP"/>
              </w:rPr>
              <w:t xml:space="preserve">792 </w:t>
            </w:r>
            <w:r>
              <w:rPr>
                <w:color w:val="231F20"/>
                <w:w w:val="110"/>
                <w:sz w:val="11"/>
                <w:lang w:eastAsia="ja-JP"/>
              </w:rPr>
              <w:t>まで同一ファイル内。</w:t>
            </w:r>
            <w:r>
              <w:rPr>
                <w:rFonts w:ascii="Century" w:eastAsia="Century"/>
                <w:color w:val="231F20"/>
                <w:w w:val="110"/>
                <w:sz w:val="11"/>
              </w:rPr>
              <w:t xml:space="preserve">6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rFonts w:ascii="Century" w:eastAsia="Century"/>
                <w:color w:val="231F20"/>
                <w:w w:val="110"/>
                <w:sz w:val="11"/>
              </w:rPr>
              <w:t>3</w:t>
            </w:r>
            <w:r>
              <w:rPr>
                <w:color w:val="231F20"/>
                <w:w w:val="110"/>
                <w:sz w:val="11"/>
              </w:rPr>
              <w:t>．村落</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788</w:t>
            </w:r>
            <w:r>
              <w:rPr>
                <w:color w:val="231F20"/>
                <w:w w:val="110"/>
                <w:sz w:val="11"/>
                <w:lang w:eastAsia="ja-JP"/>
              </w:rPr>
              <w:t>～</w:t>
            </w:r>
            <w:r>
              <w:rPr>
                <w:rFonts w:ascii="Century" w:eastAsia="Century"/>
                <w:color w:val="231F20"/>
                <w:w w:val="110"/>
                <w:sz w:val="11"/>
                <w:lang w:eastAsia="ja-JP"/>
              </w:rPr>
              <w:t xml:space="preserve">792 </w:t>
            </w:r>
            <w:r>
              <w:rPr>
                <w:color w:val="231F20"/>
                <w:w w:val="110"/>
                <w:sz w:val="11"/>
                <w:lang w:eastAsia="ja-JP"/>
              </w:rPr>
              <w:t>まで同一ファイル内。</w:t>
            </w:r>
            <w:r>
              <w:rPr>
                <w:rFonts w:ascii="Century" w:eastAsia="Century"/>
                <w:color w:val="231F20"/>
                <w:w w:val="110"/>
                <w:sz w:val="11"/>
              </w:rPr>
              <w:t xml:space="preserve">6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天と地の形態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788</w:t>
            </w:r>
            <w:r>
              <w:rPr>
                <w:color w:val="231F20"/>
                <w:w w:val="115"/>
                <w:sz w:val="11"/>
                <w:lang w:eastAsia="ja-JP"/>
              </w:rPr>
              <w:t>～</w:t>
            </w:r>
            <w:r>
              <w:rPr>
                <w:rFonts w:ascii="Century" w:eastAsia="Century"/>
                <w:color w:val="231F20"/>
                <w:w w:val="115"/>
                <w:sz w:val="11"/>
                <w:lang w:eastAsia="ja-JP"/>
              </w:rPr>
              <w:t xml:space="preserve">792 </w:t>
            </w:r>
            <w:r>
              <w:rPr>
                <w:color w:val="231F20"/>
                <w:w w:val="115"/>
                <w:sz w:val="11"/>
                <w:lang w:eastAsia="ja-JP"/>
              </w:rPr>
              <w:t>まで同一ファイル内。</w:t>
            </w:r>
            <w:r>
              <w:rPr>
                <w:rFonts w:ascii="Century" w:eastAsia="Century"/>
                <w:color w:val="231F20"/>
                <w:w w:val="115"/>
                <w:sz w:val="11"/>
              </w:rPr>
              <w:t xml:space="preserve">21 </w:t>
            </w:r>
            <w:r>
              <w:rPr>
                <w:color w:val="231F20"/>
                <w:w w:val="115"/>
                <w:sz w:val="11"/>
              </w:rPr>
              <w:t>枚綴じ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「堂皇置天・天皇置地」</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788</w:t>
            </w:r>
            <w:r>
              <w:rPr>
                <w:color w:val="231F20"/>
                <w:w w:val="110"/>
                <w:sz w:val="11"/>
                <w:lang w:eastAsia="ja-JP"/>
              </w:rPr>
              <w:t>～</w:t>
            </w:r>
            <w:r>
              <w:rPr>
                <w:rFonts w:ascii="Century" w:eastAsia="Century"/>
                <w:color w:val="231F20"/>
                <w:w w:val="110"/>
                <w:sz w:val="11"/>
                <w:lang w:eastAsia="ja-JP"/>
              </w:rPr>
              <w:t xml:space="preserve">792 </w:t>
            </w:r>
            <w:r>
              <w:rPr>
                <w:color w:val="231F20"/>
                <w:w w:val="110"/>
                <w:sz w:val="11"/>
                <w:lang w:eastAsia="ja-JP"/>
              </w:rPr>
              <w:t>まで同一ファイル内。</w:t>
            </w:r>
            <w:r>
              <w:rPr>
                <w:rFonts w:ascii="Century" w:eastAsia="Century"/>
                <w:color w:val="231F20"/>
                <w:w w:val="110"/>
                <w:sz w:val="11"/>
              </w:rPr>
              <w:t xml:space="preserve">22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住居 </w:t>
            </w:r>
            <w:r>
              <w:rPr>
                <w:rFonts w:ascii="Century" w:eastAsia="Century"/>
                <w:color w:val="231F20"/>
                <w:sz w:val="11"/>
              </w:rPr>
              <w:t>Piao</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793</w:t>
            </w:r>
            <w:r>
              <w:rPr>
                <w:color w:val="231F20"/>
                <w:w w:val="115"/>
                <w:sz w:val="11"/>
                <w:lang w:eastAsia="ja-JP"/>
              </w:rPr>
              <w:t>～</w:t>
            </w:r>
            <w:r>
              <w:rPr>
                <w:rFonts w:ascii="Century" w:eastAsia="Century"/>
                <w:color w:val="231F20"/>
                <w:w w:val="115"/>
                <w:sz w:val="11"/>
                <w:lang w:eastAsia="ja-JP"/>
              </w:rPr>
              <w:t xml:space="preserve">799 </w:t>
            </w:r>
            <w:r>
              <w:rPr>
                <w:color w:val="231F20"/>
                <w:w w:val="115"/>
                <w:sz w:val="11"/>
                <w:lang w:eastAsia="ja-JP"/>
              </w:rPr>
              <w:t>まで同一ファイル内。</w:t>
            </w:r>
            <w:r>
              <w:rPr>
                <w:rFonts w:ascii="Century" w:eastAsia="Century"/>
                <w:color w:val="231F20"/>
                <w:w w:val="115"/>
                <w:sz w:val="11"/>
              </w:rPr>
              <w:t xml:space="preserve">70 </w:t>
            </w:r>
            <w:r>
              <w:rPr>
                <w:color w:val="231F20"/>
                <w:w w:val="115"/>
                <w:sz w:val="11"/>
              </w:rPr>
              <w:t>枚綴じ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793</w:t>
            </w:r>
            <w:r>
              <w:rPr>
                <w:color w:val="231F20"/>
                <w:w w:val="110"/>
                <w:sz w:val="11"/>
                <w:lang w:eastAsia="ja-JP"/>
              </w:rPr>
              <w:t>～</w:t>
            </w:r>
            <w:r>
              <w:rPr>
                <w:rFonts w:ascii="Century" w:eastAsia="Century"/>
                <w:color w:val="231F20"/>
                <w:w w:val="110"/>
                <w:sz w:val="11"/>
                <w:lang w:eastAsia="ja-JP"/>
              </w:rPr>
              <w:t xml:space="preserve">799 </w:t>
            </w:r>
            <w:r>
              <w:rPr>
                <w:color w:val="231F20"/>
                <w:w w:val="110"/>
                <w:sz w:val="11"/>
                <w:lang w:eastAsia="ja-JP"/>
              </w:rPr>
              <w:t>まで同一ファイル内。</w:t>
            </w:r>
            <w:r>
              <w:rPr>
                <w:rFonts w:ascii="Century" w:eastAsia="Century"/>
                <w:color w:val="231F20"/>
                <w:w w:val="110"/>
                <w:sz w:val="11"/>
              </w:rPr>
              <w:t xml:space="preserve">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rFonts w:ascii="Century" w:eastAsia="Century"/>
                <w:color w:val="231F20"/>
                <w:w w:val="105"/>
                <w:sz w:val="11"/>
              </w:rPr>
              <w:t xml:space="preserve">5 </w:t>
            </w:r>
            <w:r>
              <w:rPr>
                <w:color w:val="231F20"/>
                <w:w w:val="105"/>
                <w:sz w:val="11"/>
              </w:rPr>
              <w:t xml:space="preserve">年前から </w:t>
            </w:r>
            <w:r>
              <w:rPr>
                <w:rFonts w:ascii="Century" w:eastAsia="Century"/>
                <w:color w:val="231F20"/>
                <w:w w:val="105"/>
                <w:sz w:val="11"/>
              </w:rPr>
              <w:t xml:space="preserve">2 </w:t>
            </w:r>
            <w:r>
              <w:rPr>
                <w:color w:val="231F20"/>
                <w:w w:val="105"/>
                <w:sz w:val="11"/>
              </w:rPr>
              <w:t>本</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793</w:t>
            </w:r>
            <w:r>
              <w:rPr>
                <w:color w:val="231F20"/>
                <w:w w:val="110"/>
                <w:sz w:val="11"/>
                <w:lang w:eastAsia="ja-JP"/>
              </w:rPr>
              <w:t>～</w:t>
            </w:r>
            <w:r>
              <w:rPr>
                <w:rFonts w:ascii="Century" w:eastAsia="Century"/>
                <w:color w:val="231F20"/>
                <w:w w:val="110"/>
                <w:sz w:val="11"/>
                <w:lang w:eastAsia="ja-JP"/>
              </w:rPr>
              <w:t xml:space="preserve">799 </w:t>
            </w:r>
            <w:r>
              <w:rPr>
                <w:color w:val="231F20"/>
                <w:w w:val="110"/>
                <w:sz w:val="11"/>
                <w:lang w:eastAsia="ja-JP"/>
              </w:rPr>
              <w:t>まで同一ファイル内。</w:t>
            </w:r>
            <w:r>
              <w:rPr>
                <w:rFonts w:ascii="Century" w:eastAsia="Century"/>
                <w:color w:val="231F20"/>
                <w:w w:val="110"/>
                <w:sz w:val="11"/>
              </w:rPr>
              <w:t xml:space="preserve">1 </w:t>
            </w:r>
            <w:r>
              <w:rPr>
                <w:color w:val="231F20"/>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796</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spacing w:before="98"/>
              <w:ind w:left="26"/>
              <w:rPr>
                <w:sz w:val="11"/>
              </w:rPr>
            </w:pPr>
            <w:r>
              <w:rPr>
                <w:color w:val="231F20"/>
                <w:w w:val="125"/>
                <w:sz w:val="11"/>
              </w:rPr>
              <w:t>メモ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rFonts w:ascii="Century" w:eastAsia="Century" w:hAnsi="Century"/>
                <w:color w:val="231F20"/>
                <w:w w:val="105"/>
                <w:sz w:val="11"/>
                <w:lang w:eastAsia="ja-JP"/>
              </w:rPr>
              <w:t>793</w:t>
            </w:r>
            <w:r>
              <w:rPr>
                <w:color w:val="231F20"/>
                <w:w w:val="105"/>
                <w:sz w:val="11"/>
                <w:lang w:eastAsia="ja-JP"/>
              </w:rPr>
              <w:t>～</w:t>
            </w:r>
            <w:r>
              <w:rPr>
                <w:rFonts w:ascii="Century" w:eastAsia="Century" w:hAnsi="Century"/>
                <w:color w:val="231F20"/>
                <w:w w:val="105"/>
                <w:sz w:val="11"/>
                <w:lang w:eastAsia="ja-JP"/>
              </w:rPr>
              <w:t xml:space="preserve">799 </w:t>
            </w:r>
            <w:r>
              <w:rPr>
                <w:color w:val="231F20"/>
                <w:w w:val="105"/>
                <w:sz w:val="11"/>
                <w:lang w:eastAsia="ja-JP"/>
              </w:rPr>
              <w:t>まで同一ファイル内</w:t>
            </w:r>
            <w:r>
              <w:rPr>
                <w:color w:val="231F20"/>
                <w:w w:val="125"/>
                <w:sz w:val="11"/>
                <w:lang w:eastAsia="ja-JP"/>
              </w:rPr>
              <w:t>。</w:t>
            </w:r>
            <w:r>
              <w:rPr>
                <w:rFonts w:ascii="Century" w:eastAsia="Century" w:hAnsi="Century"/>
                <w:color w:val="231F20"/>
                <w:w w:val="105"/>
                <w:sz w:val="11"/>
                <w:lang w:eastAsia="ja-JP"/>
              </w:rPr>
              <w:t xml:space="preserve">1 </w:t>
            </w:r>
            <w:r>
              <w:rPr>
                <w:color w:val="231F20"/>
                <w:w w:val="105"/>
                <w:sz w:val="11"/>
                <w:lang w:eastAsia="ja-JP"/>
              </w:rPr>
              <w:t>枚。</w:t>
            </w:r>
            <w:r>
              <w:rPr>
                <w:color w:val="231F20"/>
                <w:w w:val="125"/>
                <w:sz w:val="11"/>
                <w:lang w:eastAsia="ja-JP"/>
              </w:rPr>
              <w:t>①～④</w:t>
            </w:r>
            <w:r>
              <w:rPr>
                <w:color w:val="231F20"/>
                <w:w w:val="105"/>
                <w:sz w:val="11"/>
                <w:lang w:eastAsia="ja-JP"/>
              </w:rPr>
              <w:t>リストアッ</w:t>
            </w:r>
          </w:p>
          <w:p w:rsidR="00A135D9" w:rsidRDefault="00B65F45">
            <w:pPr>
              <w:pStyle w:val="TableParagraph"/>
              <w:spacing w:before="29" w:line="127" w:lineRule="exact"/>
              <w:ind w:left="29"/>
              <w:rPr>
                <w:sz w:val="11"/>
                <w:lang w:eastAsia="ja-JP"/>
              </w:rPr>
            </w:pPr>
            <w:r>
              <w:rPr>
                <w:color w:val="231F20"/>
                <w:w w:val="120"/>
                <w:sz w:val="11"/>
                <w:lang w:eastAsia="ja-JP"/>
              </w:rPr>
              <w:t>プしてある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793</w:t>
            </w:r>
            <w:r>
              <w:rPr>
                <w:color w:val="231F20"/>
                <w:w w:val="110"/>
                <w:sz w:val="11"/>
                <w:lang w:eastAsia="ja-JP"/>
              </w:rPr>
              <w:t>～</w:t>
            </w:r>
            <w:r>
              <w:rPr>
                <w:rFonts w:ascii="Century" w:eastAsia="Century"/>
                <w:color w:val="231F20"/>
                <w:w w:val="110"/>
                <w:sz w:val="11"/>
                <w:lang w:eastAsia="ja-JP"/>
              </w:rPr>
              <w:t xml:space="preserve">799 </w:t>
            </w:r>
            <w:r>
              <w:rPr>
                <w:color w:val="231F20"/>
                <w:w w:val="110"/>
                <w:sz w:val="11"/>
                <w:lang w:eastAsia="ja-JP"/>
              </w:rPr>
              <w:t>まで同一ファイル内。</w:t>
            </w:r>
            <w:r>
              <w:rPr>
                <w:color w:val="231F20"/>
                <w:w w:val="110"/>
                <w:sz w:val="11"/>
              </w:rPr>
              <w:t>すべて白紙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5"/>
                <w:sz w:val="11"/>
              </w:rPr>
              <w:t>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793</w:t>
            </w:r>
            <w:r>
              <w:rPr>
                <w:color w:val="231F20"/>
                <w:w w:val="115"/>
                <w:sz w:val="11"/>
                <w:lang w:eastAsia="ja-JP"/>
              </w:rPr>
              <w:t>～</w:t>
            </w:r>
            <w:r>
              <w:rPr>
                <w:rFonts w:ascii="Century" w:eastAsia="Century"/>
                <w:color w:val="231F20"/>
                <w:w w:val="115"/>
                <w:sz w:val="11"/>
                <w:lang w:eastAsia="ja-JP"/>
              </w:rPr>
              <w:t xml:space="preserve">799 </w:t>
            </w:r>
            <w:r>
              <w:rPr>
                <w:color w:val="231F20"/>
                <w:w w:val="115"/>
                <w:sz w:val="11"/>
                <w:lang w:eastAsia="ja-JP"/>
              </w:rPr>
              <w:t>まで同一ファイル内。</w:t>
            </w:r>
            <w:r>
              <w:rPr>
                <w:color w:val="231F20"/>
                <w:w w:val="115"/>
                <w:sz w:val="11"/>
              </w:rPr>
              <w:t>裏面に英語メモあり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799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lang w:eastAsia="ja-JP"/>
              </w:rPr>
              <w:t>793</w:t>
            </w:r>
            <w:r>
              <w:rPr>
                <w:color w:val="231F20"/>
                <w:w w:val="115"/>
                <w:sz w:val="11"/>
                <w:lang w:eastAsia="ja-JP"/>
              </w:rPr>
              <w:t>～</w:t>
            </w:r>
            <w:r>
              <w:rPr>
                <w:rFonts w:ascii="Century" w:eastAsia="Century"/>
                <w:color w:val="231F20"/>
                <w:w w:val="115"/>
                <w:sz w:val="11"/>
                <w:lang w:eastAsia="ja-JP"/>
              </w:rPr>
              <w:t xml:space="preserve">799 </w:t>
            </w:r>
            <w:r>
              <w:rPr>
                <w:color w:val="231F20"/>
                <w:w w:val="115"/>
                <w:sz w:val="11"/>
                <w:lang w:eastAsia="ja-JP"/>
              </w:rPr>
              <w:t>まで同一ファイル内。</w:t>
            </w:r>
            <w:r>
              <w:rPr>
                <w:color w:val="231F20"/>
                <w:w w:val="115"/>
                <w:sz w:val="11"/>
              </w:rPr>
              <w:t>手書きメモ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死後の去界への道（■）</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800</w:t>
            </w:r>
            <w:r>
              <w:rPr>
                <w:color w:val="231F20"/>
                <w:w w:val="110"/>
                <w:sz w:val="11"/>
                <w:lang w:eastAsia="ja-JP"/>
              </w:rPr>
              <w:t>～</w:t>
            </w:r>
            <w:r>
              <w:rPr>
                <w:rFonts w:ascii="Century" w:eastAsia="Century"/>
                <w:color w:val="231F20"/>
                <w:w w:val="110"/>
                <w:sz w:val="11"/>
                <w:lang w:eastAsia="ja-JP"/>
              </w:rPr>
              <w:t xml:space="preserve">809 </w:t>
            </w:r>
            <w:r>
              <w:rPr>
                <w:color w:val="231F20"/>
                <w:w w:val="110"/>
                <w:sz w:val="11"/>
                <w:lang w:eastAsia="ja-JP"/>
              </w:rPr>
              <w:t>まで同一ファイル内。</w:t>
            </w:r>
            <w:r>
              <w:rPr>
                <w:rFonts w:ascii="Century" w:eastAsia="Century"/>
                <w:color w:val="231F20"/>
                <w:w w:val="110"/>
                <w:sz w:val="11"/>
              </w:rPr>
              <w:t xml:space="preserve">11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霊魂■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800</w:t>
            </w:r>
            <w:r>
              <w:rPr>
                <w:color w:val="231F20"/>
                <w:w w:val="110"/>
                <w:sz w:val="11"/>
                <w:lang w:eastAsia="ja-JP"/>
              </w:rPr>
              <w:t>～</w:t>
            </w:r>
            <w:r>
              <w:rPr>
                <w:rFonts w:ascii="Century" w:eastAsia="Century"/>
                <w:color w:val="231F20"/>
                <w:w w:val="110"/>
                <w:sz w:val="11"/>
                <w:lang w:eastAsia="ja-JP"/>
              </w:rPr>
              <w:t xml:space="preserve">809 </w:t>
            </w:r>
            <w:r>
              <w:rPr>
                <w:color w:val="231F20"/>
                <w:w w:val="110"/>
                <w:sz w:val="11"/>
                <w:lang w:eastAsia="ja-JP"/>
              </w:rPr>
              <w:t>まで同一ファイル内。</w:t>
            </w:r>
            <w:r>
              <w:rPr>
                <w:rFonts w:ascii="Century" w:eastAsia="Century"/>
                <w:color w:val="231F20"/>
                <w:w w:val="110"/>
                <w:sz w:val="11"/>
              </w:rPr>
              <w:t xml:space="preserve">15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800</w:t>
            </w:r>
            <w:r>
              <w:rPr>
                <w:color w:val="231F20"/>
                <w:w w:val="110"/>
                <w:sz w:val="11"/>
                <w:lang w:eastAsia="ja-JP"/>
              </w:rPr>
              <w:t>～</w:t>
            </w:r>
            <w:r>
              <w:rPr>
                <w:rFonts w:ascii="Century" w:eastAsia="Century"/>
                <w:color w:val="231F20"/>
                <w:w w:val="110"/>
                <w:sz w:val="11"/>
                <w:lang w:eastAsia="ja-JP"/>
              </w:rPr>
              <w:t xml:space="preserve">809 </w:t>
            </w:r>
            <w:r>
              <w:rPr>
                <w:color w:val="231F20"/>
                <w:w w:val="110"/>
                <w:sz w:val="11"/>
                <w:lang w:eastAsia="ja-JP"/>
              </w:rPr>
              <w:t>まで同一ファイル内。</w:t>
            </w:r>
            <w:r>
              <w:rPr>
                <w:rFonts w:ascii="Century" w:eastAsia="Century"/>
                <w:color w:val="231F20"/>
                <w:w w:val="110"/>
                <w:sz w:val="11"/>
              </w:rPr>
              <w:t xml:space="preserve">3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800</w:t>
            </w:r>
            <w:r>
              <w:rPr>
                <w:color w:val="231F20"/>
                <w:w w:val="110"/>
                <w:sz w:val="11"/>
                <w:lang w:eastAsia="ja-JP"/>
              </w:rPr>
              <w:t>～</w:t>
            </w:r>
            <w:r>
              <w:rPr>
                <w:rFonts w:ascii="Century" w:eastAsia="Century"/>
                <w:color w:val="231F20"/>
                <w:w w:val="110"/>
                <w:sz w:val="11"/>
                <w:lang w:eastAsia="ja-JP"/>
              </w:rPr>
              <w:t xml:space="preserve">809 </w:t>
            </w:r>
            <w:r>
              <w:rPr>
                <w:color w:val="231F20"/>
                <w:w w:val="110"/>
                <w:sz w:val="11"/>
                <w:lang w:eastAsia="ja-JP"/>
              </w:rPr>
              <w:t>まで同一ファイル内。</w:t>
            </w:r>
            <w:r>
              <w:rPr>
                <w:rFonts w:ascii="Century" w:eastAsia="Century"/>
                <w:color w:val="231F20"/>
                <w:w w:val="110"/>
                <w:sz w:val="11"/>
              </w:rPr>
              <w:t xml:space="preserve">4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死後の去界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800</w:t>
            </w:r>
            <w:r>
              <w:rPr>
                <w:color w:val="231F20"/>
                <w:w w:val="110"/>
                <w:sz w:val="11"/>
                <w:lang w:eastAsia="ja-JP"/>
              </w:rPr>
              <w:t>～</w:t>
            </w:r>
            <w:r>
              <w:rPr>
                <w:rFonts w:ascii="Century" w:eastAsia="Century"/>
                <w:color w:val="231F20"/>
                <w:w w:val="110"/>
                <w:sz w:val="11"/>
                <w:lang w:eastAsia="ja-JP"/>
              </w:rPr>
              <w:t xml:space="preserve">809 </w:t>
            </w:r>
            <w:r>
              <w:rPr>
                <w:color w:val="231F20"/>
                <w:w w:val="110"/>
                <w:sz w:val="11"/>
                <w:lang w:eastAsia="ja-JP"/>
              </w:rPr>
              <w:t>まで同一ファイル内。</w:t>
            </w:r>
            <w:r>
              <w:rPr>
                <w:rFonts w:ascii="Century" w:eastAsia="Century"/>
                <w:color w:val="231F20"/>
                <w:w w:val="110"/>
                <w:sz w:val="11"/>
              </w:rPr>
              <w:t xml:space="preserve">8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ヤオ族の宇宙観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800</w:t>
            </w:r>
            <w:r>
              <w:rPr>
                <w:color w:val="231F20"/>
                <w:w w:val="110"/>
                <w:sz w:val="11"/>
                <w:lang w:eastAsia="ja-JP"/>
              </w:rPr>
              <w:t>～</w:t>
            </w:r>
            <w:r>
              <w:rPr>
                <w:rFonts w:ascii="Century" w:eastAsia="Century"/>
                <w:color w:val="231F20"/>
                <w:w w:val="110"/>
                <w:sz w:val="11"/>
                <w:lang w:eastAsia="ja-JP"/>
              </w:rPr>
              <w:t xml:space="preserve">809 </w:t>
            </w:r>
            <w:r>
              <w:rPr>
                <w:color w:val="231F20"/>
                <w:w w:val="110"/>
                <w:sz w:val="11"/>
                <w:lang w:eastAsia="ja-JP"/>
              </w:rPr>
              <w:t>まで同一ファイル内。</w:t>
            </w:r>
            <w:r>
              <w:rPr>
                <w:rFonts w:ascii="Century" w:eastAsia="Century"/>
                <w:color w:val="231F20"/>
                <w:w w:val="110"/>
                <w:sz w:val="11"/>
              </w:rPr>
              <w:t xml:space="preserve">39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rFonts w:ascii="Century" w:eastAsia="Century"/>
                <w:color w:val="231F20"/>
                <w:w w:val="110"/>
                <w:sz w:val="11"/>
              </w:rPr>
              <w:t>2</w:t>
            </w:r>
            <w:r>
              <w:rPr>
                <w:color w:val="231F20"/>
                <w:w w:val="110"/>
                <w:sz w:val="11"/>
              </w:rPr>
              <w:t>．住居の建築と方向</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lang w:eastAsia="ja-JP"/>
              </w:rPr>
              <w:t>800</w:t>
            </w:r>
            <w:r>
              <w:rPr>
                <w:color w:val="231F20"/>
                <w:w w:val="110"/>
                <w:sz w:val="11"/>
                <w:lang w:eastAsia="ja-JP"/>
              </w:rPr>
              <w:t>～</w:t>
            </w:r>
            <w:r>
              <w:rPr>
                <w:rFonts w:ascii="Century" w:eastAsia="Century"/>
                <w:color w:val="231F20"/>
                <w:w w:val="110"/>
                <w:sz w:val="11"/>
                <w:lang w:eastAsia="ja-JP"/>
              </w:rPr>
              <w:t xml:space="preserve">809 </w:t>
            </w:r>
            <w:r>
              <w:rPr>
                <w:color w:val="231F20"/>
                <w:w w:val="110"/>
                <w:sz w:val="11"/>
                <w:lang w:eastAsia="ja-JP"/>
              </w:rPr>
              <w:t>まで同一ファイル内。</w:t>
            </w:r>
            <w:r>
              <w:rPr>
                <w:rFonts w:ascii="Century" w:eastAsia="Century"/>
                <w:color w:val="231F20"/>
                <w:w w:val="110"/>
                <w:sz w:val="11"/>
              </w:rPr>
              <w:t xml:space="preserve">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註 </w:t>
            </w:r>
            <w:r>
              <w:rPr>
                <w:rFonts w:ascii="Century" w:eastAsia="Century"/>
                <w:color w:val="231F20"/>
                <w:sz w:val="11"/>
              </w:rPr>
              <w:t>1</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800</w:t>
            </w:r>
            <w:r>
              <w:rPr>
                <w:color w:val="231F20"/>
                <w:w w:val="115"/>
                <w:sz w:val="11"/>
                <w:lang w:eastAsia="ja-JP"/>
              </w:rPr>
              <w:t>～</w:t>
            </w:r>
            <w:r>
              <w:rPr>
                <w:rFonts w:ascii="Century" w:eastAsia="Century"/>
                <w:color w:val="231F20"/>
                <w:w w:val="115"/>
                <w:sz w:val="11"/>
                <w:lang w:eastAsia="ja-JP"/>
              </w:rPr>
              <w:t xml:space="preserve">809 </w:t>
            </w:r>
            <w:r>
              <w:rPr>
                <w:color w:val="231F20"/>
                <w:w w:val="115"/>
                <w:sz w:val="11"/>
                <w:lang w:eastAsia="ja-JP"/>
              </w:rPr>
              <w:t>まで同一ファイル内。</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註 </w:t>
            </w:r>
            <w:r>
              <w:rPr>
                <w:rFonts w:ascii="Century" w:eastAsia="Century"/>
                <w:color w:val="231F20"/>
                <w:sz w:val="11"/>
              </w:rPr>
              <w:t>2</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800</w:t>
            </w:r>
            <w:r>
              <w:rPr>
                <w:color w:val="231F20"/>
                <w:w w:val="115"/>
                <w:sz w:val="11"/>
                <w:lang w:eastAsia="ja-JP"/>
              </w:rPr>
              <w:t>～</w:t>
            </w:r>
            <w:r>
              <w:rPr>
                <w:rFonts w:ascii="Century" w:eastAsia="Century"/>
                <w:color w:val="231F20"/>
                <w:w w:val="115"/>
                <w:sz w:val="11"/>
                <w:lang w:eastAsia="ja-JP"/>
              </w:rPr>
              <w:t xml:space="preserve">809 </w:t>
            </w:r>
            <w:r>
              <w:rPr>
                <w:color w:val="231F20"/>
                <w:w w:val="115"/>
                <w:sz w:val="11"/>
                <w:lang w:eastAsia="ja-JP"/>
              </w:rPr>
              <w:t>まで同一ファイル内。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809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800</w:t>
            </w:r>
            <w:r>
              <w:rPr>
                <w:color w:val="231F20"/>
                <w:w w:val="115"/>
                <w:sz w:val="11"/>
                <w:lang w:eastAsia="ja-JP"/>
              </w:rPr>
              <w:t>～</w:t>
            </w:r>
            <w:r>
              <w:rPr>
                <w:rFonts w:ascii="Century" w:eastAsia="Century"/>
                <w:color w:val="231F20"/>
                <w:w w:val="115"/>
                <w:sz w:val="11"/>
                <w:lang w:eastAsia="ja-JP"/>
              </w:rPr>
              <w:t xml:space="preserve">809 </w:t>
            </w:r>
            <w:r>
              <w:rPr>
                <w:color w:val="231F20"/>
                <w:w w:val="115"/>
                <w:sz w:val="11"/>
                <w:lang w:eastAsia="ja-JP"/>
              </w:rPr>
              <w:t>まで同一ファイル内。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810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「ヤオ印刷済」の封筒に入っていた。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811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「ヤオ印刷済」の封筒に入っていた。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812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調査の概要</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「ヤオ印刷済」の封筒に入っていた。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813</w:t>
            </w:r>
          </w:p>
        </w:tc>
        <w:tc>
          <w:tcPr>
            <w:tcW w:w="1105" w:type="dxa"/>
          </w:tcPr>
          <w:p w:rsidR="00A135D9" w:rsidRDefault="00B65F45">
            <w:pPr>
              <w:pStyle w:val="TableParagraph"/>
              <w:spacing w:before="98"/>
              <w:ind w:left="12" w:right="6"/>
              <w:jc w:val="center"/>
              <w:rPr>
                <w:sz w:val="11"/>
              </w:rPr>
            </w:pPr>
            <w:r>
              <w:rPr>
                <w:color w:val="231F20"/>
                <w:w w:val="125"/>
                <w:sz w:val="11"/>
              </w:rPr>
              <w:t>ファイル</w:t>
            </w:r>
          </w:p>
        </w:tc>
        <w:tc>
          <w:tcPr>
            <w:tcW w:w="1814" w:type="dxa"/>
          </w:tcPr>
          <w:p w:rsidR="00A135D9" w:rsidRDefault="00B65F45">
            <w:pPr>
              <w:pStyle w:val="TableParagraph"/>
              <w:spacing w:before="98"/>
              <w:ind w:left="26"/>
              <w:rPr>
                <w:sz w:val="11"/>
              </w:rPr>
            </w:pPr>
            <w:r>
              <w:rPr>
                <w:color w:val="231F20"/>
                <w:w w:val="130"/>
                <w:sz w:val="11"/>
              </w:rPr>
              <w:t>家族（行）</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10"/>
                <w:sz w:val="11"/>
                <w:lang w:eastAsia="ja-JP"/>
              </w:rPr>
              <w:t>沖縄の親族名称とその社会的側面（</w:t>
            </w:r>
            <w:r>
              <w:rPr>
                <w:rFonts w:ascii="Century" w:eastAsia="Century"/>
                <w:color w:val="231F20"/>
                <w:w w:val="110"/>
                <w:sz w:val="11"/>
                <w:lang w:eastAsia="ja-JP"/>
              </w:rPr>
              <w:t>2</w:t>
            </w:r>
            <w:r>
              <w:rPr>
                <w:color w:val="231F20"/>
                <w:w w:val="110"/>
                <w:sz w:val="11"/>
                <w:lang w:eastAsia="ja-JP"/>
              </w:rPr>
              <w:t>）沖縄本島国頭村</w:t>
            </w:r>
          </w:p>
          <w:p w:rsidR="00A135D9" w:rsidRDefault="00B65F45">
            <w:pPr>
              <w:pStyle w:val="TableParagraph"/>
              <w:spacing w:before="29" w:line="127" w:lineRule="exact"/>
              <w:ind w:left="29"/>
              <w:rPr>
                <w:sz w:val="11"/>
              </w:rPr>
            </w:pPr>
            <w:r>
              <w:rPr>
                <w:color w:val="231F20"/>
                <w:w w:val="115"/>
                <w:sz w:val="11"/>
              </w:rPr>
              <w:t>阿波の事例から。</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814</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74"/>
              <w:rPr>
                <w:sz w:val="11"/>
                <w:lang w:eastAsia="ja-JP"/>
              </w:rPr>
            </w:pPr>
            <w:r>
              <w:rPr>
                <w:color w:val="231F20"/>
                <w:w w:val="105"/>
                <w:sz w:val="11"/>
                <w:lang w:eastAsia="ja-JP"/>
              </w:rPr>
              <w:t>すばる星の結婚とその背景―傜族における二つの七星姉妹婚姻譚の</w:t>
            </w:r>
          </w:p>
          <w:p w:rsidR="00A135D9" w:rsidRDefault="00B65F45">
            <w:pPr>
              <w:pStyle w:val="TableParagraph"/>
              <w:spacing w:before="0" w:line="126" w:lineRule="exact"/>
              <w:ind w:left="26"/>
              <w:rPr>
                <w:sz w:val="11"/>
              </w:rPr>
            </w:pPr>
            <w:r>
              <w:rPr>
                <w:color w:val="231F20"/>
                <w:w w:val="110"/>
                <w:sz w:val="11"/>
              </w:rPr>
              <w:t>関係と世界観―</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290" w:lineRule="auto"/>
              <w:ind w:left="28" w:right="13"/>
              <w:rPr>
                <w:sz w:val="11"/>
                <w:lang w:eastAsia="ja-JP"/>
              </w:rPr>
            </w:pPr>
            <w:r>
              <w:rPr>
                <w:color w:val="231F20"/>
                <w:spacing w:val="-2"/>
                <w:w w:val="115"/>
                <w:sz w:val="11"/>
                <w:lang w:eastAsia="ja-JP"/>
              </w:rPr>
              <w:t>「原稿 常見純一―「ヤオ族の移住と村落の形成―「マ</w:t>
            </w:r>
            <w:r>
              <w:rPr>
                <w:color w:val="231F20"/>
                <w:spacing w:val="-3"/>
                <w:w w:val="135"/>
                <w:sz w:val="11"/>
                <w:lang w:eastAsia="ja-JP"/>
              </w:rPr>
              <w:t>ン・ラン・</w:t>
            </w:r>
            <w:r>
              <w:rPr>
                <w:color w:val="231F20"/>
                <w:spacing w:val="-1"/>
                <w:w w:val="155"/>
                <w:sz w:val="11"/>
                <w:lang w:eastAsia="ja-JP"/>
              </w:rPr>
              <w:t>ト</w:t>
            </w:r>
            <w:r>
              <w:rPr>
                <w:color w:val="231F20"/>
                <w:spacing w:val="-1"/>
                <w:w w:val="125"/>
                <w:sz w:val="11"/>
                <w:lang w:eastAsia="ja-JP"/>
              </w:rPr>
              <w:t>ン</w:t>
            </w:r>
            <w:r>
              <w:rPr>
                <w:color w:val="231F20"/>
                <w:spacing w:val="-58"/>
                <w:w w:val="170"/>
                <w:sz w:val="11"/>
                <w:lang w:eastAsia="ja-JP"/>
              </w:rPr>
              <w:t>」</w:t>
            </w:r>
            <w:r>
              <w:rPr>
                <w:color w:val="231F20"/>
                <w:spacing w:val="-1"/>
                <w:w w:val="125"/>
                <w:sz w:val="11"/>
                <w:lang w:eastAsia="ja-JP"/>
              </w:rPr>
              <w:t>、国</w:t>
            </w:r>
            <w:r>
              <w:rPr>
                <w:color w:val="231F20"/>
                <w:spacing w:val="-1"/>
                <w:w w:val="115"/>
                <w:sz w:val="11"/>
                <w:lang w:eastAsia="ja-JP"/>
              </w:rPr>
              <w:t>見を中心</w:t>
            </w:r>
            <w:r>
              <w:rPr>
                <w:color w:val="231F20"/>
                <w:spacing w:val="-1"/>
                <w:w w:val="125"/>
                <w:sz w:val="11"/>
                <w:lang w:eastAsia="ja-JP"/>
              </w:rPr>
              <w:t>として</w:t>
            </w:r>
            <w:r>
              <w:rPr>
                <w:color w:val="231F20"/>
                <w:spacing w:val="-58"/>
                <w:w w:val="170"/>
                <w:sz w:val="11"/>
                <w:lang w:eastAsia="ja-JP"/>
              </w:rPr>
              <w:t>」</w:t>
            </w:r>
            <w:r>
              <w:rPr>
                <w:color w:val="231F20"/>
                <w:spacing w:val="-1"/>
                <w:w w:val="125"/>
                <w:sz w:val="11"/>
                <w:lang w:eastAsia="ja-JP"/>
              </w:rPr>
              <w:t>（山本</w:t>
            </w:r>
            <w:r>
              <w:rPr>
                <w:color w:val="231F20"/>
                <w:spacing w:val="-1"/>
                <w:w w:val="115"/>
                <w:sz w:val="11"/>
                <w:lang w:eastAsia="ja-JP"/>
              </w:rPr>
              <w:t>達郎先生古</w:t>
            </w:r>
          </w:p>
          <w:p w:rsidR="00A135D9" w:rsidRDefault="00B65F45">
            <w:pPr>
              <w:pStyle w:val="TableParagraph"/>
              <w:spacing w:before="0" w:line="126" w:lineRule="exact"/>
              <w:ind w:left="29"/>
              <w:rPr>
                <w:sz w:val="11"/>
                <w:lang w:eastAsia="ja-JP"/>
              </w:rPr>
            </w:pPr>
            <w:r>
              <w:rPr>
                <w:color w:val="231F20"/>
                <w:w w:val="115"/>
                <w:sz w:val="11"/>
                <w:lang w:eastAsia="ja-JP"/>
              </w:rPr>
              <w:t>稀記念論文集」のための寄稿</w:t>
            </w:r>
            <w:r>
              <w:rPr>
                <w:color w:val="231F20"/>
                <w:spacing w:val="-59"/>
                <w:w w:val="150"/>
                <w:sz w:val="11"/>
                <w:lang w:eastAsia="ja-JP"/>
              </w:rPr>
              <w:t>）</w:t>
            </w:r>
            <w:r>
              <w:rPr>
                <w:color w:val="231F20"/>
                <w:w w:val="115"/>
                <w:sz w:val="11"/>
                <w:lang w:eastAsia="ja-JP"/>
              </w:rPr>
              <w:t>」の封筒に入っていた。</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815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原稿用紙</w:t>
            </w:r>
          </w:p>
        </w:tc>
        <w:tc>
          <w:tcPr>
            <w:tcW w:w="1814" w:type="dxa"/>
          </w:tcPr>
          <w:p w:rsidR="00A135D9" w:rsidRDefault="00B65F45">
            <w:pPr>
              <w:pStyle w:val="TableParagraph"/>
              <w:spacing w:line="290" w:lineRule="auto"/>
              <w:ind w:left="26" w:right="36"/>
              <w:rPr>
                <w:sz w:val="11"/>
                <w:lang w:eastAsia="ja-JP"/>
              </w:rPr>
            </w:pPr>
            <w:r>
              <w:rPr>
                <w:color w:val="231F20"/>
                <w:w w:val="115"/>
                <w:sz w:val="11"/>
                <w:lang w:eastAsia="ja-JP"/>
              </w:rPr>
              <w:t>ヤオ族の移住と村落の形成 ノー</w:t>
            </w:r>
            <w:r>
              <w:rPr>
                <w:color w:val="231F20"/>
                <w:w w:val="120"/>
                <w:sz w:val="11"/>
                <w:lang w:eastAsia="ja-JP"/>
              </w:rPr>
              <w:t>マン・ラン・トーン（国見）を中</w:t>
            </w:r>
          </w:p>
          <w:p w:rsidR="00A135D9" w:rsidRDefault="00B65F45">
            <w:pPr>
              <w:pStyle w:val="TableParagraph"/>
              <w:spacing w:before="0" w:line="126" w:lineRule="exact"/>
              <w:ind w:left="26"/>
              <w:rPr>
                <w:sz w:val="11"/>
              </w:rPr>
            </w:pPr>
            <w:r>
              <w:rPr>
                <w:color w:val="231F20"/>
                <w:w w:val="120"/>
                <w:sz w:val="11"/>
              </w:rPr>
              <w:t>心として</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9</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rPr>
            </w:pPr>
            <w:r>
              <w:rPr>
                <w:color w:val="231F20"/>
                <w:w w:val="110"/>
                <w:sz w:val="11"/>
                <w:lang w:eastAsia="ja-JP"/>
              </w:rPr>
              <w:t>「原稿 常見～」の封筒に入っていた。</w:t>
            </w:r>
            <w:r>
              <w:rPr>
                <w:rFonts w:ascii="Century" w:eastAsia="Century"/>
                <w:color w:val="231F20"/>
                <w:w w:val="110"/>
                <w:sz w:val="11"/>
              </w:rPr>
              <w:t xml:space="preserve">55 </w:t>
            </w:r>
            <w:r>
              <w:rPr>
                <w:color w:val="231F20"/>
                <w:w w:val="110"/>
                <w:sz w:val="11"/>
              </w:rPr>
              <w:t>枚コピー</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816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0"/>
                <w:sz w:val="11"/>
                <w:lang w:eastAsia="ja-JP"/>
              </w:rPr>
              <w:t>ヤオ族の移住と村落の形成 ノー</w:t>
            </w:r>
          </w:p>
          <w:p w:rsidR="00A135D9" w:rsidRDefault="00B65F45">
            <w:pPr>
              <w:pStyle w:val="TableParagraph"/>
              <w:spacing w:before="0" w:line="170" w:lineRule="atLeast"/>
              <w:ind w:left="26" w:right="74"/>
              <w:rPr>
                <w:sz w:val="11"/>
                <w:lang w:eastAsia="ja-JP"/>
              </w:rPr>
            </w:pPr>
            <w:r>
              <w:rPr>
                <w:color w:val="231F20"/>
                <w:w w:val="130"/>
                <w:sz w:val="11"/>
                <w:lang w:eastAsia="ja-JP"/>
              </w:rPr>
              <w:t>マン・ラン・トーン（国見）を中心として</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9</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rPr>
            </w:pPr>
            <w:r>
              <w:rPr>
                <w:color w:val="231F20"/>
                <w:w w:val="115"/>
                <w:sz w:val="11"/>
                <w:lang w:eastAsia="ja-JP"/>
              </w:rPr>
              <w:t>「原稿 常見～」の封筒に入っていた。</w:t>
            </w:r>
            <w:r>
              <w:rPr>
                <w:rFonts w:ascii="Century" w:eastAsia="Century"/>
                <w:color w:val="231F20"/>
                <w:w w:val="115"/>
                <w:sz w:val="11"/>
              </w:rPr>
              <w:t xml:space="preserve">5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817</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30"/>
                <w:sz w:val="11"/>
                <w:lang w:eastAsia="ja-JP"/>
              </w:rPr>
              <w:t>パ・コングランにおける「マン・</w:t>
            </w:r>
          </w:p>
          <w:p w:rsidR="00A135D9" w:rsidRDefault="00B65F45">
            <w:pPr>
              <w:pStyle w:val="TableParagraph"/>
              <w:spacing w:before="29" w:line="127" w:lineRule="exact"/>
              <w:ind w:left="26"/>
              <w:rPr>
                <w:sz w:val="11"/>
              </w:rPr>
            </w:pPr>
            <w:r>
              <w:rPr>
                <w:color w:val="231F20"/>
                <w:w w:val="135"/>
                <w:sz w:val="11"/>
              </w:rPr>
              <w:t>ラーン・トーン」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rPr>
            </w:pPr>
            <w:r>
              <w:rPr>
                <w:color w:val="231F20"/>
                <w:w w:val="115"/>
                <w:sz w:val="11"/>
                <w:lang w:eastAsia="ja-JP"/>
              </w:rPr>
              <w:t>「原稿 常見～」の封筒に入っていた。</w:t>
            </w:r>
            <w:r>
              <w:rPr>
                <w:rFonts w:ascii="Century" w:eastAsia="Century"/>
                <w:color w:val="231F20"/>
                <w:w w:val="115"/>
                <w:sz w:val="11"/>
              </w:rPr>
              <w:t xml:space="preserve">4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818</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「原稿 常見～」の封筒に入っていた。</w:t>
            </w:r>
            <w:r>
              <w:rPr>
                <w:rFonts w:ascii="Century" w:eastAsia="Century"/>
                <w:color w:val="231F20"/>
                <w:w w:val="110"/>
                <w:sz w:val="11"/>
                <w:lang w:eastAsia="ja-JP"/>
              </w:rPr>
              <w:t xml:space="preserve">1 </w:t>
            </w:r>
            <w:r>
              <w:rPr>
                <w:color w:val="231F20"/>
                <w:w w:val="115"/>
                <w:sz w:val="11"/>
                <w:lang w:eastAsia="ja-JP"/>
              </w:rPr>
              <w:t>枚</w:t>
            </w:r>
            <w:r>
              <w:rPr>
                <w:color w:val="231F20"/>
                <w:spacing w:val="-57"/>
                <w:w w:val="135"/>
                <w:sz w:val="11"/>
                <w:lang w:eastAsia="ja-JP"/>
              </w:rPr>
              <w:t>。</w:t>
            </w:r>
            <w:r>
              <w:rPr>
                <w:color w:val="231F20"/>
                <w:w w:val="115"/>
                <w:sz w:val="11"/>
                <w:lang w:eastAsia="ja-JP"/>
              </w:rPr>
              <w:t>「一行は</w:t>
            </w:r>
          </w:p>
          <w:p w:rsidR="00A135D9" w:rsidRDefault="00B65F45">
            <w:pPr>
              <w:pStyle w:val="TableParagraph"/>
              <w:spacing w:before="29" w:line="127" w:lineRule="exact"/>
              <w:ind w:left="29"/>
              <w:rPr>
                <w:sz w:val="11"/>
                <w:lang w:eastAsia="ja-JP"/>
              </w:rPr>
            </w:pPr>
            <w:r>
              <w:rPr>
                <w:color w:val="231F20"/>
                <w:w w:val="115"/>
                <w:sz w:val="11"/>
                <w:lang w:eastAsia="ja-JP"/>
              </w:rPr>
              <w:t>この四■目の「くにみ」の結果に…？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819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「原稿 常見～」の封筒に入っていた。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820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「原稿 常見～」の封筒に入っていた。フェヤーモン</w:t>
            </w:r>
          </w:p>
          <w:p w:rsidR="00A135D9" w:rsidRDefault="00B65F45">
            <w:pPr>
              <w:pStyle w:val="TableParagraph"/>
              <w:spacing w:before="29" w:line="127" w:lineRule="exact"/>
              <w:ind w:left="29"/>
              <w:rPr>
                <w:sz w:val="11"/>
                <w:lang w:eastAsia="ja-JP"/>
              </w:rPr>
            </w:pPr>
            <w:r>
              <w:rPr>
                <w:color w:val="231F20"/>
                <w:w w:val="120"/>
                <w:sz w:val="11"/>
                <w:lang w:eastAsia="ja-JP"/>
              </w:rPr>
              <w:t>トホテル東京のメモ。</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821</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rFonts w:ascii="Century" w:eastAsia="Century"/>
                <w:sz w:val="11"/>
                <w:lang w:eastAsia="ja-JP"/>
              </w:rPr>
            </w:pPr>
            <w:r>
              <w:rPr>
                <w:color w:val="231F20"/>
                <w:w w:val="115"/>
                <w:sz w:val="11"/>
                <w:lang w:eastAsia="ja-JP"/>
              </w:rPr>
              <w:t xml:space="preserve">「原稿 常見～」の封筒に入っていた。原稿用紙を </w:t>
            </w:r>
            <w:r>
              <w:rPr>
                <w:rFonts w:ascii="Century" w:eastAsia="Century"/>
                <w:color w:val="231F20"/>
                <w:w w:val="115"/>
                <w:sz w:val="11"/>
                <w:lang w:eastAsia="ja-JP"/>
              </w:rPr>
              <w:t>1/4</w:t>
            </w:r>
          </w:p>
          <w:p w:rsidR="00A135D9" w:rsidRDefault="00B65F45">
            <w:pPr>
              <w:pStyle w:val="TableParagraph"/>
              <w:spacing w:before="29" w:line="127" w:lineRule="exact"/>
              <w:ind w:left="29"/>
              <w:rPr>
                <w:sz w:val="11"/>
              </w:rPr>
            </w:pPr>
            <w:r>
              <w:rPr>
                <w:color w:val="231F20"/>
                <w:w w:val="120"/>
                <w:sz w:val="11"/>
                <w:lang w:eastAsia="ja-JP"/>
              </w:rPr>
              <w:t>に切ったもの。</w:t>
            </w:r>
            <w:r>
              <w:rPr>
                <w:color w:val="231F20"/>
                <w:w w:val="120"/>
                <w:sz w:val="11"/>
              </w:rPr>
              <w:t>裏面にメモあり。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822</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「原稿 常見～」の封筒に入っていた。赤ペンで書か</w:t>
            </w:r>
          </w:p>
          <w:p w:rsidR="00A135D9" w:rsidRDefault="00B65F45">
            <w:pPr>
              <w:pStyle w:val="TableParagraph"/>
              <w:spacing w:before="29" w:line="127" w:lineRule="exact"/>
              <w:ind w:left="29"/>
              <w:rPr>
                <w:sz w:val="11"/>
                <w:lang w:eastAsia="ja-JP"/>
              </w:rPr>
            </w:pPr>
            <w:r>
              <w:rPr>
                <w:color w:val="231F20"/>
                <w:w w:val="120"/>
                <w:sz w:val="11"/>
                <w:lang w:eastAsia="ja-JP"/>
              </w:rPr>
              <w:t>れている。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823</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「原稿 常見～」の封筒に入っていた。原稿用紙の裏</w:t>
            </w:r>
          </w:p>
          <w:p w:rsidR="00A135D9" w:rsidRDefault="00B65F45">
            <w:pPr>
              <w:pStyle w:val="TableParagraph"/>
              <w:spacing w:before="29" w:line="127" w:lineRule="exact"/>
              <w:ind w:left="29"/>
              <w:rPr>
                <w:sz w:val="11"/>
              </w:rPr>
            </w:pPr>
            <w:r>
              <w:rPr>
                <w:color w:val="231F20"/>
                <w:w w:val="120"/>
                <w:sz w:val="11"/>
                <w:lang w:eastAsia="ja-JP"/>
              </w:rPr>
              <w:t>にメモあり。</w:t>
            </w:r>
            <w:r>
              <w:rPr>
                <w:color w:val="231F20"/>
                <w:w w:val="120"/>
                <w:sz w:val="11"/>
              </w:rPr>
              <w:t>地図？</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824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「原稿 常見～」の封筒に入っていた。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825</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「原稿 常見～」の封筒に入っていた。フェヤーモン</w:t>
            </w:r>
          </w:p>
          <w:p w:rsidR="00A135D9" w:rsidRDefault="00B65F45">
            <w:pPr>
              <w:pStyle w:val="TableParagraph"/>
              <w:spacing w:before="29" w:line="127" w:lineRule="exact"/>
              <w:ind w:left="29"/>
              <w:rPr>
                <w:sz w:val="11"/>
                <w:lang w:eastAsia="ja-JP"/>
              </w:rPr>
            </w:pPr>
            <w:r>
              <w:rPr>
                <w:color w:val="231F20"/>
                <w:w w:val="120"/>
                <w:sz w:val="11"/>
                <w:lang w:eastAsia="ja-JP"/>
              </w:rPr>
              <w:t>トホテル東京のメモ。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826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「原稿 常見～」の封筒に入っていた。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827</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「原稿 常見～」の封筒に入っていた。原稿の裏にメ</w:t>
            </w:r>
          </w:p>
          <w:p w:rsidR="00A135D9" w:rsidRDefault="00B65F45">
            <w:pPr>
              <w:pStyle w:val="TableParagraph"/>
              <w:spacing w:before="29" w:line="127" w:lineRule="exact"/>
              <w:ind w:left="29"/>
              <w:rPr>
                <w:sz w:val="11"/>
                <w:lang w:eastAsia="ja-JP"/>
              </w:rPr>
            </w:pPr>
            <w:r>
              <w:rPr>
                <w:color w:val="231F20"/>
                <w:w w:val="130"/>
                <w:sz w:val="11"/>
                <w:lang w:eastAsia="ja-JP"/>
              </w:rPr>
              <w:t>モあり。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828</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「原稿 常見～」の封筒に入っていた。</w:t>
            </w:r>
            <w:r>
              <w:rPr>
                <w:rFonts w:ascii="Century" w:eastAsia="Century"/>
                <w:color w:val="231F20"/>
                <w:w w:val="115"/>
                <w:sz w:val="11"/>
                <w:lang w:eastAsia="ja-JP"/>
              </w:rPr>
              <w:t xml:space="preserve">5 </w:t>
            </w:r>
            <w:r>
              <w:rPr>
                <w:color w:val="231F20"/>
                <w:w w:val="115"/>
                <w:sz w:val="11"/>
                <w:lang w:eastAsia="ja-JP"/>
              </w:rPr>
              <w:t>枚。右上に</w:t>
            </w:r>
          </w:p>
          <w:p w:rsidR="00A135D9" w:rsidRDefault="00B65F45">
            <w:pPr>
              <w:pStyle w:val="TableParagraph"/>
              <w:spacing w:before="29" w:line="127" w:lineRule="exact"/>
              <w:ind w:left="29"/>
              <w:rPr>
                <w:sz w:val="11"/>
                <w:lang w:eastAsia="ja-JP"/>
              </w:rPr>
            </w:pPr>
            <w:r>
              <w:rPr>
                <w:rFonts w:ascii="Century" w:eastAsia="Century"/>
                <w:color w:val="231F20"/>
                <w:w w:val="115"/>
                <w:sz w:val="11"/>
                <w:lang w:eastAsia="ja-JP"/>
              </w:rPr>
              <w:t>60</w:t>
            </w:r>
            <w:r>
              <w:rPr>
                <w:color w:val="231F20"/>
                <w:w w:val="115"/>
                <w:sz w:val="11"/>
                <w:lang w:eastAsia="ja-JP"/>
              </w:rPr>
              <w:t>～</w:t>
            </w:r>
            <w:r>
              <w:rPr>
                <w:rFonts w:ascii="Century" w:eastAsia="Century"/>
                <w:color w:val="231F20"/>
                <w:w w:val="115"/>
                <w:sz w:val="11"/>
                <w:lang w:eastAsia="ja-JP"/>
              </w:rPr>
              <w:t xml:space="preserve">64 </w:t>
            </w:r>
            <w:r>
              <w:rPr>
                <w:color w:val="231F20"/>
                <w:w w:val="115"/>
                <w:sz w:val="11"/>
                <w:lang w:eastAsia="ja-JP"/>
              </w:rPr>
              <w:t>の番号あり。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829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2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lang w:eastAsia="ja-JP"/>
              </w:rPr>
              <w:t>「原稿 常見～」の封筒に入っていた。</w:t>
            </w:r>
            <w:r>
              <w:rPr>
                <w:rFonts w:ascii="Century" w:eastAsia="Century"/>
                <w:color w:val="231F20"/>
                <w:w w:val="110"/>
                <w:sz w:val="11"/>
              </w:rPr>
              <w:t xml:space="preserve">11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ヤオ族の移住と村落の形成</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6 </w:t>
            </w:r>
            <w:r>
              <w:rPr>
                <w:color w:val="231F20"/>
                <w:w w:val="115"/>
                <w:sz w:val="11"/>
              </w:rPr>
              <w:t>枚。</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832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0"/>
                <w:sz w:val="11"/>
                <w:lang w:eastAsia="ja-JP"/>
              </w:rPr>
              <w:t>ヤオ族の移住と村落の形成―「マ</w:t>
            </w:r>
          </w:p>
          <w:p w:rsidR="00A135D9" w:rsidRDefault="00B65F45">
            <w:pPr>
              <w:pStyle w:val="TableParagraph"/>
              <w:spacing w:before="0" w:line="170" w:lineRule="atLeast"/>
              <w:ind w:left="26" w:right="17"/>
              <w:rPr>
                <w:sz w:val="11"/>
                <w:lang w:eastAsia="ja-JP"/>
              </w:rPr>
            </w:pPr>
            <w:r>
              <w:rPr>
                <w:color w:val="231F20"/>
                <w:spacing w:val="-1"/>
                <w:w w:val="130"/>
                <w:sz w:val="11"/>
                <w:lang w:eastAsia="ja-JP"/>
              </w:rPr>
              <w:t>ン・ラーン・トーン</w:t>
            </w:r>
            <w:r>
              <w:rPr>
                <w:color w:val="231F20"/>
                <w:spacing w:val="-57"/>
                <w:w w:val="185"/>
                <w:sz w:val="11"/>
                <w:lang w:eastAsia="ja-JP"/>
              </w:rPr>
              <w:t>」</w:t>
            </w:r>
            <w:r>
              <w:rPr>
                <w:color w:val="231F20"/>
                <w:w w:val="130"/>
                <w:sz w:val="11"/>
                <w:lang w:eastAsia="ja-JP"/>
              </w:rPr>
              <w:t>（国見）を中心として―</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9</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Pr>
                <w:sz w:val="11"/>
              </w:rPr>
            </w:pPr>
            <w:r>
              <w:rPr>
                <w:color w:val="231F20"/>
                <w:w w:val="115"/>
                <w:sz w:val="11"/>
                <w:lang w:eastAsia="ja-JP"/>
              </w:rPr>
              <w:t>「原稿 常見～」の封筒に入っていた。</w:t>
            </w:r>
            <w:r>
              <w:rPr>
                <w:rFonts w:ascii="Century" w:eastAsia="Century"/>
                <w:color w:val="231F20"/>
                <w:w w:val="115"/>
                <w:sz w:val="11"/>
              </w:rPr>
              <w:t xml:space="preserve">4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6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1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7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837</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rFonts w:ascii="Century" w:eastAsia="Century"/>
                <w:sz w:val="11"/>
                <w:lang w:eastAsia="ja-JP"/>
              </w:rPr>
            </w:pPr>
            <w:r>
              <w:rPr>
                <w:color w:val="231F20"/>
                <w:w w:val="115"/>
                <w:sz w:val="11"/>
                <w:lang w:eastAsia="ja-JP"/>
              </w:rPr>
              <w:t>「原稿 常見～」の封筒に入っていた。</w:t>
            </w:r>
            <w:r>
              <w:rPr>
                <w:rFonts w:ascii="Century" w:eastAsia="Century"/>
                <w:color w:val="231F20"/>
                <w:w w:val="115"/>
                <w:sz w:val="11"/>
                <w:lang w:eastAsia="ja-JP"/>
              </w:rPr>
              <w:t xml:space="preserve">14 </w:t>
            </w:r>
            <w:r>
              <w:rPr>
                <w:color w:val="231F20"/>
                <w:w w:val="115"/>
                <w:sz w:val="11"/>
                <w:lang w:eastAsia="ja-JP"/>
              </w:rPr>
              <w:t xml:space="preserve">枚。うち </w:t>
            </w:r>
            <w:r>
              <w:rPr>
                <w:rFonts w:ascii="Century" w:eastAsia="Century"/>
                <w:color w:val="231F20"/>
                <w:w w:val="115"/>
                <w:sz w:val="11"/>
                <w:lang w:eastAsia="ja-JP"/>
              </w:rPr>
              <w:t>2</w:t>
            </w:r>
          </w:p>
          <w:p w:rsidR="00A135D9" w:rsidRDefault="00B65F45">
            <w:pPr>
              <w:pStyle w:val="TableParagraph"/>
              <w:spacing w:before="29" w:line="127" w:lineRule="exact"/>
              <w:ind w:left="29"/>
              <w:rPr>
                <w:sz w:val="11"/>
                <w:lang w:eastAsia="ja-JP"/>
              </w:rPr>
            </w:pPr>
            <w:r>
              <w:rPr>
                <w:color w:val="231F20"/>
                <w:w w:val="115"/>
                <w:sz w:val="11"/>
                <w:lang w:eastAsia="ja-JP"/>
              </w:rPr>
              <w:t>枚は貼り合わせたもの。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40"/>
                <w:sz w:val="11"/>
                <w:lang w:eastAsia="ja-JP"/>
              </w:rPr>
              <w:t>「マン・ラーン・トーン」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839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40"/>
                <w:sz w:val="11"/>
                <w:lang w:eastAsia="ja-JP"/>
              </w:rPr>
              <w:t>「マン・ラーン・トーン」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4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840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8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841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村落の立地条件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2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842</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5"/>
                <w:sz w:val="11"/>
                <w:lang w:eastAsia="ja-JP"/>
              </w:rPr>
              <w:t>「原稿 常見～」の封筒に入っていた。</w:t>
            </w:r>
            <w:r>
              <w:rPr>
                <w:rFonts w:ascii="Century" w:eastAsia="Century"/>
                <w:color w:val="231F20"/>
                <w:w w:val="115"/>
                <w:sz w:val="11"/>
                <w:lang w:eastAsia="ja-JP"/>
              </w:rPr>
              <w:t xml:space="preserve">5 </w:t>
            </w:r>
            <w:r>
              <w:rPr>
                <w:color w:val="231F20"/>
                <w:w w:val="115"/>
                <w:sz w:val="11"/>
                <w:lang w:eastAsia="ja-JP"/>
              </w:rPr>
              <w:t xml:space="preserve">枚。うち </w:t>
            </w:r>
            <w:r>
              <w:rPr>
                <w:rFonts w:ascii="Century" w:eastAsia="Century"/>
                <w:color w:val="231F20"/>
                <w:w w:val="115"/>
                <w:sz w:val="11"/>
                <w:lang w:eastAsia="ja-JP"/>
              </w:rPr>
              <w:t xml:space="preserve">2 </w:t>
            </w:r>
            <w:r>
              <w:rPr>
                <w:color w:val="231F20"/>
                <w:w w:val="115"/>
                <w:sz w:val="11"/>
                <w:lang w:eastAsia="ja-JP"/>
              </w:rPr>
              <w:t>枚</w:t>
            </w:r>
          </w:p>
          <w:p w:rsidR="00A135D9" w:rsidRDefault="00B65F45">
            <w:pPr>
              <w:pStyle w:val="TableParagraph"/>
              <w:spacing w:before="29" w:line="127" w:lineRule="exact"/>
              <w:ind w:left="29"/>
              <w:rPr>
                <w:sz w:val="11"/>
                <w:lang w:eastAsia="ja-JP"/>
              </w:rPr>
            </w:pPr>
            <w:r>
              <w:rPr>
                <w:color w:val="231F20"/>
                <w:w w:val="115"/>
                <w:sz w:val="11"/>
                <w:lang w:eastAsia="ja-JP"/>
              </w:rPr>
              <w:t>は貼り合わせたもの。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843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3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844</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spacing w:before="98"/>
              <w:ind w:left="26"/>
              <w:rPr>
                <w:sz w:val="11"/>
                <w:lang w:eastAsia="ja-JP"/>
              </w:rPr>
            </w:pPr>
            <w:r>
              <w:rPr>
                <w:color w:val="231F20"/>
                <w:w w:val="140"/>
                <w:sz w:val="11"/>
                <w:lang w:eastAsia="ja-JP"/>
              </w:rPr>
              <w:t>「マン・ラーン・トーン」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「原稿 常見～」の封筒に入っていた。原稿用紙 裏</w:t>
            </w:r>
          </w:p>
          <w:p w:rsidR="00A135D9" w:rsidRDefault="00B65F45">
            <w:pPr>
              <w:pStyle w:val="TableParagraph"/>
              <w:spacing w:before="29" w:line="127" w:lineRule="exact"/>
              <w:ind w:left="29"/>
              <w:rPr>
                <w:sz w:val="11"/>
                <w:lang w:eastAsia="ja-JP"/>
              </w:rPr>
            </w:pPr>
            <w:r>
              <w:rPr>
                <w:color w:val="231F20"/>
                <w:w w:val="125"/>
                <w:sz w:val="11"/>
                <w:lang w:eastAsia="ja-JP"/>
              </w:rPr>
              <w:t>にメモあり</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845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答案用紙</w:t>
            </w:r>
          </w:p>
        </w:tc>
        <w:tc>
          <w:tcPr>
            <w:tcW w:w="1814" w:type="dxa"/>
          </w:tcPr>
          <w:p w:rsidR="00A135D9" w:rsidRDefault="00B65F45">
            <w:pPr>
              <w:pStyle w:val="TableParagraph"/>
              <w:spacing w:line="290" w:lineRule="auto"/>
              <w:ind w:left="26" w:right="17"/>
              <w:rPr>
                <w:sz w:val="11"/>
                <w:lang w:eastAsia="ja-JP"/>
              </w:rPr>
            </w:pPr>
            <w:r>
              <w:rPr>
                <w:color w:val="231F20"/>
                <w:w w:val="110"/>
                <w:sz w:val="11"/>
                <w:lang w:eastAsia="ja-JP"/>
              </w:rPr>
              <w:t>ヤオ族の移住と村落の形成―「マ</w:t>
            </w:r>
            <w:r>
              <w:rPr>
                <w:color w:val="231F20"/>
                <w:spacing w:val="-1"/>
                <w:w w:val="125"/>
                <w:sz w:val="11"/>
                <w:lang w:eastAsia="ja-JP"/>
              </w:rPr>
              <w:t>ン・ラーン・トーン</w:t>
            </w:r>
            <w:r>
              <w:rPr>
                <w:color w:val="231F20"/>
                <w:spacing w:val="-57"/>
                <w:w w:val="185"/>
                <w:sz w:val="11"/>
                <w:lang w:eastAsia="ja-JP"/>
              </w:rPr>
              <w:t>」</w:t>
            </w:r>
            <w:r>
              <w:rPr>
                <w:color w:val="231F20"/>
                <w:w w:val="125"/>
                <w:sz w:val="11"/>
                <w:lang w:eastAsia="ja-JP"/>
              </w:rPr>
              <w:t>（国見）を中</w:t>
            </w:r>
          </w:p>
          <w:p w:rsidR="00A135D9" w:rsidRDefault="00B65F45">
            <w:pPr>
              <w:pStyle w:val="TableParagraph"/>
              <w:spacing w:before="0" w:line="126" w:lineRule="exact"/>
              <w:ind w:left="26"/>
              <w:rPr>
                <w:sz w:val="11"/>
              </w:rPr>
            </w:pPr>
            <w:r>
              <w:rPr>
                <w:color w:val="231F20"/>
                <w:w w:val="120"/>
                <w:sz w:val="11"/>
              </w:rPr>
              <w:t>心として―</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line="290" w:lineRule="auto"/>
              <w:ind w:left="29" w:right="99"/>
              <w:rPr>
                <w:sz w:val="11"/>
                <w:lang w:eastAsia="ja-JP"/>
              </w:rPr>
            </w:pPr>
            <w:r>
              <w:rPr>
                <w:color w:val="231F20"/>
                <w:w w:val="110"/>
                <w:sz w:val="11"/>
                <w:lang w:eastAsia="ja-JP"/>
              </w:rPr>
              <w:t>「原稿  常見～」の封筒に入っていた。淑徳大学の答案用紙。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846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847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848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4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849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lang w:eastAsia="ja-JP"/>
              </w:rPr>
              <w:t>「原稿 常見～」の封筒に入っていた。</w:t>
            </w:r>
            <w:r>
              <w:rPr>
                <w:rFonts w:ascii="Century" w:eastAsia="Century"/>
                <w:color w:val="231F20"/>
                <w:w w:val="110"/>
                <w:sz w:val="11"/>
              </w:rPr>
              <w:t xml:space="preserve">12 </w:t>
            </w:r>
            <w:r>
              <w:rPr>
                <w:color w:val="231F20"/>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850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「原稿 常見～」の封筒に入っていた。原紙に紙がつ</w:t>
            </w:r>
          </w:p>
          <w:p w:rsidR="00A135D9" w:rsidRDefault="00B65F45">
            <w:pPr>
              <w:pStyle w:val="TableParagraph"/>
              <w:spacing w:before="29" w:line="127" w:lineRule="exact"/>
              <w:ind w:left="29"/>
              <w:rPr>
                <w:sz w:val="11"/>
                <w:lang w:eastAsia="ja-JP"/>
              </w:rPr>
            </w:pPr>
            <w:r>
              <w:rPr>
                <w:color w:val="231F20"/>
                <w:w w:val="120"/>
                <w:sz w:val="11"/>
                <w:lang w:eastAsia="ja-JP"/>
              </w:rPr>
              <w:t>いている。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851</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rPr>
            </w:pPr>
            <w:r>
              <w:rPr>
                <w:color w:val="231F20"/>
                <w:w w:val="123"/>
                <w:sz w:val="11"/>
                <w:lang w:eastAsia="ja-JP"/>
              </w:rPr>
              <w:t>「原稿</w:t>
            </w:r>
            <w:r>
              <w:rPr>
                <w:color w:val="231F20"/>
                <w:spacing w:val="3"/>
                <w:sz w:val="11"/>
                <w:lang w:eastAsia="ja-JP"/>
              </w:rPr>
              <w:t xml:space="preserve">   </w:t>
            </w:r>
            <w:r>
              <w:rPr>
                <w:color w:val="231F20"/>
                <w:w w:val="111"/>
                <w:sz w:val="11"/>
                <w:lang w:eastAsia="ja-JP"/>
              </w:rPr>
              <w:t>常見～」の封筒に入っていた</w:t>
            </w:r>
            <w:r>
              <w:rPr>
                <w:color w:val="231F20"/>
                <w:spacing w:val="-57"/>
                <w:w w:val="155"/>
                <w:sz w:val="11"/>
                <w:lang w:eastAsia="ja-JP"/>
              </w:rPr>
              <w:t>。</w:t>
            </w:r>
            <w:r>
              <w:rPr>
                <w:color w:val="231F20"/>
                <w:spacing w:val="-57"/>
                <w:w w:val="206"/>
                <w:sz w:val="11"/>
              </w:rPr>
              <w:t>「</w:t>
            </w:r>
            <w:r>
              <w:rPr>
                <w:color w:val="231F20"/>
                <w:spacing w:val="-1"/>
                <w:w w:val="206"/>
                <w:sz w:val="11"/>
              </w:rPr>
              <w:t>（</w:t>
            </w:r>
            <w:r>
              <w:rPr>
                <w:rFonts w:ascii="Century" w:eastAsia="Century"/>
                <w:color w:val="231F20"/>
                <w:w w:val="93"/>
                <w:sz w:val="11"/>
              </w:rPr>
              <w:t>8</w:t>
            </w:r>
            <w:r>
              <w:rPr>
                <w:color w:val="231F20"/>
                <w:spacing w:val="-1"/>
                <w:w w:val="123"/>
                <w:sz w:val="11"/>
              </w:rPr>
              <w:t>）同上</w:t>
            </w:r>
          </w:p>
          <w:p w:rsidR="00A135D9" w:rsidRDefault="00B65F45">
            <w:pPr>
              <w:pStyle w:val="TableParagraph"/>
              <w:spacing w:before="29" w:line="127" w:lineRule="exact"/>
              <w:ind w:left="29"/>
              <w:rPr>
                <w:sz w:val="11"/>
              </w:rPr>
            </w:pPr>
            <w:r>
              <w:rPr>
                <w:rFonts w:ascii="Century" w:eastAsia="Century"/>
                <w:color w:val="231F20"/>
                <w:w w:val="110"/>
                <w:sz w:val="11"/>
              </w:rPr>
              <w:t>P76</w:t>
            </w:r>
            <w:r>
              <w:rPr>
                <w:color w:val="231F20"/>
                <w:spacing w:val="-57"/>
                <w:w w:val="180"/>
                <w:sz w:val="11"/>
              </w:rPr>
              <w:t>」</w:t>
            </w:r>
            <w:r>
              <w:rPr>
                <w:color w:val="231F20"/>
                <w:w w:val="150"/>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852</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05"/>
                <w:sz w:val="11"/>
                <w:lang w:eastAsia="ja-JP"/>
              </w:rPr>
              <w:t>「</w:t>
            </w:r>
            <w:r>
              <w:rPr>
                <w:color w:val="231F20"/>
                <w:spacing w:val="7"/>
                <w:w w:val="120"/>
                <w:sz w:val="11"/>
                <w:lang w:eastAsia="ja-JP"/>
              </w:rPr>
              <w:t xml:space="preserve">原稿 </w:t>
            </w:r>
            <w:r>
              <w:rPr>
                <w:color w:val="231F20"/>
                <w:w w:val="105"/>
                <w:sz w:val="11"/>
                <w:lang w:eastAsia="ja-JP"/>
              </w:rPr>
              <w:t>常見～」の封筒に入っていた</w:t>
            </w:r>
            <w:r>
              <w:rPr>
                <w:color w:val="231F20"/>
                <w:spacing w:val="-57"/>
                <w:w w:val="135"/>
                <w:sz w:val="11"/>
                <w:lang w:eastAsia="ja-JP"/>
              </w:rPr>
              <w:t>。</w:t>
            </w:r>
            <w:r>
              <w:rPr>
                <w:color w:val="231F20"/>
                <w:w w:val="185"/>
                <w:sz w:val="11"/>
                <w:lang w:eastAsia="ja-JP"/>
              </w:rPr>
              <w:t>「</w:t>
            </w:r>
            <w:r>
              <w:rPr>
                <w:rFonts w:ascii="Century" w:eastAsia="Century"/>
                <w:color w:val="231F20"/>
                <w:w w:val="105"/>
                <w:sz w:val="11"/>
                <w:lang w:eastAsia="ja-JP"/>
              </w:rPr>
              <w:t xml:space="preserve">72 </w:t>
            </w:r>
            <w:r>
              <w:rPr>
                <w:color w:val="231F20"/>
                <w:w w:val="105"/>
                <w:sz w:val="11"/>
                <w:lang w:eastAsia="ja-JP"/>
              </w:rPr>
              <w:t>の図のタイ</w:t>
            </w:r>
          </w:p>
          <w:p w:rsidR="00A135D9" w:rsidRDefault="00B65F45">
            <w:pPr>
              <w:pStyle w:val="TableParagraph"/>
              <w:spacing w:before="29" w:line="127" w:lineRule="exact"/>
              <w:ind w:left="29"/>
              <w:rPr>
                <w:sz w:val="11"/>
                <w:lang w:eastAsia="ja-JP"/>
              </w:rPr>
            </w:pPr>
            <w:r>
              <w:rPr>
                <w:color w:val="231F20"/>
                <w:w w:val="145"/>
                <w:sz w:val="11"/>
                <w:lang w:eastAsia="ja-JP"/>
              </w:rPr>
              <w:t>トル</w:t>
            </w:r>
            <w:r>
              <w:rPr>
                <w:color w:val="231F20"/>
                <w:spacing w:val="-57"/>
                <w:w w:val="185"/>
                <w:sz w:val="11"/>
                <w:lang w:eastAsia="ja-JP"/>
              </w:rPr>
              <w:t>」</w:t>
            </w:r>
            <w:r>
              <w:rPr>
                <w:color w:val="231F20"/>
                <w:w w:val="145"/>
                <w:sz w:val="11"/>
                <w:lang w:eastAsia="ja-JP"/>
              </w:rPr>
              <w:t>。</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853</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0"/>
                <w:sz w:val="11"/>
                <w:lang w:eastAsia="ja-JP"/>
              </w:rPr>
              <w:t>ヤオ族の移住と村落の形成―「マ</w:t>
            </w:r>
          </w:p>
          <w:p w:rsidR="00A135D9" w:rsidRDefault="00B65F45">
            <w:pPr>
              <w:pStyle w:val="TableParagraph"/>
              <w:spacing w:before="0" w:line="170" w:lineRule="atLeast"/>
              <w:ind w:left="26" w:right="17"/>
              <w:rPr>
                <w:sz w:val="11"/>
                <w:lang w:eastAsia="ja-JP"/>
              </w:rPr>
            </w:pPr>
            <w:r>
              <w:rPr>
                <w:color w:val="231F20"/>
                <w:spacing w:val="-1"/>
                <w:w w:val="130"/>
                <w:sz w:val="11"/>
                <w:lang w:eastAsia="ja-JP"/>
              </w:rPr>
              <w:t>ン・ラーン・トーン</w:t>
            </w:r>
            <w:r>
              <w:rPr>
                <w:color w:val="231F20"/>
                <w:spacing w:val="-57"/>
                <w:w w:val="185"/>
                <w:sz w:val="11"/>
                <w:lang w:eastAsia="ja-JP"/>
              </w:rPr>
              <w:t>」</w:t>
            </w:r>
            <w:r>
              <w:rPr>
                <w:color w:val="231F20"/>
                <w:w w:val="130"/>
                <w:sz w:val="11"/>
                <w:lang w:eastAsia="ja-JP"/>
              </w:rPr>
              <w:t>（盾塞■）を中心として―</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line="290" w:lineRule="auto"/>
              <w:ind w:left="29" w:right="14"/>
              <w:rPr>
                <w:sz w:val="11"/>
                <w:lang w:eastAsia="ja-JP"/>
              </w:rPr>
            </w:pPr>
            <w:r>
              <w:rPr>
                <w:color w:val="231F20"/>
                <w:w w:val="115"/>
                <w:sz w:val="11"/>
                <w:lang w:eastAsia="ja-JP"/>
              </w:rPr>
              <w:t>「原稿 常見～」の封筒に入っていた。</w:t>
            </w:r>
            <w:r>
              <w:rPr>
                <w:rFonts w:ascii="Century" w:eastAsia="Century"/>
                <w:color w:val="231F20"/>
                <w:w w:val="115"/>
                <w:sz w:val="11"/>
                <w:lang w:eastAsia="ja-JP"/>
              </w:rPr>
              <w:t xml:space="preserve">2 </w:t>
            </w:r>
            <w:r>
              <w:rPr>
                <w:color w:val="231F20"/>
                <w:w w:val="115"/>
                <w:sz w:val="11"/>
                <w:lang w:eastAsia="ja-JP"/>
              </w:rPr>
              <w:t>枚。東邦大学期試験の裏紙。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854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color w:val="231F20"/>
                <w:w w:val="115"/>
                <w:sz w:val="11"/>
              </w:rPr>
              <w:t>裏紙。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855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20"/>
                <w:sz w:val="11"/>
                <w:lang w:eastAsia="ja-JP"/>
              </w:rPr>
              <w:t>「原稿 常見～」の封筒に入っていた。</w:t>
            </w:r>
            <w:r>
              <w:rPr>
                <w:color w:val="231F20"/>
                <w:w w:val="120"/>
                <w:sz w:val="11"/>
              </w:rPr>
              <w:t>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856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color w:val="231F20"/>
                <w:w w:val="115"/>
                <w:sz w:val="11"/>
              </w:rPr>
              <w:t>裏紙。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857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「原稿 常見～」の封筒に入っていた。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858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3 </w:t>
            </w:r>
            <w:r>
              <w:rPr>
                <w:color w:val="231F20"/>
                <w:w w:val="115"/>
                <w:sz w:val="11"/>
              </w:rPr>
              <w:t>枚。</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859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1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860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2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861</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9</w:t>
            </w:r>
          </w:p>
        </w:tc>
        <w:tc>
          <w:tcPr>
            <w:tcW w:w="2862" w:type="dxa"/>
          </w:tcPr>
          <w:p w:rsidR="00A135D9" w:rsidRDefault="00B65F45">
            <w:pPr>
              <w:pStyle w:val="TableParagraph"/>
              <w:ind w:left="29" w:right="-15"/>
              <w:rPr>
                <w:sz w:val="11"/>
                <w:lang w:eastAsia="ja-JP"/>
              </w:rPr>
            </w:pPr>
            <w:r>
              <w:rPr>
                <w:color w:val="231F20"/>
                <w:spacing w:val="5"/>
                <w:w w:val="115"/>
                <w:sz w:val="11"/>
                <w:lang w:eastAsia="ja-JP"/>
              </w:rPr>
              <w:t>「原稿 常見</w:t>
            </w:r>
            <w:r>
              <w:rPr>
                <w:color w:val="231F20"/>
                <w:w w:val="115"/>
                <w:sz w:val="11"/>
                <w:lang w:eastAsia="ja-JP"/>
              </w:rPr>
              <w:t>～</w:t>
            </w:r>
            <w:r>
              <w:rPr>
                <w:color w:val="231F20"/>
                <w:spacing w:val="-1"/>
                <w:w w:val="115"/>
                <w:sz w:val="11"/>
                <w:lang w:eastAsia="ja-JP"/>
              </w:rPr>
              <w:t>」の封筒に入っていた。原稿用紙裏面、</w:t>
            </w:r>
          </w:p>
          <w:p w:rsidR="00A135D9" w:rsidRDefault="00B65F45">
            <w:pPr>
              <w:pStyle w:val="TableParagraph"/>
              <w:spacing w:before="29" w:line="127" w:lineRule="exact"/>
              <w:ind w:left="29"/>
              <w:rPr>
                <w:sz w:val="11"/>
                <w:lang w:eastAsia="ja-JP"/>
              </w:rPr>
            </w:pPr>
            <w:r>
              <w:rPr>
                <w:color w:val="231F20"/>
                <w:w w:val="105"/>
                <w:sz w:val="11"/>
                <w:lang w:eastAsia="ja-JP"/>
              </w:rPr>
              <w:t>地図か？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862</w:t>
            </w:r>
          </w:p>
        </w:tc>
        <w:tc>
          <w:tcPr>
            <w:tcW w:w="1105" w:type="dxa"/>
          </w:tcPr>
          <w:p w:rsidR="00A135D9" w:rsidRDefault="00B65F45">
            <w:pPr>
              <w:pStyle w:val="TableParagraph"/>
              <w:spacing w:before="98"/>
              <w:ind w:left="12" w:right="6"/>
              <w:jc w:val="center"/>
              <w:rPr>
                <w:sz w:val="11"/>
              </w:rPr>
            </w:pPr>
            <w:r>
              <w:rPr>
                <w:color w:val="231F20"/>
                <w:w w:val="105"/>
                <w:sz w:val="11"/>
              </w:rPr>
              <w:t>手紙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9</w:t>
            </w:r>
          </w:p>
        </w:tc>
        <w:tc>
          <w:tcPr>
            <w:tcW w:w="2862" w:type="dxa"/>
          </w:tcPr>
          <w:p w:rsidR="00A135D9" w:rsidRDefault="00B65F45">
            <w:pPr>
              <w:pStyle w:val="TableParagraph"/>
              <w:ind w:left="29"/>
              <w:rPr>
                <w:rFonts w:ascii="Century" w:eastAsia="Century"/>
                <w:sz w:val="11"/>
              </w:rPr>
            </w:pPr>
            <w:r>
              <w:rPr>
                <w:color w:val="231F20"/>
                <w:w w:val="115"/>
                <w:sz w:val="11"/>
                <w:lang w:eastAsia="ja-JP"/>
              </w:rPr>
              <w:t>「原稿 常見～」の封筒に入っていた。</w:t>
            </w:r>
            <w:r>
              <w:rPr>
                <w:color w:val="231F20"/>
                <w:w w:val="115"/>
                <w:sz w:val="11"/>
              </w:rPr>
              <w:t xml:space="preserve">封筒と手紙が </w:t>
            </w:r>
            <w:r>
              <w:rPr>
                <w:rFonts w:ascii="Century" w:eastAsia="Century"/>
                <w:color w:val="231F20"/>
                <w:w w:val="115"/>
                <w:sz w:val="11"/>
              </w:rPr>
              <w:t>2</w:t>
            </w:r>
          </w:p>
          <w:p w:rsidR="00A135D9" w:rsidRDefault="00B65F45">
            <w:pPr>
              <w:pStyle w:val="TableParagraph"/>
              <w:spacing w:before="29" w:line="127" w:lineRule="exact"/>
              <w:ind w:left="29"/>
              <w:rPr>
                <w:sz w:val="11"/>
              </w:rPr>
            </w:pPr>
            <w:r>
              <w:rPr>
                <w:color w:val="231F20"/>
                <w:w w:val="135"/>
                <w:sz w:val="11"/>
              </w:rPr>
              <w:t>セット</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863</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rPr>
            </w:pPr>
            <w:r>
              <w:rPr>
                <w:color w:val="231F20"/>
                <w:w w:val="105"/>
                <w:sz w:val="11"/>
              </w:rPr>
              <w:t>常見純一宛 山本達郎先生古稀記</w:t>
            </w:r>
          </w:p>
          <w:p w:rsidR="00A135D9" w:rsidRDefault="00B65F45">
            <w:pPr>
              <w:pStyle w:val="TableParagraph"/>
              <w:spacing w:before="29" w:line="127" w:lineRule="exact"/>
              <w:ind w:left="26"/>
              <w:rPr>
                <w:sz w:val="11"/>
              </w:rPr>
            </w:pPr>
            <w:r>
              <w:rPr>
                <w:color w:val="231F20"/>
                <w:w w:val="105"/>
                <w:sz w:val="11"/>
              </w:rPr>
              <w:t>念論叢編集委員会</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rPr>
            </w:pPr>
            <w:r>
              <w:rPr>
                <w:color w:val="231F20"/>
                <w:w w:val="115"/>
                <w:sz w:val="11"/>
                <w:lang w:eastAsia="ja-JP"/>
              </w:rPr>
              <w:t>「原稿 常見～」の封筒に入っていた。</w:t>
            </w:r>
            <w:r>
              <w:rPr>
                <w:rFonts w:ascii="Century" w:eastAsia="Century"/>
                <w:color w:val="231F20"/>
                <w:w w:val="115"/>
                <w:sz w:val="11"/>
              </w:rPr>
              <w:t xml:space="preserve">7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864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事件の発端</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9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865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9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866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5"/>
                <w:sz w:val="11"/>
                <w:lang w:eastAsia="ja-JP"/>
              </w:rPr>
              <w:t>「原稿 常見～」の封筒に入っていた。</w:t>
            </w:r>
            <w:r>
              <w:rPr>
                <w:rFonts w:ascii="Century" w:eastAsia="Century"/>
                <w:color w:val="231F20"/>
                <w:w w:val="115"/>
                <w:sz w:val="11"/>
              </w:rPr>
              <w:t xml:space="preserve">8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867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lang w:eastAsia="ja-JP"/>
              </w:rPr>
              <w:t>「原稿 常見～」の封筒に入っていた。</w:t>
            </w:r>
            <w:r>
              <w:rPr>
                <w:rFonts w:ascii="Century" w:eastAsia="Century"/>
                <w:color w:val="231F20"/>
                <w:w w:val="110"/>
                <w:sz w:val="11"/>
              </w:rPr>
              <w:t xml:space="preserve">15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868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lang w:eastAsia="ja-JP"/>
              </w:rPr>
              <w:t>「原稿 常見～」の封筒に入っていた。</w:t>
            </w:r>
            <w:r>
              <w:rPr>
                <w:rFonts w:ascii="Century" w:eastAsia="Century"/>
                <w:color w:val="231F20"/>
                <w:w w:val="110"/>
                <w:sz w:val="11"/>
              </w:rPr>
              <w:t xml:space="preserve">26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869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文化人類学リポート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spacing w:val="-1"/>
                <w:w w:val="105"/>
                <w:sz w:val="11"/>
              </w:rPr>
              <w:t xml:space="preserve">表紙「人類学 </w:t>
            </w:r>
            <w:r>
              <w:rPr>
                <w:rFonts w:ascii="Century" w:eastAsia="Century"/>
                <w:color w:val="231F20"/>
                <w:w w:val="105"/>
                <w:sz w:val="11"/>
              </w:rPr>
              <w:t>030</w:t>
            </w:r>
            <w:r>
              <w:rPr>
                <w:color w:val="231F20"/>
                <w:spacing w:val="-57"/>
                <w:w w:val="180"/>
                <w:sz w:val="11"/>
              </w:rPr>
              <w:t>」</w:t>
            </w:r>
            <w:r>
              <w:rPr>
                <w:color w:val="231F20"/>
                <w:w w:val="135"/>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870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文化人類学リポート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spacing w:val="-1"/>
                <w:w w:val="105"/>
                <w:sz w:val="11"/>
              </w:rPr>
              <w:t xml:space="preserve">表紙「人類学 </w:t>
            </w:r>
            <w:r>
              <w:rPr>
                <w:rFonts w:ascii="Century" w:eastAsia="Century"/>
                <w:color w:val="231F20"/>
                <w:w w:val="105"/>
                <w:sz w:val="11"/>
              </w:rPr>
              <w:t>071</w:t>
            </w:r>
            <w:r>
              <w:rPr>
                <w:color w:val="231F20"/>
                <w:spacing w:val="-57"/>
                <w:w w:val="180"/>
                <w:sz w:val="11"/>
              </w:rPr>
              <w:t>」</w:t>
            </w:r>
            <w:r>
              <w:rPr>
                <w:color w:val="231F20"/>
                <w:w w:val="135"/>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871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10"/>
                <w:sz w:val="11"/>
              </w:rPr>
              <w:t>大学院（修士）履修方法並学位授</w:t>
            </w:r>
          </w:p>
          <w:p w:rsidR="00A135D9" w:rsidRDefault="00B65F45">
            <w:pPr>
              <w:pStyle w:val="TableParagraph"/>
              <w:spacing w:before="29" w:line="127" w:lineRule="exact"/>
              <w:ind w:left="26"/>
              <w:rPr>
                <w:sz w:val="11"/>
              </w:rPr>
            </w:pPr>
            <w:r>
              <w:rPr>
                <w:color w:val="231F20"/>
                <w:w w:val="105"/>
                <w:sz w:val="11"/>
              </w:rPr>
              <w:t>与について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rFonts w:ascii="Century" w:eastAsia="Century"/>
                <w:color w:val="231F20"/>
                <w:w w:val="115"/>
                <w:sz w:val="11"/>
              </w:rPr>
              <w:t xml:space="preserve">5 </w:t>
            </w:r>
            <w:r>
              <w:rPr>
                <w:color w:val="231F20"/>
                <w:w w:val="125"/>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872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3"/>
              <w:rPr>
                <w:sz w:val="11"/>
              </w:rPr>
            </w:pPr>
            <w:r>
              <w:rPr>
                <w:color w:val="231F20"/>
                <w:spacing w:val="-7"/>
                <w:w w:val="105"/>
                <w:sz w:val="11"/>
              </w:rPr>
              <w:t>昭和三十二年度大学院</w:t>
            </w:r>
            <w:r>
              <w:rPr>
                <w:color w:val="231F20"/>
                <w:spacing w:val="-4"/>
                <w:w w:val="105"/>
                <w:sz w:val="11"/>
              </w:rPr>
              <w:t>（修士課程）</w:t>
            </w:r>
          </w:p>
          <w:p w:rsidR="00A135D9" w:rsidRDefault="00B65F45">
            <w:pPr>
              <w:pStyle w:val="TableParagraph"/>
              <w:spacing w:before="29" w:line="127" w:lineRule="exact"/>
              <w:ind w:left="25"/>
              <w:rPr>
                <w:sz w:val="11"/>
                <w:lang w:eastAsia="ja-JP"/>
              </w:rPr>
            </w:pPr>
            <w:r>
              <w:rPr>
                <w:color w:val="231F20"/>
                <w:spacing w:val="-7"/>
                <w:w w:val="110"/>
                <w:sz w:val="11"/>
                <w:lang w:eastAsia="ja-JP"/>
              </w:rPr>
              <w:t>授業科目内容 人文</w:t>
            </w:r>
            <w:r>
              <w:rPr>
                <w:color w:val="231F20"/>
                <w:spacing w:val="-7"/>
                <w:w w:val="140"/>
                <w:sz w:val="11"/>
                <w:lang w:eastAsia="ja-JP"/>
              </w:rPr>
              <w:t>・</w:t>
            </w:r>
            <w:r>
              <w:rPr>
                <w:color w:val="231F20"/>
                <w:spacing w:val="-3"/>
                <w:w w:val="110"/>
                <w:sz w:val="11"/>
                <w:lang w:eastAsia="ja-JP"/>
              </w:rPr>
              <w:t>社会学研究科</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rFonts w:ascii="Century" w:eastAsia="Century"/>
                <w:color w:val="231F20"/>
                <w:w w:val="115"/>
                <w:sz w:val="11"/>
              </w:rPr>
              <w:t xml:space="preserve">13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873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民族学博物館館報 </w:t>
            </w:r>
            <w:r>
              <w:rPr>
                <w:rFonts w:ascii="Century" w:eastAsia="Century"/>
                <w:color w:val="231F20"/>
                <w:sz w:val="11"/>
              </w:rPr>
              <w:t>No. 20</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1958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10"/>
                <w:sz w:val="11"/>
              </w:rPr>
              <w:t>キモノ芸術展</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874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東京都立大学大学院学則</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875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25"/>
                <w:sz w:val="11"/>
              </w:rPr>
              <w:t>パネル（厚紙）</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「形質人類調査資料」の封筒に入っていた。顔や目が</w:t>
            </w:r>
          </w:p>
          <w:p w:rsidR="00A135D9" w:rsidRDefault="00B65F45">
            <w:pPr>
              <w:pStyle w:val="TableParagraph"/>
              <w:spacing w:before="29" w:line="127" w:lineRule="exact"/>
              <w:ind w:left="29"/>
              <w:rPr>
                <w:sz w:val="11"/>
                <w:lang w:eastAsia="ja-JP"/>
              </w:rPr>
            </w:pPr>
            <w:r>
              <w:rPr>
                <w:color w:val="231F20"/>
                <w:w w:val="120"/>
                <w:sz w:val="11"/>
                <w:lang w:eastAsia="ja-JP"/>
              </w:rPr>
              <w:t>複数スケッチされている。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876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25"/>
                <w:sz w:val="11"/>
              </w:rPr>
              <w:t>パネル（厚紙）</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「形質人類調査資料」の封筒に入っていた。顔や目が</w:t>
            </w:r>
          </w:p>
          <w:p w:rsidR="00A135D9" w:rsidRDefault="00B65F45">
            <w:pPr>
              <w:pStyle w:val="TableParagraph"/>
              <w:spacing w:before="29" w:line="127" w:lineRule="exact"/>
              <w:ind w:left="29"/>
              <w:rPr>
                <w:sz w:val="11"/>
              </w:rPr>
            </w:pPr>
            <w:r>
              <w:rPr>
                <w:color w:val="231F20"/>
                <w:w w:val="120"/>
                <w:sz w:val="11"/>
                <w:lang w:eastAsia="ja-JP"/>
              </w:rPr>
              <w:t>複数スケッチされている。</w:t>
            </w:r>
            <w:r>
              <w:rPr>
                <w:color w:val="231F20"/>
                <w:w w:val="120"/>
                <w:sz w:val="11"/>
              </w:rPr>
              <w:t>白紙。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877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3"/>
                <w:sz w:val="11"/>
              </w:rPr>
              <w:t>紙</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「形質人類調査資料」の封筒に入っていた。顔や目が</w:t>
            </w:r>
          </w:p>
          <w:p w:rsidR="00A135D9" w:rsidRDefault="00B65F45">
            <w:pPr>
              <w:pStyle w:val="TableParagraph"/>
              <w:spacing w:before="29" w:line="127" w:lineRule="exact"/>
              <w:ind w:left="29"/>
              <w:rPr>
                <w:sz w:val="11"/>
              </w:rPr>
            </w:pPr>
            <w:r>
              <w:rPr>
                <w:color w:val="231F20"/>
                <w:w w:val="120"/>
                <w:sz w:val="11"/>
                <w:lang w:eastAsia="ja-JP"/>
              </w:rPr>
              <w:t>複数スケッチされている。</w:t>
            </w:r>
            <w:r>
              <w:rPr>
                <w:color w:val="231F20"/>
                <w:w w:val="120"/>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878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3"/>
                <w:sz w:val="11"/>
              </w:rPr>
              <w:t>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鼻の形をスケッチしたもの。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879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3"/>
                <w:sz w:val="11"/>
              </w:rPr>
              <w:t>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口の形をスケッチしたもの。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3"/>
                <w:sz w:val="11"/>
              </w:rPr>
              <w:t>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目の形をスケッチしたもの。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パネル（厚紙）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鼻と口のスケッチがはられている。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パネル（厚紙）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男性の顔がスケッチされている。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パネル（厚紙）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rPr>
              <w:t>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パネルシート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rPr>
              <w:t xml:space="preserve">顔 </w:t>
            </w:r>
            <w:r>
              <w:rPr>
                <w:rFonts w:ascii="Century" w:eastAsia="Century"/>
                <w:color w:val="231F20"/>
                <w:w w:val="110"/>
                <w:sz w:val="11"/>
              </w:rPr>
              <w:t xml:space="preserve">etc3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Glossary</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㊙印が押されている。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中古</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7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1781 Neckel; Comptrerdu an roi</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革命暦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889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23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35"/>
                <w:sz w:val="11"/>
              </w:rPr>
              <w:t>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近代（世）の意義について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7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hAnsi="Century"/>
                <w:sz w:val="11"/>
              </w:rPr>
            </w:pPr>
            <w:r>
              <w:rPr>
                <w:color w:val="231F20"/>
                <w:sz w:val="11"/>
              </w:rPr>
              <w:t xml:space="preserve">近古後期明代 </w:t>
            </w:r>
            <w:r>
              <w:rPr>
                <w:rFonts w:ascii="Century" w:eastAsia="Century" w:hAnsi="Century"/>
                <w:color w:val="231F20"/>
                <w:sz w:val="11"/>
              </w:rPr>
              <w:t>1368</w:t>
            </w:r>
            <w:r>
              <w:rPr>
                <w:color w:val="231F20"/>
                <w:sz w:val="11"/>
              </w:rPr>
              <w:t>―</w:t>
            </w:r>
            <w:r>
              <w:rPr>
                <w:rFonts w:ascii="Century" w:eastAsia="Century" w:hAnsi="Century"/>
                <w:color w:val="231F20"/>
                <w:sz w:val="11"/>
              </w:rPr>
              <w:t>1644</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上古の没落</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3"/>
                <w:sz w:val="11"/>
              </w:rPr>
              <w:t>近古</w:t>
            </w:r>
            <w:r>
              <w:rPr>
                <w:color w:val="231F20"/>
                <w:spacing w:val="-6"/>
                <w:sz w:val="11"/>
              </w:rPr>
              <w:t xml:space="preserve"> </w:t>
            </w:r>
            <w:r>
              <w:rPr>
                <w:rFonts w:ascii="Century" w:eastAsia="Century" w:hAnsi="Century"/>
                <w:color w:val="231F20"/>
                <w:w w:val="93"/>
                <w:sz w:val="11"/>
              </w:rPr>
              <w:t>7</w:t>
            </w:r>
            <w:r>
              <w:rPr>
                <w:rFonts w:ascii="Century" w:eastAsia="Century" w:hAnsi="Century"/>
                <w:color w:val="231F20"/>
                <w:spacing w:val="-3"/>
                <w:sz w:val="11"/>
              </w:rPr>
              <w:t xml:space="preserve"> </w:t>
            </w:r>
            <w:r>
              <w:rPr>
                <w:color w:val="231F20"/>
                <w:w w:val="114"/>
                <w:sz w:val="11"/>
              </w:rPr>
              <w:t>代―明末（</w:t>
            </w:r>
            <w:r>
              <w:rPr>
                <w:rFonts w:ascii="Century" w:eastAsia="Century" w:hAnsi="Century"/>
                <w:color w:val="231F20"/>
                <w:w w:val="93"/>
                <w:sz w:val="11"/>
              </w:rPr>
              <w:t>907</w:t>
            </w:r>
            <w:r>
              <w:rPr>
                <w:color w:val="231F20"/>
                <w:spacing w:val="-1"/>
                <w:w w:val="51"/>
                <w:sz w:val="11"/>
              </w:rPr>
              <w:t>―</w:t>
            </w:r>
            <w:r>
              <w:rPr>
                <w:rFonts w:ascii="Century" w:eastAsia="Century" w:hAnsi="Century"/>
                <w:color w:val="231F20"/>
                <w:w w:val="93"/>
                <w:sz w:val="11"/>
              </w:rPr>
              <w:t>164</w:t>
            </w:r>
            <w:r>
              <w:rPr>
                <w:rFonts w:ascii="Century" w:eastAsia="Century" w:hAnsi="Century"/>
                <w:color w:val="231F20"/>
                <w:spacing w:val="-1"/>
                <w:w w:val="93"/>
                <w:sz w:val="11"/>
              </w:rPr>
              <w:t>4</w:t>
            </w:r>
            <w:r>
              <w:rPr>
                <w:color w:val="231F20"/>
                <w:w w:val="206"/>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豪族の抬頭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8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2 </w:t>
            </w:r>
            <w:r>
              <w:rPr>
                <w:color w:val="231F20"/>
                <w:w w:val="110"/>
                <w:sz w:val="11"/>
                <w:lang w:eastAsia="ja-JP"/>
              </w:rPr>
              <w:t>枚。常見純一宛て、彙文堂書店の封筒に入っていた。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Ptoblemin Seiyoshi gaisetsu</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「西洋史概説の問題点」だろう。</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899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文化闘争 </w:t>
            </w:r>
            <w:r>
              <w:rPr>
                <w:rFonts w:ascii="Century" w:eastAsia="Century"/>
                <w:color w:val="231F20"/>
                <w:sz w:val="11"/>
              </w:rPr>
              <w:t>kultur kampf.</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8"/>
              <w:rPr>
                <w:sz w:val="11"/>
              </w:rPr>
            </w:pPr>
            <w:r>
              <w:rPr>
                <w:rFonts w:ascii="Century" w:eastAsia="Century"/>
                <w:color w:val="231F20"/>
                <w:w w:val="115"/>
                <w:sz w:val="11"/>
              </w:rPr>
              <w:t xml:space="preserve">3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900</w:t>
            </w:r>
          </w:p>
        </w:tc>
        <w:tc>
          <w:tcPr>
            <w:tcW w:w="1105" w:type="dxa"/>
          </w:tcPr>
          <w:p w:rsidR="00A135D9" w:rsidRDefault="00B65F45">
            <w:pPr>
              <w:pStyle w:val="TableParagraph"/>
              <w:spacing w:before="98"/>
              <w:ind w:left="12" w:right="6"/>
              <w:jc w:val="center"/>
              <w:rPr>
                <w:sz w:val="11"/>
              </w:rPr>
            </w:pPr>
            <w:r>
              <w:rPr>
                <w:color w:val="231F20"/>
                <w:w w:val="105"/>
                <w:sz w:val="11"/>
              </w:rPr>
              <w:t>厚紙</w:t>
            </w:r>
          </w:p>
        </w:tc>
        <w:tc>
          <w:tcPr>
            <w:tcW w:w="1814" w:type="dxa"/>
          </w:tcPr>
          <w:p w:rsidR="00A135D9" w:rsidRDefault="00B65F45">
            <w:pPr>
              <w:pStyle w:val="TableParagraph"/>
              <w:spacing w:before="98"/>
              <w:ind w:left="26"/>
              <w:rPr>
                <w:sz w:val="11"/>
              </w:rPr>
            </w:pPr>
            <w:r>
              <w:rPr>
                <w:rFonts w:ascii="Century" w:hAnsi="Century"/>
                <w:color w:val="231F20"/>
                <w:w w:val="95"/>
                <w:sz w:val="11"/>
              </w:rPr>
              <w:t>y1500</w:t>
            </w:r>
            <w:r>
              <w:rPr>
                <w:color w:val="231F20"/>
                <w:w w:val="95"/>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8"/>
              <w:ind w:left="11"/>
              <w:jc w:val="center"/>
              <w:rPr>
                <w:sz w:val="11"/>
              </w:rPr>
            </w:pPr>
            <w:r>
              <w:rPr>
                <w:color w:val="231F20"/>
                <w:w w:val="105"/>
                <w:sz w:val="11"/>
              </w:rPr>
              <w:t>廃棄</w:t>
            </w:r>
          </w:p>
        </w:tc>
        <w:tc>
          <w:tcPr>
            <w:tcW w:w="2862" w:type="dxa"/>
          </w:tcPr>
          <w:p w:rsidR="00A135D9" w:rsidRDefault="00B65F45">
            <w:pPr>
              <w:pStyle w:val="TableParagraph"/>
              <w:ind w:left="29"/>
              <w:rPr>
                <w:sz w:val="11"/>
                <w:lang w:eastAsia="ja-JP"/>
              </w:rPr>
            </w:pPr>
            <w:r>
              <w:rPr>
                <w:color w:val="231F20"/>
                <w:w w:val="115"/>
                <w:sz w:val="11"/>
                <w:lang w:eastAsia="ja-JP"/>
              </w:rPr>
              <w:t>「雑々雑中の雑 すてるも可」の封筒に入っていた。</w:t>
            </w:r>
          </w:p>
          <w:p w:rsidR="00A135D9" w:rsidRDefault="00B65F45">
            <w:pPr>
              <w:pStyle w:val="TableParagraph"/>
              <w:spacing w:before="29" w:line="127" w:lineRule="exact"/>
              <w:ind w:left="29"/>
              <w:rPr>
                <w:sz w:val="11"/>
                <w:lang w:eastAsia="ja-JP"/>
              </w:rPr>
            </w:pPr>
            <w:r>
              <w:rPr>
                <w:color w:val="231F20"/>
                <w:w w:val="115"/>
                <w:sz w:val="11"/>
                <w:lang w:eastAsia="ja-JP"/>
              </w:rPr>
              <w:t>裏面に目次の下書きのようなものあり。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901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spacing w:val="-4"/>
                <w:w w:val="110"/>
                <w:sz w:val="11"/>
              </w:rPr>
              <w:t xml:space="preserve">昭和 </w:t>
            </w:r>
            <w:r>
              <w:rPr>
                <w:rFonts w:ascii="Century" w:eastAsia="Century"/>
                <w:color w:val="231F20"/>
                <w:w w:val="110"/>
                <w:sz w:val="11"/>
              </w:rPr>
              <w:t xml:space="preserve">32 </w:t>
            </w:r>
            <w:r>
              <w:rPr>
                <w:color w:val="231F20"/>
                <w:w w:val="110"/>
                <w:sz w:val="11"/>
              </w:rPr>
              <w:t>年度大学院（修士課程）受</w:t>
            </w:r>
          </w:p>
          <w:p w:rsidR="00A135D9" w:rsidRDefault="00B65F45">
            <w:pPr>
              <w:pStyle w:val="TableParagraph"/>
              <w:spacing w:before="29" w:line="127" w:lineRule="exact"/>
              <w:ind w:left="26"/>
              <w:rPr>
                <w:sz w:val="11"/>
              </w:rPr>
            </w:pPr>
            <w:r>
              <w:rPr>
                <w:color w:val="231F20"/>
                <w:w w:val="105"/>
                <w:sz w:val="11"/>
              </w:rPr>
              <w:t>験者への注意</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8"/>
              <w:ind w:left="11"/>
              <w:jc w:val="center"/>
              <w:rPr>
                <w:sz w:val="11"/>
              </w:rPr>
            </w:pPr>
            <w:r>
              <w:rPr>
                <w:color w:val="231F20"/>
                <w:w w:val="105"/>
                <w:sz w:val="11"/>
              </w:rPr>
              <w:t>廃棄</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902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上智大学要覧</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903</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2 </w:t>
            </w:r>
            <w:r>
              <w:rPr>
                <w:color w:val="231F20"/>
                <w:w w:val="115"/>
                <w:sz w:val="11"/>
                <w:lang w:eastAsia="ja-JP"/>
              </w:rPr>
              <w:t>つに分かれてしまっている。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904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905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進化主義</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906</w:t>
            </w:r>
          </w:p>
        </w:tc>
        <w:tc>
          <w:tcPr>
            <w:tcW w:w="1105" w:type="dxa"/>
          </w:tcPr>
          <w:p w:rsidR="00A135D9" w:rsidRDefault="00B65F45">
            <w:pPr>
              <w:pStyle w:val="TableParagraph"/>
              <w:spacing w:line="127" w:lineRule="exact"/>
              <w:ind w:left="12" w:right="6"/>
              <w:jc w:val="center"/>
              <w:rPr>
                <w:sz w:val="11"/>
              </w:rPr>
            </w:pPr>
            <w:r>
              <w:rPr>
                <w:color w:val="231F20"/>
                <w:w w:val="105"/>
                <w:sz w:val="11"/>
              </w:rPr>
              <w:t>回答用紙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line="127" w:lineRule="exact"/>
              <w:ind w:left="11"/>
              <w:jc w:val="center"/>
              <w:rPr>
                <w:sz w:val="11"/>
              </w:rPr>
            </w:pPr>
            <w:r>
              <w:rPr>
                <w:color w:val="231F20"/>
                <w:w w:val="105"/>
                <w:sz w:val="11"/>
              </w:rPr>
              <w:t>廃棄</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「東京都立大学人文学文」の用紙。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907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受講</w:t>
            </w:r>
            <w:r>
              <w:rPr>
                <w:color w:val="231F20"/>
                <w:w w:val="135"/>
                <w:sz w:val="11"/>
              </w:rPr>
              <w:t>メ</w:t>
            </w:r>
            <w:r>
              <w:rPr>
                <w:color w:val="231F20"/>
                <w:w w:val="115"/>
                <w:sz w:val="11"/>
              </w:rPr>
              <w:t>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5 </w:t>
            </w:r>
            <w:r>
              <w:rPr>
                <w:color w:val="231F20"/>
                <w:sz w:val="11"/>
              </w:rPr>
              <w:t xml:space="preserve">月 </w:t>
            </w:r>
            <w:r>
              <w:rPr>
                <w:rFonts w:ascii="Century" w:eastAsia="Century"/>
                <w:color w:val="231F20"/>
                <w:sz w:val="11"/>
              </w:rPr>
              <w:t xml:space="preserve">8 </w:t>
            </w:r>
            <w:r>
              <w:rPr>
                <w:color w:val="231F20"/>
                <w:sz w:val="11"/>
              </w:rPr>
              <w:t>日</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05"/>
                <w:sz w:val="11"/>
                <w:lang w:eastAsia="ja-JP"/>
              </w:rPr>
              <w:t>「中国大陸古文化研究室 明代の■省経営と■苗 喜</w:t>
            </w:r>
          </w:p>
          <w:p w:rsidR="00A135D9" w:rsidRDefault="00B65F45">
            <w:pPr>
              <w:pStyle w:val="TableParagraph"/>
              <w:spacing w:before="29" w:line="127" w:lineRule="exact"/>
              <w:ind w:left="29"/>
              <w:rPr>
                <w:sz w:val="11"/>
              </w:rPr>
            </w:pPr>
            <w:r>
              <w:rPr>
                <w:color w:val="231F20"/>
                <w:w w:val="115"/>
                <w:sz w:val="11"/>
              </w:rPr>
              <w:t>田幹生</w:t>
            </w:r>
            <w:r>
              <w:rPr>
                <w:color w:val="231F20"/>
                <w:spacing w:val="-57"/>
                <w:w w:val="185"/>
                <w:sz w:val="11"/>
              </w:rPr>
              <w:t>」</w:t>
            </w:r>
            <w:r>
              <w:rPr>
                <w:color w:val="231F20"/>
                <w:w w:val="145"/>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908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古文書をコピーしたものと思われる。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909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rFonts w:ascii="Century" w:eastAsia="Century"/>
                <w:color w:val="231F20"/>
                <w:w w:val="105"/>
                <w:sz w:val="11"/>
              </w:rPr>
              <w:t xml:space="preserve">OAMIS TAIWAN </w:t>
            </w:r>
            <w:r>
              <w:rPr>
                <w:color w:val="231F20"/>
                <w:w w:val="105"/>
                <w:sz w:val="11"/>
              </w:rPr>
              <w:t>台湾・</w:t>
            </w:r>
            <w:r>
              <w:rPr>
                <w:rFonts w:ascii="Century" w:eastAsia="Century"/>
                <w:color w:val="231F20"/>
                <w:w w:val="105"/>
                <w:sz w:val="11"/>
              </w:rPr>
              <w:t xml:space="preserve">3 </w:t>
            </w:r>
            <w:r>
              <w:rPr>
                <w:color w:val="231F20"/>
                <w:w w:val="105"/>
                <w:sz w:val="11"/>
              </w:rPr>
              <w:t>族の住</w:t>
            </w:r>
          </w:p>
          <w:p w:rsidR="00A135D9" w:rsidRDefault="00B65F45">
            <w:pPr>
              <w:pStyle w:val="TableParagraph"/>
              <w:spacing w:before="29" w:line="127" w:lineRule="exact"/>
              <w:ind w:left="26"/>
              <w:rPr>
                <w:sz w:val="11"/>
              </w:rPr>
            </w:pPr>
            <w:r>
              <w:rPr>
                <w:color w:val="231F20"/>
                <w:w w:val="110"/>
                <w:sz w:val="11"/>
              </w:rPr>
              <w:t>居と方位観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910</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spacing w:before="98"/>
              <w:ind w:left="26"/>
              <w:rPr>
                <w:sz w:val="11"/>
              </w:rPr>
            </w:pPr>
            <w:r>
              <w:rPr>
                <w:color w:val="231F20"/>
                <w:w w:val="105"/>
                <w:sz w:val="11"/>
              </w:rPr>
              <w:t>原稿</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51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rFonts w:ascii="Century" w:eastAsia="Century"/>
                <w:sz w:val="11"/>
                <w:lang w:eastAsia="ja-JP"/>
              </w:rPr>
            </w:pPr>
            <w:r>
              <w:rPr>
                <w:color w:val="231F20"/>
                <w:w w:val="115"/>
                <w:sz w:val="11"/>
                <w:lang w:eastAsia="ja-JP"/>
              </w:rPr>
              <w:t>「常見ノート（原稿）方位観」の封筒に入っていた。</w:t>
            </w:r>
            <w:r>
              <w:rPr>
                <w:rFonts w:ascii="Century" w:eastAsia="Century"/>
                <w:color w:val="231F20"/>
                <w:w w:val="115"/>
                <w:sz w:val="11"/>
                <w:lang w:eastAsia="ja-JP"/>
              </w:rPr>
              <w:t>1</w:t>
            </w:r>
          </w:p>
          <w:p w:rsidR="00A135D9" w:rsidRDefault="00B65F45">
            <w:pPr>
              <w:pStyle w:val="TableParagraph"/>
              <w:spacing w:before="29" w:line="127" w:lineRule="exact"/>
              <w:ind w:left="29"/>
              <w:rPr>
                <w:sz w:val="11"/>
                <w:lang w:eastAsia="ja-JP"/>
              </w:rPr>
            </w:pPr>
            <w:r>
              <w:rPr>
                <w:color w:val="231F20"/>
                <w:w w:val="115"/>
                <w:sz w:val="11"/>
                <w:lang w:eastAsia="ja-JP"/>
              </w:rPr>
              <w:t>枚は台紙にくっついている。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911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原稿</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5"/>
              <w:rPr>
                <w:sz w:val="11"/>
                <w:lang w:eastAsia="ja-JP"/>
              </w:rPr>
            </w:pPr>
            <w:r>
              <w:rPr>
                <w:color w:val="231F20"/>
                <w:spacing w:val="-6"/>
                <w:w w:val="120"/>
                <w:sz w:val="11"/>
                <w:lang w:eastAsia="ja-JP"/>
              </w:rPr>
              <w:t>「千葉</w:t>
            </w:r>
            <w:r>
              <w:rPr>
                <w:color w:val="231F20"/>
                <w:spacing w:val="-13"/>
                <w:w w:val="120"/>
                <w:sz w:val="11"/>
                <w:lang w:eastAsia="ja-JP"/>
              </w:rPr>
              <w:t>（？）</w:t>
            </w:r>
            <w:r>
              <w:rPr>
                <w:color w:val="231F20"/>
                <w:spacing w:val="-11"/>
                <w:w w:val="120"/>
                <w:sz w:val="11"/>
                <w:lang w:eastAsia="ja-JP"/>
              </w:rPr>
              <w:t>調査ノート国内漁村」の封筒に入っていた。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912</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spacing w:before="98"/>
              <w:ind w:left="26"/>
              <w:rPr>
                <w:sz w:val="11"/>
              </w:rPr>
            </w:pPr>
            <w:r>
              <w:rPr>
                <w:color w:val="231F20"/>
                <w:w w:val="105"/>
                <w:sz w:val="11"/>
              </w:rPr>
              <w:t>原稿</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20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5"/>
                <w:sz w:val="11"/>
                <w:lang w:eastAsia="ja-JP"/>
              </w:rPr>
              <w:t>「鹿島調査」の封筒に入っていた。淑徳大学社会学・</w:t>
            </w:r>
          </w:p>
          <w:p w:rsidR="00A135D9" w:rsidRDefault="00B65F45">
            <w:pPr>
              <w:pStyle w:val="TableParagraph"/>
              <w:spacing w:before="29" w:line="127" w:lineRule="exact"/>
              <w:ind w:left="29"/>
              <w:rPr>
                <w:sz w:val="11"/>
                <w:lang w:eastAsia="ja-JP"/>
              </w:rPr>
            </w:pPr>
            <w:r>
              <w:rPr>
                <w:color w:val="231F20"/>
                <w:w w:val="105"/>
                <w:sz w:val="11"/>
                <w:lang w:eastAsia="ja-JP"/>
              </w:rPr>
              <w:t>人類学研究室原稿用紙。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913</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spacing w:before="98"/>
              <w:ind w:left="26"/>
              <w:rPr>
                <w:sz w:val="11"/>
              </w:rPr>
            </w:pPr>
            <w:r>
              <w:rPr>
                <w:color w:val="231F20"/>
                <w:w w:val="110"/>
                <w:sz w:val="11"/>
              </w:rPr>
              <w:t>養沢部落調査ノート</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「東京都下西多摩郡桧原養沢調査ノート」の封筒に</w:t>
            </w:r>
          </w:p>
          <w:p w:rsidR="00A135D9" w:rsidRDefault="00B65F45">
            <w:pPr>
              <w:pStyle w:val="TableParagraph"/>
              <w:spacing w:before="29" w:line="127" w:lineRule="exact"/>
              <w:ind w:left="29"/>
              <w:rPr>
                <w:sz w:val="11"/>
                <w:lang w:eastAsia="ja-JP"/>
              </w:rPr>
            </w:pPr>
            <w:r>
              <w:rPr>
                <w:color w:val="231F20"/>
                <w:w w:val="110"/>
                <w:sz w:val="11"/>
                <w:lang w:eastAsia="ja-JP"/>
              </w:rPr>
              <w:t>入っていた。</w:t>
            </w:r>
            <w:r>
              <w:rPr>
                <w:rFonts w:ascii="Century" w:eastAsia="Century"/>
                <w:color w:val="231F20"/>
                <w:w w:val="110"/>
                <w:sz w:val="11"/>
                <w:lang w:eastAsia="ja-JP"/>
              </w:rPr>
              <w:t xml:space="preserve">9 </w:t>
            </w:r>
            <w:r>
              <w:rPr>
                <w:color w:val="231F20"/>
                <w:w w:val="110"/>
                <w:sz w:val="11"/>
                <w:lang w:eastAsia="ja-JP"/>
              </w:rPr>
              <w:t>枚。順天堂大学の原稿用紙。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914</w:t>
            </w:r>
          </w:p>
        </w:tc>
        <w:tc>
          <w:tcPr>
            <w:tcW w:w="1105" w:type="dxa"/>
          </w:tcPr>
          <w:p w:rsidR="00A135D9" w:rsidRDefault="00B65F45">
            <w:pPr>
              <w:pStyle w:val="TableParagraph"/>
              <w:spacing w:before="98"/>
              <w:ind w:left="12" w:right="6"/>
              <w:jc w:val="center"/>
              <w:rPr>
                <w:sz w:val="11"/>
              </w:rPr>
            </w:pPr>
            <w:r>
              <w:rPr>
                <w:color w:val="231F20"/>
                <w:w w:val="110"/>
                <w:sz w:val="11"/>
              </w:rPr>
              <w:t>アルバム</w:t>
            </w:r>
          </w:p>
        </w:tc>
        <w:tc>
          <w:tcPr>
            <w:tcW w:w="1814" w:type="dxa"/>
          </w:tcPr>
          <w:p w:rsidR="00A135D9" w:rsidRDefault="00B65F45">
            <w:pPr>
              <w:pStyle w:val="TableParagraph"/>
              <w:spacing w:before="98"/>
              <w:ind w:left="26"/>
              <w:rPr>
                <w:sz w:val="11"/>
              </w:rPr>
            </w:pPr>
            <w:r>
              <w:rPr>
                <w:color w:val="231F20"/>
                <w:w w:val="110"/>
                <w:sz w:val="11"/>
              </w:rPr>
              <w:t>写真アルバム</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ind w:left="28"/>
              <w:rPr>
                <w:rFonts w:ascii="Century" w:eastAsia="Century"/>
                <w:sz w:val="11"/>
              </w:rPr>
            </w:pPr>
            <w:r>
              <w:rPr>
                <w:rFonts w:ascii="Century" w:eastAsia="Century"/>
                <w:color w:val="231F20"/>
                <w:sz w:val="11"/>
              </w:rPr>
              <w:t xml:space="preserve">1986 </w:t>
            </w:r>
            <w:r>
              <w:rPr>
                <w:color w:val="231F20"/>
                <w:spacing w:val="-6"/>
                <w:sz w:val="11"/>
              </w:rPr>
              <w:t xml:space="preserve">年 </w:t>
            </w:r>
            <w:r>
              <w:rPr>
                <w:rFonts w:ascii="Century" w:eastAsia="Century"/>
                <w:color w:val="231F20"/>
                <w:sz w:val="11"/>
              </w:rPr>
              <w:t xml:space="preserve">6 </w:t>
            </w:r>
            <w:r>
              <w:rPr>
                <w:color w:val="231F20"/>
                <w:spacing w:val="-6"/>
                <w:sz w:val="11"/>
              </w:rPr>
              <w:t xml:space="preserve">月 </w:t>
            </w:r>
            <w:r>
              <w:rPr>
                <w:rFonts w:ascii="Century" w:eastAsia="Century"/>
                <w:color w:val="231F20"/>
                <w:sz w:val="11"/>
              </w:rPr>
              <w:t xml:space="preserve">20 </w:t>
            </w:r>
            <w:r>
              <w:rPr>
                <w:color w:val="231F20"/>
                <w:sz w:val="11"/>
              </w:rPr>
              <w:t>日～</w:t>
            </w:r>
            <w:r>
              <w:rPr>
                <w:rFonts w:ascii="Century" w:eastAsia="Century"/>
                <w:color w:val="231F20"/>
                <w:sz w:val="11"/>
              </w:rPr>
              <w:t>1986</w:t>
            </w:r>
          </w:p>
          <w:p w:rsidR="00A135D9" w:rsidRDefault="00B65F45">
            <w:pPr>
              <w:pStyle w:val="TableParagraph"/>
              <w:spacing w:before="29" w:line="127" w:lineRule="exact"/>
              <w:ind w:left="28"/>
              <w:rPr>
                <w:sz w:val="11"/>
              </w:rPr>
            </w:pP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5 </w:t>
            </w:r>
            <w:r>
              <w:rPr>
                <w:color w:val="231F20"/>
                <w:sz w:val="11"/>
              </w:rPr>
              <w:t>日</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5"/>
                <w:sz w:val="11"/>
                <w:lang w:eastAsia="ja-JP"/>
              </w:rPr>
              <w:t>「フィールドノート東京都下西多摩群桧原村三ツ郷</w:t>
            </w:r>
          </w:p>
          <w:p w:rsidR="00A135D9" w:rsidRDefault="00B65F45">
            <w:pPr>
              <w:pStyle w:val="TableParagraph"/>
              <w:spacing w:before="29" w:line="127" w:lineRule="exact"/>
              <w:ind w:left="29"/>
              <w:rPr>
                <w:sz w:val="11"/>
                <w:lang w:eastAsia="ja-JP"/>
              </w:rPr>
            </w:pPr>
            <w:r>
              <w:rPr>
                <w:rFonts w:ascii="Century" w:eastAsia="Century"/>
                <w:color w:val="231F20"/>
                <w:w w:val="110"/>
                <w:sz w:val="11"/>
                <w:lang w:eastAsia="ja-JP"/>
              </w:rPr>
              <w:t>Aptipocks</w:t>
            </w:r>
            <w:r>
              <w:rPr>
                <w:color w:val="231F20"/>
                <w:w w:val="110"/>
                <w:sz w:val="11"/>
                <w:lang w:eastAsia="ja-JP"/>
              </w:rPr>
              <w:t>」の封筒に入っていた。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915</w:t>
            </w:r>
          </w:p>
        </w:tc>
        <w:tc>
          <w:tcPr>
            <w:tcW w:w="1105" w:type="dxa"/>
          </w:tcPr>
          <w:p w:rsidR="00A135D9" w:rsidRDefault="00B65F45">
            <w:pPr>
              <w:pStyle w:val="TableParagraph"/>
              <w:spacing w:before="98"/>
              <w:ind w:left="12" w:right="6"/>
              <w:jc w:val="center"/>
              <w:rPr>
                <w:sz w:val="11"/>
              </w:rPr>
            </w:pPr>
            <w:r>
              <w:rPr>
                <w:color w:val="231F20"/>
                <w:w w:val="110"/>
                <w:sz w:val="11"/>
              </w:rPr>
              <w:t>ネガ</w:t>
            </w:r>
          </w:p>
        </w:tc>
        <w:tc>
          <w:tcPr>
            <w:tcW w:w="1814" w:type="dxa"/>
          </w:tcPr>
          <w:p w:rsidR="00A135D9" w:rsidRDefault="00B65F45">
            <w:pPr>
              <w:pStyle w:val="TableParagraph"/>
              <w:spacing w:before="98"/>
              <w:ind w:left="26"/>
              <w:rPr>
                <w:sz w:val="11"/>
              </w:rPr>
            </w:pPr>
            <w:r>
              <w:rPr>
                <w:color w:val="231F20"/>
                <w:w w:val="120"/>
                <w:sz w:val="11"/>
              </w:rPr>
              <w:t>ネガフィルム</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5"/>
                <w:sz w:val="11"/>
                <w:lang w:eastAsia="ja-JP"/>
              </w:rPr>
              <w:t>「フィールドノート東京都下西多摩群桧原村三ツ郷</w:t>
            </w:r>
          </w:p>
          <w:p w:rsidR="00A135D9" w:rsidRDefault="00B65F45">
            <w:pPr>
              <w:pStyle w:val="TableParagraph"/>
              <w:spacing w:before="29" w:line="127" w:lineRule="exact"/>
              <w:ind w:left="29"/>
              <w:rPr>
                <w:sz w:val="11"/>
                <w:lang w:eastAsia="ja-JP"/>
              </w:rPr>
            </w:pPr>
            <w:r>
              <w:rPr>
                <w:rFonts w:ascii="Century" w:eastAsia="Century"/>
                <w:color w:val="231F20"/>
                <w:w w:val="110"/>
                <w:sz w:val="11"/>
                <w:lang w:eastAsia="ja-JP"/>
              </w:rPr>
              <w:t>Aptipocks</w:t>
            </w:r>
            <w:r>
              <w:rPr>
                <w:color w:val="231F20"/>
                <w:w w:val="110"/>
                <w:sz w:val="11"/>
                <w:lang w:eastAsia="ja-JP"/>
              </w:rPr>
              <w:t>」の封筒に入っていた。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ind w:left="25"/>
              <w:rPr>
                <w:sz w:val="11"/>
                <w:lang w:eastAsia="ja-JP"/>
              </w:rPr>
            </w:pPr>
            <w:r>
              <w:rPr>
                <w:color w:val="231F20"/>
                <w:w w:val="110"/>
                <w:sz w:val="11"/>
                <w:lang w:eastAsia="ja-JP"/>
              </w:rPr>
              <w:t>「フィールドノート東京都下西多摩群桧原村三ツ郷</w:t>
            </w:r>
          </w:p>
          <w:p w:rsidR="00A135D9" w:rsidRDefault="00B65F45">
            <w:pPr>
              <w:pStyle w:val="TableParagraph"/>
              <w:spacing w:before="29" w:line="127" w:lineRule="exact"/>
              <w:ind w:left="29" w:right="-58"/>
              <w:rPr>
                <w:sz w:val="11"/>
                <w:lang w:eastAsia="ja-JP"/>
              </w:rPr>
            </w:pPr>
            <w:r>
              <w:rPr>
                <w:rFonts w:ascii="Century" w:eastAsia="Century"/>
                <w:color w:val="231F20"/>
                <w:spacing w:val="-2"/>
                <w:w w:val="105"/>
                <w:sz w:val="11"/>
                <w:lang w:eastAsia="ja-JP"/>
              </w:rPr>
              <w:t>Aptipocks</w:t>
            </w:r>
            <w:r>
              <w:rPr>
                <w:color w:val="231F20"/>
                <w:spacing w:val="-7"/>
                <w:w w:val="125"/>
                <w:sz w:val="11"/>
                <w:lang w:eastAsia="ja-JP"/>
              </w:rPr>
              <w:t>」の</w:t>
            </w:r>
            <w:r>
              <w:rPr>
                <w:color w:val="231F20"/>
                <w:spacing w:val="-8"/>
                <w:w w:val="105"/>
                <w:sz w:val="11"/>
                <w:lang w:eastAsia="ja-JP"/>
              </w:rPr>
              <w:t>封筒に入っていた</w:t>
            </w:r>
            <w:r>
              <w:rPr>
                <w:color w:val="231F20"/>
                <w:spacing w:val="-55"/>
                <w:w w:val="125"/>
                <w:sz w:val="11"/>
                <w:lang w:eastAsia="ja-JP"/>
              </w:rPr>
              <w:t>。</w:t>
            </w:r>
            <w:r>
              <w:rPr>
                <w:rFonts w:ascii="Century" w:eastAsia="Century"/>
                <w:color w:val="231F20"/>
                <w:w w:val="105"/>
                <w:sz w:val="11"/>
                <w:lang w:eastAsia="ja-JP"/>
              </w:rPr>
              <w:t>7</w:t>
            </w:r>
            <w:r>
              <w:rPr>
                <w:rFonts w:ascii="Century" w:eastAsia="Century"/>
                <w:color w:val="231F20"/>
                <w:spacing w:val="4"/>
                <w:w w:val="105"/>
                <w:sz w:val="11"/>
                <w:lang w:eastAsia="ja-JP"/>
              </w:rPr>
              <w:t xml:space="preserve"> </w:t>
            </w:r>
            <w:r>
              <w:rPr>
                <w:color w:val="231F20"/>
                <w:spacing w:val="-6"/>
                <w:w w:val="105"/>
                <w:sz w:val="11"/>
                <w:lang w:eastAsia="ja-JP"/>
              </w:rPr>
              <w:t>枚。川越市役所の用紙</w:t>
            </w:r>
            <w:r>
              <w:rPr>
                <w:color w:val="231F20"/>
                <w:w w:val="125"/>
                <w:sz w:val="11"/>
                <w:lang w:eastAsia="ja-JP"/>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917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37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「調査ノート東京奥多摩？」の封筒に入っていた。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918</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10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sz w:val="11"/>
              </w:rPr>
              <w:t>10</w:t>
            </w:r>
          </w:p>
        </w:tc>
        <w:tc>
          <w:tcPr>
            <w:tcW w:w="2862" w:type="dxa"/>
          </w:tcPr>
          <w:p w:rsidR="00A135D9" w:rsidRDefault="00B65F45">
            <w:pPr>
              <w:pStyle w:val="TableParagraph"/>
              <w:ind w:left="29"/>
              <w:rPr>
                <w:rFonts w:ascii="Century" w:eastAsia="Century"/>
                <w:sz w:val="11"/>
                <w:lang w:eastAsia="ja-JP"/>
              </w:rPr>
            </w:pPr>
            <w:r>
              <w:rPr>
                <w:color w:val="231F20"/>
                <w:w w:val="110"/>
                <w:sz w:val="11"/>
                <w:lang w:eastAsia="ja-JP"/>
              </w:rPr>
              <w:t xml:space="preserve">「丹羽山資料含写真地図」の封筒に入っていた。うち </w:t>
            </w:r>
            <w:r>
              <w:rPr>
                <w:rFonts w:ascii="Century" w:eastAsia="Century"/>
                <w:color w:val="231F20"/>
                <w:w w:val="110"/>
                <w:sz w:val="11"/>
                <w:lang w:eastAsia="ja-JP"/>
              </w:rPr>
              <w:t>7</w:t>
            </w:r>
          </w:p>
          <w:p w:rsidR="00A135D9" w:rsidRDefault="00B65F45">
            <w:pPr>
              <w:pStyle w:val="TableParagraph"/>
              <w:spacing w:before="29" w:line="127" w:lineRule="exact"/>
              <w:ind w:left="29"/>
              <w:rPr>
                <w:sz w:val="11"/>
                <w:lang w:eastAsia="ja-JP"/>
              </w:rPr>
            </w:pPr>
            <w:r>
              <w:rPr>
                <w:color w:val="231F20"/>
                <w:w w:val="110"/>
                <w:sz w:val="11"/>
                <w:lang w:eastAsia="ja-JP"/>
              </w:rPr>
              <w:t>枚は紙につつんである。</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919</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lang w:eastAsia="ja-JP"/>
              </w:rPr>
              <w:t>「丹羽山資料含写真地図」の封筒に入っていた。「高畑</w:t>
            </w:r>
          </w:p>
          <w:p w:rsidR="00A135D9" w:rsidRDefault="00B65F45">
            <w:pPr>
              <w:pStyle w:val="TableParagraph"/>
              <w:spacing w:before="29" w:line="127" w:lineRule="exact"/>
              <w:ind w:left="29"/>
              <w:rPr>
                <w:sz w:val="11"/>
                <w:lang w:eastAsia="ja-JP"/>
              </w:rPr>
            </w:pPr>
            <w:r>
              <w:rPr>
                <w:color w:val="231F20"/>
                <w:w w:val="110"/>
                <w:sz w:val="11"/>
                <w:lang w:eastAsia="ja-JP"/>
              </w:rPr>
              <w:t>より→奥秋へ</w:t>
            </w:r>
            <w:r>
              <w:rPr>
                <w:color w:val="231F20"/>
                <w:spacing w:val="-57"/>
                <w:w w:val="185"/>
                <w:sz w:val="11"/>
                <w:lang w:eastAsia="ja-JP"/>
              </w:rPr>
              <w:t>」</w:t>
            </w:r>
            <w:r>
              <w:rPr>
                <w:color w:val="231F20"/>
                <w:spacing w:val="-1"/>
                <w:w w:val="110"/>
                <w:sz w:val="11"/>
                <w:lang w:eastAsia="ja-JP"/>
              </w:rPr>
              <w:t xml:space="preserve">。写真 </w:t>
            </w:r>
            <w:r>
              <w:rPr>
                <w:rFonts w:ascii="Century" w:eastAsia="Century" w:hAnsi="Century"/>
                <w:color w:val="231F20"/>
                <w:w w:val="110"/>
                <w:sz w:val="11"/>
                <w:lang w:eastAsia="ja-JP"/>
              </w:rPr>
              <w:t xml:space="preserve">2 </w:t>
            </w:r>
            <w:r>
              <w:rPr>
                <w:color w:val="231F20"/>
                <w:w w:val="110"/>
                <w:sz w:val="11"/>
                <w:lang w:eastAsia="ja-JP"/>
              </w:rPr>
              <w:t>枚を貼り合わせたもの。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920</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7"/>
              <w:rPr>
                <w:sz w:val="11"/>
                <w:lang w:eastAsia="ja-JP"/>
              </w:rPr>
            </w:pPr>
            <w:r>
              <w:rPr>
                <w:color w:val="231F20"/>
                <w:spacing w:val="-9"/>
                <w:w w:val="110"/>
                <w:sz w:val="11"/>
                <w:lang w:eastAsia="ja-JP"/>
              </w:rPr>
              <w:t>「丹羽山資料含写真地図」の封筒に入っていた。「所畑を</w:t>
            </w:r>
          </w:p>
          <w:p w:rsidR="00A135D9" w:rsidRDefault="00B65F45">
            <w:pPr>
              <w:pStyle w:val="TableParagraph"/>
              <w:spacing w:before="29" w:line="127" w:lineRule="exact"/>
              <w:ind w:left="28"/>
              <w:rPr>
                <w:sz w:val="11"/>
                <w:lang w:eastAsia="ja-JP"/>
              </w:rPr>
            </w:pPr>
            <w:r>
              <w:rPr>
                <w:color w:val="231F20"/>
                <w:spacing w:val="-5"/>
                <w:w w:val="115"/>
                <w:sz w:val="11"/>
                <w:lang w:eastAsia="ja-JP"/>
              </w:rPr>
              <w:t>下か</w:t>
            </w:r>
            <w:r>
              <w:rPr>
                <w:color w:val="231F20"/>
                <w:spacing w:val="-6"/>
                <w:w w:val="145"/>
                <w:sz w:val="11"/>
                <w:lang w:eastAsia="ja-JP"/>
              </w:rPr>
              <w:t xml:space="preserve">ら </w:t>
            </w:r>
            <w:r>
              <w:rPr>
                <w:color w:val="231F20"/>
                <w:spacing w:val="-5"/>
                <w:w w:val="115"/>
                <w:sz w:val="11"/>
                <w:lang w:eastAsia="ja-JP"/>
              </w:rPr>
              <w:t>所畑を下か</w:t>
            </w:r>
            <w:r>
              <w:rPr>
                <w:color w:val="231F20"/>
                <w:spacing w:val="-33"/>
                <w:w w:val="145"/>
                <w:sz w:val="11"/>
                <w:lang w:eastAsia="ja-JP"/>
              </w:rPr>
              <w:t>ら」</w:t>
            </w:r>
            <w:r>
              <w:rPr>
                <w:color w:val="231F20"/>
                <w:spacing w:val="-9"/>
                <w:w w:val="115"/>
                <w:sz w:val="11"/>
                <w:lang w:eastAsia="ja-JP"/>
              </w:rPr>
              <w:t xml:space="preserve">。写真 </w:t>
            </w:r>
            <w:r>
              <w:rPr>
                <w:rFonts w:ascii="Century" w:eastAsia="Century"/>
                <w:color w:val="231F20"/>
                <w:w w:val="110"/>
                <w:sz w:val="11"/>
                <w:lang w:eastAsia="ja-JP"/>
              </w:rPr>
              <w:t>2</w:t>
            </w:r>
            <w:r>
              <w:rPr>
                <w:rFonts w:ascii="Century" w:eastAsia="Century"/>
                <w:color w:val="231F20"/>
                <w:spacing w:val="-24"/>
                <w:w w:val="110"/>
                <w:sz w:val="11"/>
                <w:lang w:eastAsia="ja-JP"/>
              </w:rPr>
              <w:t xml:space="preserve"> </w:t>
            </w:r>
            <w:r>
              <w:rPr>
                <w:color w:val="231F20"/>
                <w:spacing w:val="-5"/>
                <w:w w:val="115"/>
                <w:sz w:val="11"/>
                <w:lang w:eastAsia="ja-JP"/>
              </w:rPr>
              <w:t>枚を貼</w:t>
            </w:r>
            <w:r>
              <w:rPr>
                <w:color w:val="231F20"/>
                <w:spacing w:val="-7"/>
                <w:w w:val="145"/>
                <w:sz w:val="11"/>
                <w:lang w:eastAsia="ja-JP"/>
              </w:rPr>
              <w:t>り</w:t>
            </w:r>
            <w:r>
              <w:rPr>
                <w:color w:val="231F20"/>
                <w:spacing w:val="-5"/>
                <w:w w:val="115"/>
                <w:sz w:val="11"/>
                <w:lang w:eastAsia="ja-JP"/>
              </w:rPr>
              <w:t>合わせた</w:t>
            </w:r>
            <w:r>
              <w:rPr>
                <w:color w:val="231F20"/>
                <w:spacing w:val="-7"/>
                <w:w w:val="145"/>
                <w:sz w:val="11"/>
                <w:lang w:eastAsia="ja-JP"/>
              </w:rPr>
              <w:t>も</w:t>
            </w:r>
            <w:r>
              <w:rPr>
                <w:color w:val="231F20"/>
                <w:spacing w:val="-4"/>
                <w:w w:val="115"/>
                <w:sz w:val="11"/>
                <w:lang w:eastAsia="ja-JP"/>
              </w:rPr>
              <w:t>の</w:t>
            </w:r>
            <w:r>
              <w:rPr>
                <w:color w:val="231F20"/>
                <w:w w:val="145"/>
                <w:sz w:val="11"/>
                <w:lang w:eastAsia="ja-JP"/>
              </w:rPr>
              <w:t>。</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921</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現像写真</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color w:val="231F20"/>
                <w:w w:val="105"/>
                <w:sz w:val="11"/>
              </w:rPr>
              <w:t>写真</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290" w:lineRule="auto"/>
              <w:ind w:left="29" w:right="98"/>
              <w:rPr>
                <w:sz w:val="11"/>
                <w:lang w:eastAsia="ja-JP"/>
              </w:rPr>
            </w:pPr>
            <w:r>
              <w:rPr>
                <w:color w:val="231F20"/>
                <w:w w:val="125"/>
                <w:sz w:val="11"/>
                <w:lang w:eastAsia="ja-JP"/>
              </w:rPr>
              <w:t>「</w:t>
            </w:r>
            <w:r>
              <w:rPr>
                <w:color w:val="231F20"/>
                <w:w w:val="110"/>
                <w:sz w:val="11"/>
                <w:lang w:eastAsia="ja-JP"/>
              </w:rPr>
              <w:t>丹羽山資料含写真地図</w:t>
            </w:r>
            <w:r>
              <w:rPr>
                <w:color w:val="231F20"/>
                <w:w w:val="125"/>
                <w:sz w:val="11"/>
                <w:lang w:eastAsia="ja-JP"/>
              </w:rPr>
              <w:t>」</w:t>
            </w:r>
            <w:r>
              <w:rPr>
                <w:color w:val="231F20"/>
                <w:w w:val="110"/>
                <w:sz w:val="11"/>
                <w:lang w:eastAsia="ja-JP"/>
              </w:rPr>
              <w:t>の封筒に入っていた</w:t>
            </w:r>
            <w:r>
              <w:rPr>
                <w:color w:val="231F20"/>
                <w:spacing w:val="-57"/>
                <w:w w:val="135"/>
                <w:sz w:val="11"/>
                <w:lang w:eastAsia="ja-JP"/>
              </w:rPr>
              <w:t>。</w:t>
            </w:r>
            <w:r>
              <w:rPr>
                <w:color w:val="231F20"/>
                <w:spacing w:val="-57"/>
                <w:w w:val="185"/>
                <w:sz w:val="11"/>
                <w:lang w:eastAsia="ja-JP"/>
              </w:rPr>
              <w:t>「</w:t>
            </w:r>
            <w:r>
              <w:rPr>
                <w:color w:val="231F20"/>
                <w:w w:val="125"/>
                <w:sz w:val="11"/>
                <w:lang w:eastAsia="ja-JP"/>
              </w:rPr>
              <w:t>（</w:t>
            </w:r>
            <w:r>
              <w:rPr>
                <w:color w:val="231F20"/>
                <w:spacing w:val="-15"/>
                <w:w w:val="125"/>
                <w:sz w:val="11"/>
                <w:lang w:eastAsia="ja-JP"/>
              </w:rPr>
              <w:t>高</w:t>
            </w:r>
            <w:r>
              <w:rPr>
                <w:color w:val="231F20"/>
                <w:w w:val="120"/>
                <w:sz w:val="11"/>
                <w:lang w:eastAsia="ja-JP"/>
              </w:rPr>
              <w:t>畑と杉奈久保のイラスト入り</w:t>
            </w:r>
            <w:r>
              <w:rPr>
                <w:color w:val="231F20"/>
                <w:spacing w:val="-57"/>
                <w:w w:val="120"/>
                <w:sz w:val="11"/>
                <w:lang w:eastAsia="ja-JP"/>
              </w:rPr>
              <w:t>）</w:t>
            </w:r>
            <w:r>
              <w:rPr>
                <w:color w:val="231F20"/>
                <w:spacing w:val="-14"/>
                <w:w w:val="120"/>
                <w:sz w:val="11"/>
                <w:lang w:eastAsia="ja-JP"/>
              </w:rPr>
              <w:t xml:space="preserve">」。写真 </w:t>
            </w:r>
            <w:r>
              <w:rPr>
                <w:rFonts w:ascii="Century" w:eastAsia="Century"/>
                <w:color w:val="231F20"/>
                <w:w w:val="110"/>
                <w:sz w:val="11"/>
                <w:lang w:eastAsia="ja-JP"/>
              </w:rPr>
              <w:t xml:space="preserve">2 </w:t>
            </w:r>
            <w:r>
              <w:rPr>
                <w:color w:val="231F20"/>
                <w:w w:val="120"/>
                <w:sz w:val="11"/>
                <w:lang w:eastAsia="ja-JP"/>
              </w:rPr>
              <w:t>枚を貼り合わ</w:t>
            </w:r>
          </w:p>
          <w:p w:rsidR="00A135D9" w:rsidRDefault="00B65F45">
            <w:pPr>
              <w:pStyle w:val="TableParagraph"/>
              <w:spacing w:before="0" w:line="126" w:lineRule="exact"/>
              <w:ind w:left="29"/>
              <w:rPr>
                <w:sz w:val="11"/>
                <w:lang w:eastAsia="ja-JP"/>
              </w:rPr>
            </w:pPr>
            <w:r>
              <w:rPr>
                <w:color w:val="231F20"/>
                <w:w w:val="120"/>
                <w:sz w:val="11"/>
                <w:lang w:eastAsia="ja-JP"/>
              </w:rPr>
              <w:t>せたもの。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922</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lang w:eastAsia="ja-JP"/>
              </w:rPr>
              <w:t>「丹羽山資料含写真地図」の封筒に入っていた。「丹波</w:t>
            </w:r>
          </w:p>
          <w:p w:rsidR="00A135D9" w:rsidRDefault="00B65F45">
            <w:pPr>
              <w:pStyle w:val="TableParagraph"/>
              <w:spacing w:before="29" w:line="127" w:lineRule="exact"/>
              <w:ind w:left="29" w:right="-15"/>
              <w:rPr>
                <w:sz w:val="11"/>
                <w:lang w:eastAsia="ja-JP"/>
              </w:rPr>
            </w:pPr>
            <w:r>
              <w:rPr>
                <w:color w:val="231F20"/>
                <w:w w:val="131"/>
                <w:sz w:val="11"/>
                <w:lang w:eastAsia="ja-JP"/>
              </w:rPr>
              <w:t>宿（下から</w:t>
            </w:r>
            <w:r>
              <w:rPr>
                <w:color w:val="231F20"/>
                <w:spacing w:val="-1"/>
                <w:w w:val="131"/>
                <w:sz w:val="11"/>
                <w:lang w:eastAsia="ja-JP"/>
              </w:rPr>
              <w:t>）</w:t>
            </w:r>
            <w:r>
              <w:rPr>
                <w:rFonts w:ascii="Century" w:eastAsia="Century" w:hAnsi="Century"/>
                <w:color w:val="231F20"/>
                <w:w w:val="94"/>
                <w:sz w:val="11"/>
                <w:lang w:eastAsia="ja-JP"/>
              </w:rPr>
              <w:t>viel</w:t>
            </w:r>
            <w:r>
              <w:rPr>
                <w:rFonts w:ascii="Century" w:eastAsia="Century" w:hAnsi="Century"/>
                <w:color w:val="231F20"/>
                <w:spacing w:val="-2"/>
                <w:sz w:val="11"/>
                <w:lang w:eastAsia="ja-JP"/>
              </w:rPr>
              <w:t xml:space="preserve"> </w:t>
            </w:r>
            <w:r>
              <w:rPr>
                <w:rFonts w:ascii="Century" w:eastAsia="Century" w:hAnsi="Century"/>
                <w:color w:val="231F20"/>
                <w:w w:val="103"/>
                <w:sz w:val="11"/>
                <w:lang w:eastAsia="ja-JP"/>
              </w:rPr>
              <w:t>T</w:t>
            </w:r>
            <w:r>
              <w:rPr>
                <w:color w:val="231F20"/>
                <w:w w:val="51"/>
                <w:sz w:val="11"/>
                <w:lang w:eastAsia="ja-JP"/>
              </w:rPr>
              <w:t>―</w:t>
            </w:r>
            <w:r>
              <w:rPr>
                <w:rFonts w:ascii="Century" w:eastAsia="Century" w:hAnsi="Century"/>
                <w:color w:val="231F20"/>
                <w:w w:val="93"/>
                <w:sz w:val="11"/>
                <w:lang w:eastAsia="ja-JP"/>
              </w:rPr>
              <w:t>6</w:t>
            </w:r>
            <w:r>
              <w:rPr>
                <w:color w:val="231F20"/>
                <w:spacing w:val="-57"/>
                <w:w w:val="206"/>
                <w:sz w:val="11"/>
                <w:lang w:eastAsia="ja-JP"/>
              </w:rPr>
              <w:t>」</w:t>
            </w:r>
            <w:r>
              <w:rPr>
                <w:color w:val="231F20"/>
                <w:w w:val="116"/>
                <w:sz w:val="11"/>
                <w:lang w:eastAsia="ja-JP"/>
              </w:rPr>
              <w:t>。写真</w:t>
            </w:r>
            <w:r>
              <w:rPr>
                <w:color w:val="231F20"/>
                <w:spacing w:val="-6"/>
                <w:sz w:val="11"/>
                <w:lang w:eastAsia="ja-JP"/>
              </w:rPr>
              <w:t xml:space="preserve"> </w:t>
            </w:r>
            <w:r>
              <w:rPr>
                <w:rFonts w:ascii="Century" w:eastAsia="Century" w:hAnsi="Century"/>
                <w:color w:val="231F20"/>
                <w:w w:val="93"/>
                <w:sz w:val="11"/>
                <w:lang w:eastAsia="ja-JP"/>
              </w:rPr>
              <w:t>2</w:t>
            </w:r>
            <w:r>
              <w:rPr>
                <w:rFonts w:ascii="Century" w:eastAsia="Century" w:hAnsi="Century"/>
                <w:color w:val="231F20"/>
                <w:spacing w:val="-3"/>
                <w:sz w:val="11"/>
                <w:lang w:eastAsia="ja-JP"/>
              </w:rPr>
              <w:t xml:space="preserve"> </w:t>
            </w:r>
            <w:r>
              <w:rPr>
                <w:color w:val="231F20"/>
                <w:w w:val="116"/>
                <w:sz w:val="11"/>
                <w:lang w:eastAsia="ja-JP"/>
              </w:rPr>
              <w:t>枚を貼り合わせたもの。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923</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rFonts w:ascii="Century" w:eastAsia="Century" w:hAnsi="Century"/>
                <w:sz w:val="11"/>
                <w:lang w:eastAsia="ja-JP"/>
              </w:rPr>
            </w:pPr>
            <w:r>
              <w:rPr>
                <w:color w:val="231F20"/>
                <w:w w:val="110"/>
                <w:sz w:val="11"/>
                <w:lang w:eastAsia="ja-JP"/>
              </w:rPr>
              <w:t>「丹羽山資料含写真地図」の封筒に入っていた</w:t>
            </w:r>
            <w:r>
              <w:rPr>
                <w:color w:val="231F20"/>
                <w:spacing w:val="-57"/>
                <w:w w:val="155"/>
                <w:sz w:val="11"/>
                <w:lang w:eastAsia="ja-JP"/>
              </w:rPr>
              <w:t>。</w:t>
            </w:r>
            <w:r>
              <w:rPr>
                <w:color w:val="231F20"/>
                <w:w w:val="206"/>
                <w:sz w:val="11"/>
                <w:lang w:eastAsia="ja-JP"/>
              </w:rPr>
              <w:t>「</w:t>
            </w:r>
            <w:r>
              <w:rPr>
                <w:rFonts w:ascii="Century" w:eastAsia="Century" w:hAnsi="Century"/>
                <w:color w:val="231F20"/>
                <w:w w:val="103"/>
                <w:sz w:val="11"/>
                <w:lang w:eastAsia="ja-JP"/>
              </w:rPr>
              <w:t>T</w:t>
            </w:r>
            <w:r>
              <w:rPr>
                <w:color w:val="231F20"/>
                <w:w w:val="51"/>
                <w:sz w:val="11"/>
                <w:lang w:eastAsia="ja-JP"/>
              </w:rPr>
              <w:t>―</w:t>
            </w:r>
            <w:r>
              <w:rPr>
                <w:rFonts w:ascii="Century" w:eastAsia="Century" w:hAnsi="Century"/>
                <w:color w:val="231F20"/>
                <w:w w:val="93"/>
                <w:sz w:val="11"/>
                <w:lang w:eastAsia="ja-JP"/>
              </w:rPr>
              <w:t>3</w:t>
            </w:r>
          </w:p>
          <w:p w:rsidR="00A135D9" w:rsidRDefault="00B65F45">
            <w:pPr>
              <w:pStyle w:val="TableParagraph"/>
              <w:spacing w:before="29" w:line="127" w:lineRule="exact"/>
              <w:ind w:left="29"/>
              <w:rPr>
                <w:sz w:val="11"/>
                <w:lang w:eastAsia="ja-JP"/>
              </w:rPr>
            </w:pPr>
            <w:r>
              <w:rPr>
                <w:color w:val="231F20"/>
                <w:w w:val="110"/>
                <w:sz w:val="11"/>
                <w:lang w:eastAsia="ja-JP"/>
              </w:rPr>
              <w:t>杉奈久保</w:t>
            </w:r>
            <w:r>
              <w:rPr>
                <w:color w:val="231F20"/>
                <w:spacing w:val="-57"/>
                <w:w w:val="185"/>
                <w:sz w:val="11"/>
                <w:lang w:eastAsia="ja-JP"/>
              </w:rPr>
              <w:t>」</w:t>
            </w:r>
            <w:r>
              <w:rPr>
                <w:color w:val="231F20"/>
                <w:spacing w:val="-2"/>
                <w:w w:val="110"/>
                <w:sz w:val="11"/>
                <w:lang w:eastAsia="ja-JP"/>
              </w:rPr>
              <w:t xml:space="preserve">。写真 </w:t>
            </w:r>
            <w:r>
              <w:rPr>
                <w:rFonts w:ascii="Century" w:eastAsia="Century"/>
                <w:color w:val="231F20"/>
                <w:w w:val="110"/>
                <w:sz w:val="11"/>
                <w:lang w:eastAsia="ja-JP"/>
              </w:rPr>
              <w:t xml:space="preserve">3 </w:t>
            </w:r>
            <w:r>
              <w:rPr>
                <w:color w:val="231F20"/>
                <w:w w:val="110"/>
                <w:sz w:val="11"/>
                <w:lang w:eastAsia="ja-JP"/>
              </w:rPr>
              <w:t>枚を貼り合わせたもの。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924</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rPr>
            </w:pPr>
            <w:r>
              <w:rPr>
                <w:color w:val="231F20"/>
                <w:w w:val="115"/>
                <w:sz w:val="11"/>
                <w:lang w:eastAsia="ja-JP"/>
              </w:rPr>
              <w:t>「丹羽山資料含写真地図」の封筒に入っていた</w:t>
            </w:r>
            <w:r>
              <w:rPr>
                <w:color w:val="231F20"/>
                <w:w w:val="135"/>
                <w:sz w:val="11"/>
                <w:lang w:eastAsia="ja-JP"/>
              </w:rPr>
              <w:t>。</w:t>
            </w:r>
            <w:r>
              <w:rPr>
                <w:color w:val="231F20"/>
                <w:w w:val="135"/>
                <w:sz w:val="11"/>
              </w:rPr>
              <w:t>「御</w:t>
            </w:r>
          </w:p>
          <w:p w:rsidR="00A135D9" w:rsidRDefault="00B65F45">
            <w:pPr>
              <w:pStyle w:val="TableParagraph"/>
              <w:spacing w:before="29" w:line="127" w:lineRule="exact"/>
              <w:ind w:left="29"/>
              <w:rPr>
                <w:sz w:val="11"/>
              </w:rPr>
            </w:pPr>
            <w:r>
              <w:rPr>
                <w:color w:val="231F20"/>
                <w:w w:val="115"/>
                <w:sz w:val="11"/>
              </w:rPr>
              <w:t>祭</w:t>
            </w:r>
            <w:r>
              <w:rPr>
                <w:color w:val="231F20"/>
                <w:spacing w:val="-57"/>
                <w:w w:val="185"/>
                <w:sz w:val="11"/>
              </w:rPr>
              <w:t>」</w:t>
            </w:r>
            <w:r>
              <w:rPr>
                <w:color w:val="231F20"/>
                <w:spacing w:val="-3"/>
                <w:w w:val="115"/>
                <w:sz w:val="11"/>
              </w:rPr>
              <w:t xml:space="preserve">。写真 </w:t>
            </w:r>
            <w:r>
              <w:rPr>
                <w:rFonts w:ascii="Century" w:eastAsia="Century"/>
                <w:color w:val="231F20"/>
                <w:w w:val="110"/>
                <w:sz w:val="11"/>
              </w:rPr>
              <w:t xml:space="preserve">7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925</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lang w:eastAsia="ja-JP"/>
              </w:rPr>
              <w:t>「丹羽山資料含写真地図」の封筒に入っていた。「保文</w:t>
            </w:r>
          </w:p>
          <w:p w:rsidR="00A135D9" w:rsidRDefault="00B65F45">
            <w:pPr>
              <w:pStyle w:val="TableParagraph"/>
              <w:spacing w:before="29" w:line="127" w:lineRule="exact"/>
              <w:ind w:left="29"/>
              <w:rPr>
                <w:sz w:val="11"/>
              </w:rPr>
            </w:pPr>
            <w:r>
              <w:rPr>
                <w:color w:val="231F20"/>
                <w:w w:val="105"/>
                <w:sz w:val="11"/>
                <w:lang w:eastAsia="ja-JP"/>
              </w:rPr>
              <w:t>瀬の下の家</w:t>
            </w:r>
            <w:r>
              <w:rPr>
                <w:color w:val="231F20"/>
                <w:spacing w:val="3"/>
                <w:sz w:val="11"/>
                <w:lang w:eastAsia="ja-JP"/>
              </w:rPr>
              <w:t xml:space="preserve">   </w:t>
            </w:r>
            <w:r>
              <w:rPr>
                <w:rFonts w:ascii="Century" w:eastAsia="Century" w:hAnsi="Century"/>
                <w:color w:val="231F20"/>
                <w:w w:val="91"/>
                <w:sz w:val="11"/>
                <w:lang w:eastAsia="ja-JP"/>
              </w:rPr>
              <w:t>vid</w:t>
            </w:r>
            <w:r>
              <w:rPr>
                <w:color w:val="231F20"/>
                <w:w w:val="206"/>
                <w:sz w:val="11"/>
                <w:lang w:eastAsia="ja-JP"/>
              </w:rPr>
              <w:t>・</w:t>
            </w:r>
            <w:r>
              <w:rPr>
                <w:rFonts w:ascii="Century" w:eastAsia="Century" w:hAnsi="Century"/>
                <w:color w:val="231F20"/>
                <w:w w:val="103"/>
                <w:sz w:val="11"/>
                <w:lang w:eastAsia="ja-JP"/>
              </w:rPr>
              <w:t>T</w:t>
            </w:r>
            <w:r>
              <w:rPr>
                <w:color w:val="231F20"/>
                <w:w w:val="51"/>
                <w:sz w:val="11"/>
                <w:lang w:eastAsia="ja-JP"/>
              </w:rPr>
              <w:t>―</w:t>
            </w:r>
            <w:r>
              <w:rPr>
                <w:rFonts w:ascii="Century" w:eastAsia="Century" w:hAnsi="Century"/>
                <w:color w:val="231F20"/>
                <w:w w:val="93"/>
                <w:sz w:val="11"/>
                <w:lang w:eastAsia="ja-JP"/>
              </w:rPr>
              <w:t>5</w:t>
            </w:r>
            <w:r>
              <w:rPr>
                <w:color w:val="231F20"/>
                <w:spacing w:val="-57"/>
                <w:w w:val="206"/>
                <w:sz w:val="11"/>
                <w:lang w:eastAsia="ja-JP"/>
              </w:rPr>
              <w:t>」</w:t>
            </w:r>
            <w:r>
              <w:rPr>
                <w:color w:val="231F20"/>
                <w:w w:val="116"/>
                <w:sz w:val="11"/>
                <w:lang w:eastAsia="ja-JP"/>
              </w:rPr>
              <w:t>。</w:t>
            </w:r>
            <w:r>
              <w:rPr>
                <w:color w:val="231F20"/>
                <w:w w:val="116"/>
                <w:sz w:val="11"/>
              </w:rPr>
              <w:t>写真</w:t>
            </w:r>
            <w:r>
              <w:rPr>
                <w:color w:val="231F20"/>
                <w:spacing w:val="-6"/>
                <w:sz w:val="11"/>
              </w:rPr>
              <w:t xml:space="preserve"> </w:t>
            </w:r>
            <w:r>
              <w:rPr>
                <w:rFonts w:ascii="Century" w:eastAsia="Century" w:hAnsi="Century"/>
                <w:color w:val="231F20"/>
                <w:w w:val="93"/>
                <w:sz w:val="11"/>
              </w:rPr>
              <w:t>5</w:t>
            </w:r>
            <w:r>
              <w:rPr>
                <w:rFonts w:ascii="Century" w:eastAsia="Century" w:hAnsi="Century"/>
                <w:color w:val="231F20"/>
                <w:spacing w:val="-3"/>
                <w:sz w:val="11"/>
              </w:rPr>
              <w:t xml:space="preserve"> </w:t>
            </w:r>
            <w:r>
              <w:rPr>
                <w:color w:val="231F20"/>
                <w:w w:val="115"/>
                <w:sz w:val="11"/>
              </w:rPr>
              <w:t>枚貼り合わせ。</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926</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lang w:eastAsia="ja-JP"/>
              </w:rPr>
              <w:t>「丹羽山資料含写真地図」の封筒に入っていた。「所畑</w:t>
            </w:r>
          </w:p>
          <w:p w:rsidR="00A135D9" w:rsidRDefault="00B65F45">
            <w:pPr>
              <w:pStyle w:val="TableParagraph"/>
              <w:spacing w:before="29" w:line="127" w:lineRule="exact"/>
              <w:ind w:left="29"/>
              <w:rPr>
                <w:sz w:val="11"/>
                <w:lang w:eastAsia="ja-JP"/>
              </w:rPr>
            </w:pPr>
            <w:r>
              <w:rPr>
                <w:color w:val="231F20"/>
                <w:w w:val="103"/>
                <w:sz w:val="11"/>
                <w:lang w:eastAsia="ja-JP"/>
              </w:rPr>
              <w:t>所畑</w:t>
            </w:r>
            <w:r>
              <w:rPr>
                <w:color w:val="231F20"/>
                <w:spacing w:val="-6"/>
                <w:sz w:val="11"/>
                <w:lang w:eastAsia="ja-JP"/>
              </w:rPr>
              <w:t xml:space="preserve"> </w:t>
            </w:r>
            <w:r>
              <w:rPr>
                <w:rFonts w:ascii="Century" w:eastAsia="Century" w:hAnsi="Century"/>
                <w:color w:val="231F20"/>
                <w:w w:val="103"/>
                <w:sz w:val="11"/>
                <w:lang w:eastAsia="ja-JP"/>
              </w:rPr>
              <w:t>T</w:t>
            </w:r>
            <w:r>
              <w:rPr>
                <w:color w:val="231F20"/>
                <w:spacing w:val="-1"/>
                <w:w w:val="51"/>
                <w:sz w:val="11"/>
                <w:lang w:eastAsia="ja-JP"/>
              </w:rPr>
              <w:t>―</w:t>
            </w:r>
            <w:r>
              <w:rPr>
                <w:rFonts w:ascii="Century" w:eastAsia="Century" w:hAnsi="Century"/>
                <w:color w:val="231F20"/>
                <w:w w:val="93"/>
                <w:sz w:val="11"/>
                <w:lang w:eastAsia="ja-JP"/>
              </w:rPr>
              <w:t>2</w:t>
            </w:r>
            <w:r>
              <w:rPr>
                <w:color w:val="231F20"/>
                <w:spacing w:val="-57"/>
                <w:w w:val="206"/>
                <w:sz w:val="11"/>
                <w:lang w:eastAsia="ja-JP"/>
              </w:rPr>
              <w:t>」</w:t>
            </w:r>
            <w:r>
              <w:rPr>
                <w:color w:val="231F20"/>
                <w:w w:val="116"/>
                <w:sz w:val="11"/>
                <w:lang w:eastAsia="ja-JP"/>
              </w:rPr>
              <w:t>。写真</w:t>
            </w:r>
            <w:r>
              <w:rPr>
                <w:color w:val="231F20"/>
                <w:spacing w:val="-6"/>
                <w:sz w:val="11"/>
                <w:lang w:eastAsia="ja-JP"/>
              </w:rPr>
              <w:t xml:space="preserve"> </w:t>
            </w:r>
            <w:r>
              <w:rPr>
                <w:rFonts w:ascii="Century" w:eastAsia="Century" w:hAnsi="Century"/>
                <w:color w:val="231F20"/>
                <w:w w:val="93"/>
                <w:sz w:val="11"/>
                <w:lang w:eastAsia="ja-JP"/>
              </w:rPr>
              <w:t>4</w:t>
            </w:r>
            <w:r>
              <w:rPr>
                <w:rFonts w:ascii="Century" w:eastAsia="Century" w:hAnsi="Century"/>
                <w:color w:val="231F20"/>
                <w:spacing w:val="-3"/>
                <w:sz w:val="11"/>
                <w:lang w:eastAsia="ja-JP"/>
              </w:rPr>
              <w:t xml:space="preserve"> </w:t>
            </w:r>
            <w:r>
              <w:rPr>
                <w:color w:val="231F20"/>
                <w:w w:val="115"/>
                <w:sz w:val="11"/>
                <w:lang w:eastAsia="ja-JP"/>
              </w:rPr>
              <w:t>枚貼り合わせ。</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927</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lang w:eastAsia="ja-JP"/>
              </w:rPr>
              <w:t>「丹羽山資料含写真地図」の封筒に入っていた。</w:t>
            </w:r>
          </w:p>
          <w:p w:rsidR="00A135D9" w:rsidRDefault="00B65F45">
            <w:pPr>
              <w:pStyle w:val="TableParagraph"/>
              <w:spacing w:before="29" w:line="127" w:lineRule="exact"/>
              <w:ind w:left="29"/>
              <w:rPr>
                <w:sz w:val="11"/>
                <w:lang w:eastAsia="ja-JP"/>
              </w:rPr>
            </w:pPr>
            <w:r>
              <w:rPr>
                <w:color w:val="231F20"/>
                <w:w w:val="180"/>
                <w:sz w:val="11"/>
                <w:lang w:eastAsia="ja-JP"/>
              </w:rPr>
              <w:t>「</w:t>
            </w:r>
            <w:r>
              <w:rPr>
                <w:rFonts w:ascii="Century" w:eastAsia="Century" w:hAnsi="Century"/>
                <w:color w:val="231F20"/>
                <w:sz w:val="11"/>
                <w:lang w:eastAsia="ja-JP"/>
              </w:rPr>
              <w:t>vidT</w:t>
            </w:r>
            <w:r>
              <w:rPr>
                <w:color w:val="231F20"/>
                <w:sz w:val="11"/>
                <w:lang w:eastAsia="ja-JP"/>
              </w:rPr>
              <w:t>―</w:t>
            </w:r>
            <w:r>
              <w:rPr>
                <w:rFonts w:ascii="Century" w:eastAsia="Century" w:hAnsi="Century"/>
                <w:color w:val="231F20"/>
                <w:sz w:val="11"/>
                <w:lang w:eastAsia="ja-JP"/>
              </w:rPr>
              <w:t>4</w:t>
            </w:r>
            <w:r>
              <w:rPr>
                <w:color w:val="231F20"/>
                <w:spacing w:val="-57"/>
                <w:w w:val="180"/>
                <w:sz w:val="11"/>
                <w:lang w:eastAsia="ja-JP"/>
              </w:rPr>
              <w:t>」</w:t>
            </w:r>
            <w:r>
              <w:rPr>
                <w:color w:val="231F20"/>
                <w:spacing w:val="-5"/>
                <w:w w:val="125"/>
                <w:sz w:val="11"/>
                <w:lang w:eastAsia="ja-JP"/>
              </w:rPr>
              <w:t xml:space="preserve">。写真 </w:t>
            </w:r>
            <w:r>
              <w:rPr>
                <w:rFonts w:ascii="Century" w:eastAsia="Century" w:hAnsi="Century"/>
                <w:color w:val="231F20"/>
                <w:sz w:val="11"/>
                <w:lang w:eastAsia="ja-JP"/>
              </w:rPr>
              <w:t xml:space="preserve">6 </w:t>
            </w:r>
            <w:r>
              <w:rPr>
                <w:color w:val="231F20"/>
                <w:w w:val="125"/>
                <w:sz w:val="11"/>
                <w:lang w:eastAsia="ja-JP"/>
              </w:rPr>
              <w:t>枚貼り合わせ。</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928</w:t>
            </w:r>
          </w:p>
        </w:tc>
        <w:tc>
          <w:tcPr>
            <w:tcW w:w="1105" w:type="dxa"/>
          </w:tcPr>
          <w:p w:rsidR="00A135D9" w:rsidRDefault="00B65F45">
            <w:pPr>
              <w:pStyle w:val="TableParagraph"/>
              <w:spacing w:before="98"/>
              <w:ind w:left="12" w:right="6"/>
              <w:jc w:val="center"/>
              <w:rPr>
                <w:sz w:val="11"/>
              </w:rPr>
            </w:pPr>
            <w:r>
              <w:rPr>
                <w:color w:val="231F20"/>
                <w:w w:val="105"/>
                <w:sz w:val="11"/>
              </w:rPr>
              <w:t>現像写真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lang w:eastAsia="ja-JP"/>
              </w:rPr>
              <w:t>「丹羽山資料含写真地図」の封筒に入っていた。「鴨沢</w:t>
            </w:r>
          </w:p>
          <w:p w:rsidR="00A135D9" w:rsidRDefault="00B65F45">
            <w:pPr>
              <w:pStyle w:val="TableParagraph"/>
              <w:spacing w:before="29" w:line="127" w:lineRule="exact"/>
              <w:ind w:left="29"/>
              <w:rPr>
                <w:sz w:val="11"/>
                <w:lang w:eastAsia="ja-JP"/>
              </w:rPr>
            </w:pPr>
            <w:r>
              <w:rPr>
                <w:rFonts w:ascii="Century" w:eastAsia="Century" w:hAnsi="Century"/>
                <w:color w:val="231F20"/>
                <w:sz w:val="11"/>
                <w:lang w:eastAsia="ja-JP"/>
              </w:rPr>
              <w:t>vidT</w:t>
            </w:r>
            <w:r>
              <w:rPr>
                <w:color w:val="231F20"/>
                <w:sz w:val="11"/>
                <w:lang w:eastAsia="ja-JP"/>
              </w:rPr>
              <w:t>―</w:t>
            </w:r>
            <w:r>
              <w:rPr>
                <w:rFonts w:ascii="Century" w:eastAsia="Century" w:hAnsi="Century"/>
                <w:color w:val="231F20"/>
                <w:sz w:val="11"/>
                <w:lang w:eastAsia="ja-JP"/>
              </w:rPr>
              <w:t>1</w:t>
            </w:r>
            <w:r>
              <w:rPr>
                <w:color w:val="231F20"/>
                <w:spacing w:val="-57"/>
                <w:w w:val="175"/>
                <w:sz w:val="11"/>
                <w:lang w:eastAsia="ja-JP"/>
              </w:rPr>
              <w:t>」</w:t>
            </w:r>
            <w:r>
              <w:rPr>
                <w:color w:val="231F20"/>
                <w:spacing w:val="-4"/>
                <w:w w:val="120"/>
                <w:sz w:val="11"/>
                <w:lang w:eastAsia="ja-JP"/>
              </w:rPr>
              <w:t xml:space="preserve">。写真 </w:t>
            </w:r>
            <w:r>
              <w:rPr>
                <w:rFonts w:ascii="Century" w:eastAsia="Century" w:hAnsi="Century"/>
                <w:color w:val="231F20"/>
                <w:sz w:val="11"/>
                <w:lang w:eastAsia="ja-JP"/>
              </w:rPr>
              <w:t xml:space="preserve">2 </w:t>
            </w:r>
            <w:r>
              <w:rPr>
                <w:color w:val="231F20"/>
                <w:w w:val="120"/>
                <w:sz w:val="11"/>
                <w:lang w:eastAsia="ja-JP"/>
              </w:rPr>
              <w:t>枚貼り合わせ。</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929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領収書</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1977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7 </w:t>
            </w:r>
            <w:r>
              <w:rPr>
                <w:color w:val="231F20"/>
                <w:sz w:val="11"/>
              </w:rPr>
              <w:t>日</w:t>
            </w: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lang w:eastAsia="ja-JP"/>
              </w:rPr>
              <w:t>「丹羽山資料含写真地図」の封筒に入っていた。常見</w:t>
            </w:r>
          </w:p>
          <w:p w:rsidR="00A135D9" w:rsidRDefault="00B65F45">
            <w:pPr>
              <w:pStyle w:val="TableParagraph"/>
              <w:spacing w:before="29" w:line="127" w:lineRule="exact"/>
              <w:ind w:left="29"/>
              <w:rPr>
                <w:sz w:val="11"/>
                <w:lang w:eastAsia="ja-JP"/>
              </w:rPr>
            </w:pPr>
            <w:r>
              <w:rPr>
                <w:color w:val="231F20"/>
                <w:w w:val="115"/>
                <w:sz w:val="11"/>
                <w:lang w:eastAsia="ja-JP"/>
              </w:rPr>
              <w:t>宛て、丹波漁場のもの。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930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地図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rPr>
            </w:pPr>
            <w:r>
              <w:rPr>
                <w:color w:val="231F20"/>
                <w:w w:val="110"/>
                <w:sz w:val="11"/>
                <w:lang w:eastAsia="ja-JP"/>
              </w:rPr>
              <w:t>「丹羽山資料含写真地図」の封筒に入っていた。</w:t>
            </w:r>
            <w:r>
              <w:rPr>
                <w:color w:val="231F20"/>
                <w:w w:val="110"/>
                <w:sz w:val="11"/>
              </w:rPr>
              <w:t>裏面</w:t>
            </w:r>
          </w:p>
          <w:p w:rsidR="00A135D9" w:rsidRDefault="00B65F45">
            <w:pPr>
              <w:pStyle w:val="TableParagraph"/>
              <w:spacing w:before="29" w:line="127" w:lineRule="exact"/>
              <w:ind w:left="29"/>
              <w:rPr>
                <w:sz w:val="11"/>
              </w:rPr>
            </w:pPr>
            <w:r>
              <w:rPr>
                <w:color w:val="231F20"/>
                <w:w w:val="125"/>
                <w:sz w:val="11"/>
              </w:rPr>
              <w:t>にメモ有り。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931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10"/>
                <w:sz w:val="11"/>
                <w:lang w:eastAsia="ja-JP"/>
              </w:rPr>
              <w:t>くつと健康 月星ゴム株式会社</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4"/>
              <w:ind w:left="29"/>
              <w:rPr>
                <w:sz w:val="11"/>
                <w:lang w:eastAsia="ja-JP"/>
              </w:rPr>
            </w:pPr>
            <w:r>
              <w:rPr>
                <w:color w:val="231F20"/>
                <w:w w:val="105"/>
                <w:sz w:val="11"/>
                <w:lang w:eastAsia="ja-JP"/>
              </w:rPr>
              <w:t>「</w:t>
            </w:r>
            <w:r>
              <w:rPr>
                <w:color w:val="231F20"/>
                <w:w w:val="115"/>
                <w:sz w:val="11"/>
                <w:lang w:eastAsia="ja-JP"/>
              </w:rPr>
              <w:t xml:space="preserve">月星ゴム </w:t>
            </w:r>
            <w:r>
              <w:rPr>
                <w:rFonts w:ascii="Century" w:eastAsia="Century" w:hAnsi="Century"/>
                <w:color w:val="231F20"/>
                <w:w w:val="105"/>
                <w:sz w:val="11"/>
                <w:lang w:eastAsia="ja-JP"/>
              </w:rPr>
              <w:t xml:space="preserve">k. k. </w:t>
            </w:r>
            <w:r>
              <w:rPr>
                <w:color w:val="231F20"/>
                <w:w w:val="105"/>
                <w:sz w:val="11"/>
                <w:lang w:eastAsia="ja-JP"/>
              </w:rPr>
              <w:t xml:space="preserve">資料 </w:t>
            </w:r>
            <w:r>
              <w:rPr>
                <w:rFonts w:ascii="Century" w:eastAsia="Century" w:hAnsi="Century"/>
                <w:color w:val="231F20"/>
                <w:w w:val="105"/>
                <w:position w:val="1"/>
                <w:sz w:val="11"/>
                <w:lang w:eastAsia="ja-JP"/>
              </w:rPr>
              <w:t>’</w:t>
            </w:r>
            <w:r>
              <w:rPr>
                <w:rFonts w:ascii="Century" w:eastAsia="Century" w:hAnsi="Century"/>
                <w:color w:val="231F20"/>
                <w:w w:val="105"/>
                <w:sz w:val="11"/>
                <w:lang w:eastAsia="ja-JP"/>
              </w:rPr>
              <w:t>68</w:t>
            </w:r>
            <w:r>
              <w:rPr>
                <w:color w:val="231F20"/>
                <w:w w:val="135"/>
                <w:sz w:val="11"/>
                <w:lang w:eastAsia="ja-JP"/>
              </w:rPr>
              <w:t>、</w:t>
            </w:r>
            <w:r>
              <w:rPr>
                <w:rFonts w:ascii="Century" w:eastAsia="Century" w:hAnsi="Century"/>
                <w:color w:val="231F20"/>
                <w:w w:val="105"/>
                <w:sz w:val="11"/>
                <w:lang w:eastAsia="ja-JP"/>
              </w:rPr>
              <w:t>10</w:t>
            </w:r>
            <w:r>
              <w:rPr>
                <w:color w:val="231F20"/>
                <w:w w:val="135"/>
                <w:sz w:val="11"/>
                <w:lang w:eastAsia="ja-JP"/>
              </w:rPr>
              <w:t>、</w:t>
            </w:r>
            <w:r>
              <w:rPr>
                <w:rFonts w:ascii="Century" w:eastAsia="Century" w:hAnsi="Century"/>
                <w:color w:val="231F20"/>
                <w:w w:val="105"/>
                <w:sz w:val="11"/>
                <w:lang w:eastAsia="ja-JP"/>
              </w:rPr>
              <w:t>12</w:t>
            </w:r>
            <w:r>
              <w:rPr>
                <w:color w:val="231F20"/>
                <w:w w:val="105"/>
                <w:sz w:val="11"/>
                <w:lang w:eastAsia="ja-JP"/>
              </w:rPr>
              <w:t>、■、小学生及び中</w:t>
            </w:r>
          </w:p>
          <w:p w:rsidR="00A135D9" w:rsidRDefault="00B65F45">
            <w:pPr>
              <w:pStyle w:val="TableParagraph"/>
              <w:spacing w:before="29" w:line="127" w:lineRule="exact"/>
              <w:ind w:left="29"/>
              <w:rPr>
                <w:sz w:val="11"/>
                <w:lang w:eastAsia="ja-JP"/>
              </w:rPr>
            </w:pPr>
            <w:r>
              <w:rPr>
                <w:color w:val="231F20"/>
                <w:w w:val="120"/>
                <w:sz w:val="11"/>
                <w:lang w:eastAsia="ja-JP"/>
              </w:rPr>
              <w:t>学生『足』調査。くつと健康</w:t>
            </w:r>
            <w:r>
              <w:rPr>
                <w:color w:val="231F20"/>
                <w:spacing w:val="-57"/>
                <w:w w:val="135"/>
                <w:sz w:val="11"/>
                <w:lang w:eastAsia="ja-JP"/>
              </w:rPr>
              <w:t>。</w:t>
            </w:r>
            <w:r>
              <w:rPr>
                <w:color w:val="231F20"/>
                <w:w w:val="120"/>
                <w:sz w:val="11"/>
                <w:lang w:eastAsia="ja-JP"/>
              </w:rPr>
              <w:t>」の封筒に入っていた。</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932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6"/>
              <w:rPr>
                <w:sz w:val="11"/>
                <w:lang w:eastAsia="ja-JP"/>
              </w:rPr>
            </w:pPr>
            <w:r>
              <w:rPr>
                <w:color w:val="231F20"/>
                <w:w w:val="110"/>
                <w:sz w:val="11"/>
                <w:lang w:eastAsia="ja-JP"/>
              </w:rPr>
              <w:t>小学生及び中学生「足調査」</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4"/>
              <w:ind w:left="29"/>
              <w:rPr>
                <w:sz w:val="11"/>
                <w:lang w:eastAsia="ja-JP"/>
              </w:rPr>
            </w:pPr>
            <w:r>
              <w:rPr>
                <w:color w:val="231F20"/>
                <w:w w:val="105"/>
                <w:sz w:val="11"/>
                <w:lang w:eastAsia="ja-JP"/>
              </w:rPr>
              <w:t>「</w:t>
            </w:r>
            <w:r>
              <w:rPr>
                <w:color w:val="231F20"/>
                <w:w w:val="115"/>
                <w:sz w:val="11"/>
                <w:lang w:eastAsia="ja-JP"/>
              </w:rPr>
              <w:t xml:space="preserve">月星ゴム </w:t>
            </w:r>
            <w:r>
              <w:rPr>
                <w:rFonts w:ascii="Century" w:eastAsia="Century" w:hAnsi="Century"/>
                <w:color w:val="231F20"/>
                <w:w w:val="105"/>
                <w:sz w:val="11"/>
                <w:lang w:eastAsia="ja-JP"/>
              </w:rPr>
              <w:t xml:space="preserve">k. k. </w:t>
            </w:r>
            <w:r>
              <w:rPr>
                <w:color w:val="231F20"/>
                <w:w w:val="105"/>
                <w:sz w:val="11"/>
                <w:lang w:eastAsia="ja-JP"/>
              </w:rPr>
              <w:t xml:space="preserve">資料 </w:t>
            </w:r>
            <w:r>
              <w:rPr>
                <w:rFonts w:ascii="Century" w:eastAsia="Century" w:hAnsi="Century"/>
                <w:color w:val="231F20"/>
                <w:w w:val="105"/>
                <w:position w:val="1"/>
                <w:sz w:val="11"/>
                <w:lang w:eastAsia="ja-JP"/>
              </w:rPr>
              <w:t>’</w:t>
            </w:r>
            <w:r>
              <w:rPr>
                <w:rFonts w:ascii="Century" w:eastAsia="Century" w:hAnsi="Century"/>
                <w:color w:val="231F20"/>
                <w:w w:val="105"/>
                <w:sz w:val="11"/>
                <w:lang w:eastAsia="ja-JP"/>
              </w:rPr>
              <w:t>68</w:t>
            </w:r>
            <w:r>
              <w:rPr>
                <w:color w:val="231F20"/>
                <w:w w:val="135"/>
                <w:sz w:val="11"/>
                <w:lang w:eastAsia="ja-JP"/>
              </w:rPr>
              <w:t>、</w:t>
            </w:r>
            <w:r>
              <w:rPr>
                <w:rFonts w:ascii="Century" w:eastAsia="Century" w:hAnsi="Century"/>
                <w:color w:val="231F20"/>
                <w:w w:val="105"/>
                <w:sz w:val="11"/>
                <w:lang w:eastAsia="ja-JP"/>
              </w:rPr>
              <w:t>10</w:t>
            </w:r>
            <w:r>
              <w:rPr>
                <w:color w:val="231F20"/>
                <w:w w:val="135"/>
                <w:sz w:val="11"/>
                <w:lang w:eastAsia="ja-JP"/>
              </w:rPr>
              <w:t>、</w:t>
            </w:r>
            <w:r>
              <w:rPr>
                <w:rFonts w:ascii="Century" w:eastAsia="Century" w:hAnsi="Century"/>
                <w:color w:val="231F20"/>
                <w:w w:val="105"/>
                <w:sz w:val="11"/>
                <w:lang w:eastAsia="ja-JP"/>
              </w:rPr>
              <w:t>12</w:t>
            </w:r>
            <w:r>
              <w:rPr>
                <w:color w:val="231F20"/>
                <w:w w:val="105"/>
                <w:sz w:val="11"/>
                <w:lang w:eastAsia="ja-JP"/>
              </w:rPr>
              <w:t>、■、小学生及び中学</w:t>
            </w:r>
          </w:p>
          <w:p w:rsidR="00A135D9" w:rsidRDefault="00B65F45">
            <w:pPr>
              <w:pStyle w:val="TableParagraph"/>
              <w:spacing w:before="0" w:line="170" w:lineRule="atLeast"/>
              <w:ind w:left="29" w:right="41"/>
              <w:rPr>
                <w:sz w:val="11"/>
                <w:lang w:eastAsia="ja-JP"/>
              </w:rPr>
            </w:pPr>
            <w:r>
              <w:rPr>
                <w:color w:val="231F20"/>
                <w:w w:val="120"/>
                <w:sz w:val="11"/>
                <w:lang w:eastAsia="ja-JP"/>
              </w:rPr>
              <w:t>生『足』調査。くつと健康</w:t>
            </w:r>
            <w:r>
              <w:rPr>
                <w:color w:val="231F20"/>
                <w:spacing w:val="-57"/>
                <w:w w:val="135"/>
                <w:sz w:val="11"/>
                <w:lang w:eastAsia="ja-JP"/>
              </w:rPr>
              <w:t>。</w:t>
            </w:r>
            <w:r>
              <w:rPr>
                <w:color w:val="231F20"/>
                <w:w w:val="120"/>
                <w:sz w:val="11"/>
                <w:lang w:eastAsia="ja-JP"/>
              </w:rPr>
              <w:t>」の封筒に入っていた。</w:t>
            </w:r>
            <w:r>
              <w:rPr>
                <w:rFonts w:ascii="Century" w:eastAsia="Century"/>
                <w:color w:val="231F20"/>
                <w:spacing w:val="-9"/>
                <w:w w:val="115"/>
                <w:sz w:val="11"/>
                <w:lang w:eastAsia="ja-JP"/>
              </w:rPr>
              <w:t xml:space="preserve">10 </w:t>
            </w:r>
            <w:r>
              <w:rPr>
                <w:color w:val="231F20"/>
                <w:w w:val="120"/>
                <w:sz w:val="11"/>
                <w:lang w:eastAsia="ja-JP"/>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933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4"/>
              <w:ind w:left="26"/>
              <w:rPr>
                <w:rFonts w:ascii="Century" w:hAnsi="Century"/>
                <w:sz w:val="11"/>
              </w:rPr>
            </w:pPr>
            <w:r>
              <w:rPr>
                <w:rFonts w:ascii="Century" w:hAnsi="Century"/>
                <w:color w:val="231F20"/>
                <w:sz w:val="11"/>
              </w:rPr>
              <w:t>L</w:t>
            </w:r>
            <w:r>
              <w:rPr>
                <w:rFonts w:ascii="Century" w:hAnsi="Century"/>
                <w:color w:val="231F20"/>
                <w:position w:val="1"/>
                <w:sz w:val="11"/>
              </w:rPr>
              <w:t>’</w:t>
            </w:r>
            <w:r>
              <w:rPr>
                <w:rFonts w:ascii="Century" w:hAnsi="Century"/>
                <w:color w:val="231F20"/>
                <w:sz w:val="11"/>
              </w:rPr>
              <w:t>ESPACE PHYSIQUE ET</w:t>
            </w:r>
          </w:p>
          <w:p w:rsidR="00A135D9" w:rsidRDefault="00B65F45">
            <w:pPr>
              <w:pStyle w:val="TableParagraph"/>
              <w:spacing w:before="28" w:line="135" w:lineRule="exact"/>
              <w:ind w:left="26"/>
              <w:rPr>
                <w:rFonts w:ascii="Century" w:hAnsi="Century"/>
                <w:sz w:val="11"/>
              </w:rPr>
            </w:pPr>
            <w:r>
              <w:rPr>
                <w:rFonts w:ascii="Century" w:hAnsi="Century"/>
                <w:color w:val="231F20"/>
                <w:sz w:val="11"/>
              </w:rPr>
              <w:t>L</w:t>
            </w:r>
            <w:r>
              <w:rPr>
                <w:rFonts w:ascii="Century" w:hAnsi="Century"/>
                <w:color w:val="231F20"/>
                <w:position w:val="1"/>
                <w:sz w:val="11"/>
              </w:rPr>
              <w:t>’</w:t>
            </w:r>
            <w:r>
              <w:rPr>
                <w:rFonts w:ascii="Century" w:hAnsi="Century"/>
                <w:color w:val="231F20"/>
                <w:sz w:val="11"/>
              </w:rPr>
              <w:t>ESPACE GÉOMÉTRIQUE</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lang w:eastAsia="ja-JP"/>
              </w:rPr>
            </w:pPr>
            <w:r>
              <w:rPr>
                <w:color w:val="231F20"/>
                <w:w w:val="115"/>
                <w:sz w:val="11"/>
                <w:lang w:eastAsia="ja-JP"/>
              </w:rPr>
              <w:t>「英論文資料」の封筒に入っていた。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934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w w:val="95"/>
                <w:sz w:val="11"/>
              </w:rPr>
              <w:t>BIBLIOGRAPHY</w:t>
            </w:r>
            <w:r>
              <w:rPr>
                <w:rFonts w:ascii="Century"/>
                <w:color w:val="231F20"/>
                <w:spacing w:val="-15"/>
                <w:w w:val="95"/>
                <w:sz w:val="11"/>
              </w:rPr>
              <w:t xml:space="preserve"> </w:t>
            </w:r>
            <w:r>
              <w:rPr>
                <w:rFonts w:ascii="Century"/>
                <w:color w:val="231F20"/>
                <w:w w:val="95"/>
                <w:sz w:val="11"/>
              </w:rPr>
              <w:t>OF</w:t>
            </w:r>
            <w:r>
              <w:rPr>
                <w:rFonts w:ascii="Century"/>
                <w:color w:val="231F20"/>
                <w:spacing w:val="-15"/>
                <w:w w:val="95"/>
                <w:sz w:val="11"/>
              </w:rPr>
              <w:t xml:space="preserve"> </w:t>
            </w:r>
            <w:r>
              <w:rPr>
                <w:rFonts w:ascii="Century"/>
                <w:color w:val="231F20"/>
                <w:w w:val="95"/>
                <w:sz w:val="11"/>
              </w:rPr>
              <w:t>POLYNESIAN</w:t>
            </w:r>
          </w:p>
          <w:p w:rsidR="00A135D9" w:rsidRDefault="00B65F45">
            <w:pPr>
              <w:pStyle w:val="TableParagraph"/>
              <w:spacing w:before="37" w:line="127" w:lineRule="exact"/>
              <w:ind w:left="26"/>
              <w:rPr>
                <w:rFonts w:ascii="Century" w:hAnsi="Century"/>
                <w:sz w:val="11"/>
              </w:rPr>
            </w:pPr>
            <w:r>
              <w:rPr>
                <w:rFonts w:ascii="Century" w:hAnsi="Century"/>
                <w:color w:val="231F20"/>
                <w:sz w:val="11"/>
              </w:rPr>
              <w:t>LINGUISTICS 1953</w:t>
            </w:r>
            <w:r>
              <w:rPr>
                <w:color w:val="231F20"/>
                <w:sz w:val="11"/>
              </w:rPr>
              <w:t>―</w:t>
            </w:r>
            <w:r>
              <w:rPr>
                <w:rFonts w:ascii="Century" w:hAnsi="Century"/>
                <w:color w:val="231F20"/>
                <w:sz w:val="11"/>
              </w:rPr>
              <w:t>1966</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rFonts w:ascii="Century" w:eastAsia="Century"/>
                <w:color w:val="231F20"/>
                <w:w w:val="115"/>
                <w:sz w:val="11"/>
              </w:rPr>
              <w:t xml:space="preserve">6 </w:t>
            </w:r>
            <w:r>
              <w:rPr>
                <w:color w:val="231F20"/>
                <w:w w:val="125"/>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935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論文コピー。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936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本の表紙や目次のコピー。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937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DAS FISCHER LEXIKON</w:t>
            </w:r>
          </w:p>
          <w:p w:rsidR="00A135D9" w:rsidRDefault="00B65F45">
            <w:pPr>
              <w:pStyle w:val="TableParagraph"/>
              <w:spacing w:before="38" w:line="125" w:lineRule="exact"/>
              <w:ind w:left="26"/>
              <w:rPr>
                <w:rFonts w:ascii="Century" w:hAnsi="Century"/>
                <w:sz w:val="11"/>
              </w:rPr>
            </w:pPr>
            <w:r>
              <w:rPr>
                <w:rFonts w:ascii="Century" w:hAnsi="Century"/>
                <w:color w:val="231F20"/>
                <w:sz w:val="11"/>
              </w:rPr>
              <w:t>VÖLKERKUNDE</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20"/>
                <w:sz w:val="11"/>
              </w:rPr>
              <w:t>本のコピー。</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938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73"/>
              <w:rPr>
                <w:sz w:val="11"/>
                <w:lang w:eastAsia="ja-JP"/>
              </w:rPr>
            </w:pPr>
            <w:r>
              <w:rPr>
                <w:color w:val="231F20"/>
                <w:w w:val="105"/>
                <w:sz w:val="11"/>
                <w:lang w:eastAsia="ja-JP"/>
              </w:rPr>
              <w:t xml:space="preserve">すばる星の結婚とその背景―傜族における </w:t>
            </w:r>
            <w:r>
              <w:rPr>
                <w:rFonts w:ascii="Century" w:eastAsia="Century" w:hAnsi="Century"/>
                <w:color w:val="231F20"/>
                <w:w w:val="105"/>
                <w:sz w:val="11"/>
                <w:lang w:eastAsia="ja-JP"/>
              </w:rPr>
              <w:t xml:space="preserve">2 </w:t>
            </w:r>
            <w:r>
              <w:rPr>
                <w:color w:val="231F20"/>
                <w:w w:val="105"/>
                <w:sz w:val="11"/>
                <w:lang w:eastAsia="ja-JP"/>
              </w:rPr>
              <w:t>つの七星姉妹婚姻譚の</w:t>
            </w:r>
          </w:p>
          <w:p w:rsidR="00A135D9" w:rsidRDefault="00B65F45">
            <w:pPr>
              <w:pStyle w:val="TableParagraph"/>
              <w:spacing w:before="0" w:line="126" w:lineRule="exact"/>
              <w:ind w:left="26"/>
              <w:rPr>
                <w:sz w:val="11"/>
              </w:rPr>
            </w:pPr>
            <w:r>
              <w:rPr>
                <w:color w:val="231F20"/>
                <w:w w:val="110"/>
                <w:sz w:val="11"/>
              </w:rPr>
              <w:t>関係と世界観</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sz w:val="11"/>
              </w:rPr>
            </w:pPr>
            <w:r>
              <w:rPr>
                <w:color w:val="231F20"/>
                <w:w w:val="110"/>
                <w:sz w:val="11"/>
              </w:rPr>
              <w:t>常見純一著。</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939</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MAQUESAN VOCABLARY OF</w:t>
            </w:r>
          </w:p>
          <w:p w:rsidR="00A135D9" w:rsidRDefault="00B65F45">
            <w:pPr>
              <w:pStyle w:val="TableParagraph"/>
              <w:spacing w:before="0" w:line="170" w:lineRule="atLeast"/>
              <w:ind w:left="26"/>
              <w:rPr>
                <w:rFonts w:ascii="Century"/>
                <w:sz w:val="11"/>
              </w:rPr>
            </w:pPr>
            <w:r>
              <w:rPr>
                <w:rFonts w:ascii="Century"/>
                <w:color w:val="231F20"/>
                <w:w w:val="95"/>
                <w:sz w:val="11"/>
              </w:rPr>
              <w:t>SPATIAL ORIENTATION, A CON IR IBUTION TO ETHNOSCIENCE</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7</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sz w:val="11"/>
              </w:rPr>
            </w:pPr>
            <w:r>
              <w:rPr>
                <w:color w:val="231F20"/>
                <w:w w:val="110"/>
                <w:sz w:val="11"/>
              </w:rPr>
              <w:t xml:space="preserve">図 </w:t>
            </w:r>
            <w:r>
              <w:rPr>
                <w:rFonts w:ascii="Century" w:eastAsia="Century"/>
                <w:color w:val="231F20"/>
                <w:w w:val="110"/>
                <w:sz w:val="11"/>
              </w:rPr>
              <w:t xml:space="preserve">2 </w:t>
            </w:r>
            <w:r>
              <w:rPr>
                <w:color w:val="231F20"/>
                <w:w w:val="110"/>
                <w:sz w:val="11"/>
              </w:rPr>
              <w:t xml:space="preserve">枚、計 </w:t>
            </w:r>
            <w:r>
              <w:rPr>
                <w:rFonts w:ascii="Century" w:eastAsia="Century"/>
                <w:color w:val="231F20"/>
                <w:w w:val="110"/>
                <w:sz w:val="11"/>
              </w:rPr>
              <w:t xml:space="preserve">3 </w:t>
            </w:r>
            <w:r>
              <w:rPr>
                <w:color w:val="231F20"/>
                <w:w w:val="110"/>
                <w:sz w:val="11"/>
              </w:rPr>
              <w:t>枚。</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940</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5"/>
                <w:sz w:val="11"/>
                <w:lang w:eastAsia="ja-JP"/>
              </w:rPr>
              <w:t>ウンナビッチャの両端の山際にあ</w:t>
            </w:r>
          </w:p>
          <w:p w:rsidR="00A135D9" w:rsidRDefault="00B65F45">
            <w:pPr>
              <w:pStyle w:val="TableParagraph"/>
              <w:spacing w:before="0" w:line="170" w:lineRule="atLeast"/>
              <w:ind w:left="26" w:right="74"/>
              <w:rPr>
                <w:sz w:val="11"/>
                <w:lang w:eastAsia="ja-JP"/>
              </w:rPr>
            </w:pPr>
            <w:r>
              <w:rPr>
                <w:color w:val="231F20"/>
                <w:w w:val="115"/>
                <w:sz w:val="11"/>
                <w:lang w:eastAsia="ja-JP"/>
              </w:rPr>
              <w:t>るムラ  墓・門中墓・ガン小の見取り図</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8</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941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親族名称</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9 </w:t>
            </w:r>
            <w:r>
              <w:rPr>
                <w:color w:val="231F20"/>
                <w:w w:val="115"/>
                <w:sz w:val="11"/>
                <w:lang w:eastAsia="ja-JP"/>
              </w:rPr>
              <w:t>枚とじ。東京都立大の用紙。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0"/>
                <w:sz w:val="11"/>
              </w:rPr>
              <w:t>戸主会（字会）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9 </w:t>
            </w:r>
            <w:r>
              <w:rPr>
                <w:color w:val="231F20"/>
                <w:w w:val="130"/>
                <w:sz w:val="11"/>
                <w:lang w:eastAsia="ja-JP"/>
              </w:rPr>
              <w:t>枚とじ。裏面に「常見ノート」とあり。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Inhaltsverzeichnis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5"/>
                <w:sz w:val="11"/>
              </w:rPr>
              <w:t>コピー。</w:t>
            </w:r>
            <w:r>
              <w:rPr>
                <w:rFonts w:ascii="Century" w:eastAsia="Century"/>
                <w:color w:val="231F20"/>
                <w:w w:val="115"/>
                <w:sz w:val="11"/>
              </w:rPr>
              <w:t xml:space="preserve">5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目次</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「第一篇民族学の歴史」と書いてある。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hAnsi="Century"/>
                <w:sz w:val="11"/>
              </w:rPr>
            </w:pPr>
            <w:r>
              <w:rPr>
                <w:rFonts w:ascii="Century" w:hAnsi="Century"/>
                <w:color w:val="231F20"/>
                <w:sz w:val="11"/>
              </w:rPr>
              <w:t>VÖLKER KUNDE</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辞書</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25"/>
                <w:sz w:val="11"/>
              </w:rPr>
              <w:t>コピーしたもの。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調査表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「調査表 調査済」の封筒に入っていた。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調査表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0"/>
                <w:sz w:val="11"/>
                <w:lang w:eastAsia="ja-JP"/>
              </w:rPr>
              <w:t>「調査表 調査済」の封筒に入っていた。</w:t>
            </w:r>
            <w:r>
              <w:rPr>
                <w:rFonts w:ascii="Century" w:eastAsia="Century"/>
                <w:color w:val="231F20"/>
                <w:w w:val="115"/>
                <w:sz w:val="11"/>
              </w:rPr>
              <w:t xml:space="preserve">3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949</w:t>
            </w:r>
          </w:p>
        </w:tc>
        <w:tc>
          <w:tcPr>
            <w:tcW w:w="1105" w:type="dxa"/>
          </w:tcPr>
          <w:p w:rsidR="00A135D9" w:rsidRDefault="00B65F45">
            <w:pPr>
              <w:pStyle w:val="TableParagraph"/>
              <w:spacing w:line="127" w:lineRule="exact"/>
              <w:ind w:left="12" w:right="6"/>
              <w:jc w:val="center"/>
              <w:rPr>
                <w:sz w:val="11"/>
              </w:rPr>
            </w:pPr>
            <w:r>
              <w:rPr>
                <w:color w:val="231F20"/>
                <w:w w:val="105"/>
                <w:sz w:val="11"/>
              </w:rPr>
              <w:t>封筒</w:t>
            </w:r>
          </w:p>
        </w:tc>
        <w:tc>
          <w:tcPr>
            <w:tcW w:w="1814" w:type="dxa"/>
          </w:tcPr>
          <w:p w:rsidR="00A135D9" w:rsidRDefault="00B65F45">
            <w:pPr>
              <w:pStyle w:val="TableParagraph"/>
              <w:spacing w:line="127" w:lineRule="exact"/>
              <w:ind w:left="26"/>
              <w:rPr>
                <w:sz w:val="11"/>
              </w:rPr>
            </w:pPr>
            <w:r>
              <w:rPr>
                <w:color w:val="231F20"/>
                <w:w w:val="110"/>
                <w:sz w:val="11"/>
              </w:rPr>
              <w:t>研究会メモ他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中は空。京都府長岡京市役所の封筒。</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950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6" w:lineRule="exact"/>
              <w:ind w:left="58" w:right="51"/>
              <w:jc w:val="center"/>
              <w:rPr>
                <w:rFonts w:ascii="Century"/>
                <w:sz w:val="11"/>
              </w:rPr>
            </w:pPr>
            <w:r>
              <w:rPr>
                <w:rFonts w:ascii="Century"/>
                <w:color w:val="231F20"/>
                <w:sz w:val="11"/>
              </w:rPr>
              <w:t>13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メモ。</w:t>
            </w:r>
            <w:r>
              <w:rPr>
                <w:rFonts w:ascii="Century" w:eastAsia="Century"/>
                <w:color w:val="231F20"/>
                <w:w w:val="115"/>
                <w:sz w:val="11"/>
                <w:lang w:eastAsia="ja-JP"/>
              </w:rPr>
              <w:t xml:space="preserve">1 </w:t>
            </w:r>
            <w:r>
              <w:rPr>
                <w:color w:val="231F20"/>
                <w:w w:val="115"/>
                <w:sz w:val="11"/>
                <w:lang w:eastAsia="ja-JP"/>
              </w:rPr>
              <w:t>枚だけ異なる様式の原稿用紙。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951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4"/>
              <w:rPr>
                <w:sz w:val="11"/>
                <w:lang w:eastAsia="ja-JP"/>
              </w:rPr>
            </w:pPr>
            <w:r>
              <w:rPr>
                <w:color w:val="231F20"/>
                <w:spacing w:val="-6"/>
                <w:w w:val="110"/>
                <w:sz w:val="11"/>
                <w:lang w:eastAsia="ja-JP"/>
              </w:rPr>
              <w:t>「わが国企業の東南アジア進出に伴</w:t>
            </w:r>
          </w:p>
          <w:p w:rsidR="00A135D9" w:rsidRDefault="00B65F45">
            <w:pPr>
              <w:pStyle w:val="TableParagraph"/>
              <w:spacing w:before="29" w:line="127" w:lineRule="exact"/>
              <w:ind w:left="22"/>
              <w:rPr>
                <w:sz w:val="11"/>
                <w:lang w:eastAsia="ja-JP"/>
              </w:rPr>
            </w:pPr>
            <w:r>
              <w:rPr>
                <w:color w:val="231F20"/>
                <w:w w:val="115"/>
                <w:sz w:val="11"/>
                <w:lang w:eastAsia="ja-JP"/>
              </w:rPr>
              <w:t>う緊張</w:t>
            </w:r>
            <w:r>
              <w:rPr>
                <w:color w:val="231F20"/>
                <w:w w:val="135"/>
                <w:sz w:val="11"/>
                <w:lang w:eastAsia="ja-JP"/>
              </w:rPr>
              <w:t>と</w:t>
            </w:r>
            <w:r>
              <w:rPr>
                <w:color w:val="231F20"/>
                <w:w w:val="115"/>
                <w:sz w:val="11"/>
                <w:lang w:eastAsia="ja-JP"/>
              </w:rPr>
              <w:t>摩擦</w:t>
            </w:r>
            <w:r>
              <w:rPr>
                <w:color w:val="231F20"/>
                <w:w w:val="155"/>
                <w:sz w:val="11"/>
                <w:lang w:eastAsia="ja-JP"/>
              </w:rPr>
              <w:t>」</w:t>
            </w:r>
            <w:r>
              <w:rPr>
                <w:color w:val="231F20"/>
                <w:w w:val="115"/>
                <w:sz w:val="11"/>
                <w:lang w:eastAsia="ja-JP"/>
              </w:rPr>
              <w:t>Ⅵ海外生活の経験</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18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「学会発表メモ特定研究常見森高橋」の封筒に入って</w:t>
            </w:r>
          </w:p>
          <w:p w:rsidR="00A135D9" w:rsidRDefault="00B65F45">
            <w:pPr>
              <w:pStyle w:val="TableParagraph"/>
              <w:spacing w:before="29" w:line="127" w:lineRule="exact"/>
              <w:ind w:left="29"/>
              <w:rPr>
                <w:sz w:val="11"/>
              </w:rPr>
            </w:pPr>
            <w:r>
              <w:rPr>
                <w:color w:val="231F20"/>
                <w:w w:val="125"/>
                <w:sz w:val="11"/>
              </w:rPr>
              <w:t>いた。</w:t>
            </w:r>
            <w:r>
              <w:rPr>
                <w:rFonts w:ascii="Century" w:eastAsia="Century"/>
                <w:color w:val="231F20"/>
                <w:w w:val="115"/>
                <w:sz w:val="11"/>
              </w:rPr>
              <w:t xml:space="preserve">5 </w:t>
            </w:r>
            <w:r>
              <w:rPr>
                <w:color w:val="231F20"/>
                <w:w w:val="125"/>
                <w:sz w:val="11"/>
              </w:rPr>
              <w:t>枚とじ。</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952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line="290" w:lineRule="auto"/>
              <w:ind w:left="26" w:right="74"/>
              <w:rPr>
                <w:sz w:val="11"/>
                <w:lang w:eastAsia="ja-JP"/>
              </w:rPr>
            </w:pPr>
            <w:r>
              <w:rPr>
                <w:color w:val="231F20"/>
                <w:w w:val="105"/>
                <w:sz w:val="11"/>
                <w:lang w:eastAsia="ja-JP"/>
              </w:rPr>
              <w:t>特定研究市村班「わが国企業の東</w:t>
            </w:r>
            <w:r>
              <w:rPr>
                <w:color w:val="231F20"/>
                <w:w w:val="110"/>
                <w:sz w:val="11"/>
                <w:lang w:eastAsia="ja-JP"/>
              </w:rPr>
              <w:t>南アジア進出に伴う緊張と摩擦」</w:t>
            </w:r>
          </w:p>
          <w:p w:rsidR="00A135D9" w:rsidRDefault="00B65F45">
            <w:pPr>
              <w:pStyle w:val="TableParagraph"/>
              <w:spacing w:before="0" w:line="126" w:lineRule="exact"/>
              <w:ind w:left="26"/>
              <w:rPr>
                <w:sz w:val="11"/>
                <w:lang w:eastAsia="ja-JP"/>
              </w:rPr>
            </w:pPr>
            <w:r>
              <w:rPr>
                <w:color w:val="231F20"/>
                <w:w w:val="115"/>
                <w:sz w:val="11"/>
                <w:lang w:eastAsia="ja-JP"/>
              </w:rPr>
              <w:t>Ⅵ海外生活の経験（資料）</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18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line="290" w:lineRule="auto"/>
              <w:ind w:left="29" w:right="99"/>
              <w:rPr>
                <w:sz w:val="11"/>
              </w:rPr>
            </w:pPr>
            <w:r>
              <w:rPr>
                <w:color w:val="231F20"/>
                <w:w w:val="110"/>
                <w:sz w:val="11"/>
                <w:lang w:eastAsia="ja-JP"/>
              </w:rPr>
              <w:t>「学会発表メモ特定研究常見森高橋」の封筒に入って</w:t>
            </w:r>
            <w:r>
              <w:rPr>
                <w:color w:val="231F20"/>
                <w:w w:val="115"/>
                <w:sz w:val="11"/>
                <w:lang w:eastAsia="ja-JP"/>
              </w:rPr>
              <w:t>いた。</w:t>
            </w:r>
            <w:r>
              <w:rPr>
                <w:rFonts w:ascii="Century" w:eastAsia="Century"/>
                <w:color w:val="231F20"/>
                <w:w w:val="115"/>
                <w:sz w:val="11"/>
              </w:rPr>
              <w:t xml:space="preserve">4 </w:t>
            </w:r>
            <w:r>
              <w:rPr>
                <w:color w:val="231F20"/>
                <w:w w:val="115"/>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953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Archaeology</w:t>
            </w:r>
            <w:r>
              <w:rPr>
                <w:rFonts w:ascii="Century"/>
                <w:color w:val="231F20"/>
                <w:spacing w:val="-18"/>
                <w:sz w:val="11"/>
              </w:rPr>
              <w:t xml:space="preserve"> </w:t>
            </w:r>
            <w:r>
              <w:rPr>
                <w:rFonts w:ascii="Century"/>
                <w:color w:val="231F20"/>
                <w:sz w:val="11"/>
              </w:rPr>
              <w:t>in</w:t>
            </w:r>
            <w:r>
              <w:rPr>
                <w:rFonts w:ascii="Century"/>
                <w:color w:val="231F20"/>
                <w:spacing w:val="-17"/>
                <w:sz w:val="11"/>
              </w:rPr>
              <w:t xml:space="preserve"> </w:t>
            </w:r>
            <w:r>
              <w:rPr>
                <w:rFonts w:ascii="Century"/>
                <w:color w:val="231F20"/>
                <w:sz w:val="11"/>
              </w:rPr>
              <w:t>Ancient</w:t>
            </w:r>
            <w:r>
              <w:rPr>
                <w:rFonts w:ascii="Century"/>
                <w:color w:val="231F20"/>
                <w:spacing w:val="-18"/>
                <w:sz w:val="11"/>
              </w:rPr>
              <w:t xml:space="preserve"> </w:t>
            </w:r>
            <w:r>
              <w:rPr>
                <w:rFonts w:ascii="Century"/>
                <w:color w:val="231F20"/>
                <w:sz w:val="11"/>
              </w:rPr>
              <w:t>Sarawak</w:t>
            </w:r>
            <w:r>
              <w:rPr>
                <w:rFonts w:ascii="Century"/>
                <w:color w:val="231F20"/>
                <w:spacing w:val="-17"/>
                <w:sz w:val="11"/>
              </w:rPr>
              <w:t xml:space="preserve"> </w:t>
            </w:r>
            <w:r>
              <w:rPr>
                <w:rFonts w:ascii="Century"/>
                <w:color w:val="231F20"/>
                <w:sz w:val="11"/>
              </w:rPr>
              <w:t>&amp;</w:t>
            </w:r>
          </w:p>
          <w:p w:rsidR="00A135D9" w:rsidRDefault="00B65F45">
            <w:pPr>
              <w:pStyle w:val="TableParagraph"/>
              <w:spacing w:before="38" w:line="125" w:lineRule="exact"/>
              <w:ind w:left="26"/>
              <w:rPr>
                <w:rFonts w:ascii="Century"/>
                <w:sz w:val="11"/>
              </w:rPr>
            </w:pPr>
            <w:r>
              <w:rPr>
                <w:rFonts w:ascii="Century"/>
                <w:color w:val="231F20"/>
                <w:sz w:val="11"/>
              </w:rPr>
              <w:t>Taiwan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1974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17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color w:val="231F20"/>
                <w:w w:val="120"/>
                <w:sz w:val="11"/>
                <w:lang w:eastAsia="ja-JP"/>
              </w:rPr>
              <w:t>「東南アジア資料」の封筒に入っていた。</w:t>
            </w:r>
            <w:r>
              <w:rPr>
                <w:rFonts w:ascii="Century" w:eastAsia="Century"/>
                <w:color w:val="231F20"/>
                <w:w w:val="115"/>
                <w:sz w:val="11"/>
              </w:rPr>
              <w:t xml:space="preserve">3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954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Fifteenth</w:t>
            </w:r>
            <w:r>
              <w:rPr>
                <w:rFonts w:ascii="Century"/>
                <w:color w:val="231F20"/>
                <w:spacing w:val="-20"/>
                <w:sz w:val="11"/>
              </w:rPr>
              <w:t xml:space="preserve"> </w:t>
            </w:r>
            <w:r>
              <w:rPr>
                <w:rFonts w:ascii="Century"/>
                <w:color w:val="231F20"/>
                <w:sz w:val="11"/>
              </w:rPr>
              <w:t>Century</w:t>
            </w:r>
            <w:r>
              <w:rPr>
                <w:rFonts w:ascii="Century"/>
                <w:color w:val="231F20"/>
                <w:spacing w:val="-20"/>
                <w:sz w:val="11"/>
              </w:rPr>
              <w:t xml:space="preserve"> </w:t>
            </w:r>
            <w:r>
              <w:rPr>
                <w:rFonts w:ascii="Century"/>
                <w:color w:val="231F20"/>
                <w:sz w:val="11"/>
              </w:rPr>
              <w:t>Java</w:t>
            </w:r>
            <w:r>
              <w:rPr>
                <w:rFonts w:ascii="Century"/>
                <w:color w:val="231F20"/>
                <w:spacing w:val="-20"/>
                <w:sz w:val="11"/>
              </w:rPr>
              <w:t xml:space="preserve"> </w:t>
            </w:r>
            <w:r>
              <w:rPr>
                <w:rFonts w:ascii="Century"/>
                <w:color w:val="231F20"/>
                <w:sz w:val="11"/>
              </w:rPr>
              <w:t>in</w:t>
            </w:r>
            <w:r>
              <w:rPr>
                <w:rFonts w:ascii="Century"/>
                <w:color w:val="231F20"/>
                <w:spacing w:val="-20"/>
                <w:sz w:val="11"/>
              </w:rPr>
              <w:t xml:space="preserve"> </w:t>
            </w:r>
            <w:r>
              <w:rPr>
                <w:rFonts w:ascii="Century"/>
                <w:color w:val="231F20"/>
                <w:sz w:val="11"/>
              </w:rPr>
              <w:t>the</w:t>
            </w:r>
            <w:r>
              <w:rPr>
                <w:rFonts w:ascii="Century"/>
                <w:color w:val="231F20"/>
                <w:spacing w:val="-20"/>
                <w:sz w:val="11"/>
              </w:rPr>
              <w:t xml:space="preserve"> </w:t>
            </w:r>
            <w:r>
              <w:rPr>
                <w:rFonts w:ascii="Century"/>
                <w:color w:val="231F20"/>
                <w:sz w:val="11"/>
              </w:rPr>
              <w:t>Light</w:t>
            </w:r>
          </w:p>
          <w:p w:rsidR="00A135D9" w:rsidRDefault="00B65F45">
            <w:pPr>
              <w:pStyle w:val="TableParagraph"/>
              <w:spacing w:before="38" w:line="125" w:lineRule="exact"/>
              <w:ind w:left="26"/>
              <w:rPr>
                <w:rFonts w:ascii="Century"/>
                <w:sz w:val="11"/>
              </w:rPr>
            </w:pPr>
            <w:r>
              <w:rPr>
                <w:rFonts w:ascii="Century"/>
                <w:color w:val="231F20"/>
                <w:sz w:val="11"/>
              </w:rPr>
              <w:t>of Ming Shih-lu</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rPr>
            </w:pPr>
            <w:r>
              <w:rPr>
                <w:color w:val="231F20"/>
                <w:w w:val="120"/>
                <w:sz w:val="11"/>
                <w:lang w:eastAsia="ja-JP"/>
              </w:rPr>
              <w:t>「東南アジア資料」の封筒に入っていた。</w:t>
            </w:r>
            <w:r>
              <w:rPr>
                <w:rFonts w:ascii="Century" w:eastAsia="Century"/>
                <w:color w:val="231F20"/>
                <w:w w:val="115"/>
                <w:sz w:val="11"/>
              </w:rPr>
              <w:t xml:space="preserve">3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955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Fifteenth</w:t>
            </w:r>
            <w:r>
              <w:rPr>
                <w:rFonts w:ascii="Century"/>
                <w:color w:val="231F20"/>
                <w:spacing w:val="-20"/>
                <w:sz w:val="11"/>
              </w:rPr>
              <w:t xml:space="preserve"> </w:t>
            </w:r>
            <w:r>
              <w:rPr>
                <w:rFonts w:ascii="Century"/>
                <w:color w:val="231F20"/>
                <w:sz w:val="11"/>
              </w:rPr>
              <w:t>Century</w:t>
            </w:r>
            <w:r>
              <w:rPr>
                <w:rFonts w:ascii="Century"/>
                <w:color w:val="231F20"/>
                <w:spacing w:val="-20"/>
                <w:sz w:val="11"/>
              </w:rPr>
              <w:t xml:space="preserve"> </w:t>
            </w:r>
            <w:r>
              <w:rPr>
                <w:rFonts w:ascii="Century"/>
                <w:color w:val="231F20"/>
                <w:sz w:val="11"/>
              </w:rPr>
              <w:t>Java</w:t>
            </w:r>
            <w:r>
              <w:rPr>
                <w:rFonts w:ascii="Century"/>
                <w:color w:val="231F20"/>
                <w:spacing w:val="-20"/>
                <w:sz w:val="11"/>
              </w:rPr>
              <w:t xml:space="preserve"> </w:t>
            </w:r>
            <w:r>
              <w:rPr>
                <w:rFonts w:ascii="Century"/>
                <w:color w:val="231F20"/>
                <w:sz w:val="11"/>
              </w:rPr>
              <w:t>in</w:t>
            </w:r>
            <w:r>
              <w:rPr>
                <w:rFonts w:ascii="Century"/>
                <w:color w:val="231F20"/>
                <w:spacing w:val="-20"/>
                <w:sz w:val="11"/>
              </w:rPr>
              <w:t xml:space="preserve"> </w:t>
            </w:r>
            <w:r>
              <w:rPr>
                <w:rFonts w:ascii="Century"/>
                <w:color w:val="231F20"/>
                <w:sz w:val="11"/>
              </w:rPr>
              <w:t>the</w:t>
            </w:r>
            <w:r>
              <w:rPr>
                <w:rFonts w:ascii="Century"/>
                <w:color w:val="231F20"/>
                <w:spacing w:val="-20"/>
                <w:sz w:val="11"/>
              </w:rPr>
              <w:t xml:space="preserve"> </w:t>
            </w:r>
            <w:r>
              <w:rPr>
                <w:rFonts w:ascii="Century"/>
                <w:color w:val="231F20"/>
                <w:sz w:val="11"/>
              </w:rPr>
              <w:t>Light</w:t>
            </w:r>
          </w:p>
          <w:p w:rsidR="00A135D9" w:rsidRDefault="00B65F45">
            <w:pPr>
              <w:pStyle w:val="TableParagraph"/>
              <w:spacing w:before="38" w:line="125" w:lineRule="exact"/>
              <w:ind w:left="26"/>
              <w:rPr>
                <w:rFonts w:ascii="Century"/>
                <w:sz w:val="11"/>
              </w:rPr>
            </w:pPr>
            <w:r>
              <w:rPr>
                <w:rFonts w:ascii="Century"/>
                <w:color w:val="231F20"/>
                <w:sz w:val="11"/>
              </w:rPr>
              <w:t>of Ming Shih-lu</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20"/>
                <w:sz w:val="11"/>
                <w:lang w:eastAsia="ja-JP"/>
              </w:rPr>
              <w:t>「東南アジア資料」の封筒に入っていた。</w:t>
            </w:r>
            <w:r>
              <w:rPr>
                <w:rFonts w:ascii="Century" w:eastAsia="Century"/>
                <w:color w:val="231F20"/>
                <w:w w:val="115"/>
                <w:sz w:val="11"/>
                <w:lang w:eastAsia="ja-JP"/>
              </w:rPr>
              <w:t xml:space="preserve">13 </w:t>
            </w:r>
            <w:r>
              <w:rPr>
                <w:color w:val="231F20"/>
                <w:w w:val="120"/>
                <w:sz w:val="11"/>
                <w:lang w:eastAsia="ja-JP"/>
              </w:rPr>
              <w:t>枚とじ。</w:t>
            </w:r>
          </w:p>
          <w:p w:rsidR="00A135D9" w:rsidRDefault="00B65F45">
            <w:pPr>
              <w:pStyle w:val="TableParagraph"/>
              <w:spacing w:before="29" w:line="127" w:lineRule="exact"/>
              <w:ind w:left="29"/>
              <w:rPr>
                <w:sz w:val="11"/>
                <w:lang w:eastAsia="ja-JP"/>
              </w:rPr>
            </w:pPr>
            <w:r>
              <w:rPr>
                <w:color w:val="231F20"/>
                <w:w w:val="120"/>
                <w:sz w:val="11"/>
                <w:lang w:eastAsia="ja-JP"/>
              </w:rPr>
              <w:t>裏面にメモあり。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956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浦甘國史事零拾</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20"/>
                <w:sz w:val="11"/>
                <w:lang w:eastAsia="ja-JP"/>
              </w:rPr>
              <w:t>「東南アジア資料」の封筒に入っていた。</w:t>
            </w:r>
            <w:r>
              <w:rPr>
                <w:rFonts w:ascii="Century" w:eastAsia="Century"/>
                <w:color w:val="231F20"/>
                <w:w w:val="115"/>
                <w:sz w:val="11"/>
                <w:lang w:eastAsia="ja-JP"/>
              </w:rPr>
              <w:t xml:space="preserve">12 </w:t>
            </w:r>
            <w:r>
              <w:rPr>
                <w:color w:val="231F20"/>
                <w:w w:val="120"/>
                <w:sz w:val="11"/>
                <w:lang w:eastAsia="ja-JP"/>
              </w:rPr>
              <w:t>枚とじ。</w:t>
            </w:r>
          </w:p>
          <w:p w:rsidR="00A135D9" w:rsidRDefault="00B65F45">
            <w:pPr>
              <w:pStyle w:val="TableParagraph"/>
              <w:spacing w:before="29" w:line="127" w:lineRule="exact"/>
              <w:ind w:left="29"/>
              <w:rPr>
                <w:sz w:val="11"/>
                <w:lang w:eastAsia="ja-JP"/>
              </w:rPr>
            </w:pPr>
            <w:r>
              <w:rPr>
                <w:color w:val="231F20"/>
                <w:w w:val="120"/>
                <w:sz w:val="11"/>
                <w:lang w:eastAsia="ja-JP"/>
              </w:rPr>
              <w:t>裏面にメモあり。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957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香港發現文暹羅陶瓷及其有關問題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rPr>
            </w:pPr>
            <w:r>
              <w:rPr>
                <w:color w:val="231F20"/>
                <w:w w:val="120"/>
                <w:sz w:val="11"/>
                <w:lang w:eastAsia="ja-JP"/>
              </w:rPr>
              <w:t>「東南アジア資料」の封筒に入っていた。</w:t>
            </w:r>
            <w:r>
              <w:rPr>
                <w:rFonts w:ascii="Century" w:eastAsia="Century"/>
                <w:color w:val="231F20"/>
                <w:w w:val="115"/>
                <w:sz w:val="11"/>
              </w:rPr>
              <w:t xml:space="preserve">6 </w:t>
            </w:r>
            <w:r>
              <w:rPr>
                <w:color w:val="231F20"/>
                <w:w w:val="120"/>
                <w:sz w:val="11"/>
              </w:rPr>
              <w:t>枚とじ。</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958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0"/>
                <w:sz w:val="11"/>
              </w:rPr>
              <w:t>常見ノート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0"/>
                <w:sz w:val="11"/>
                <w:lang w:eastAsia="ja-JP"/>
              </w:rPr>
              <w:t>「東南アジア資料」の封筒に入っていた。</w:t>
            </w:r>
            <w:r>
              <w:rPr>
                <w:rFonts w:ascii="Century" w:eastAsia="Century"/>
                <w:color w:val="231F20"/>
                <w:w w:val="115"/>
                <w:sz w:val="11"/>
              </w:rPr>
              <w:t xml:space="preserve">7 </w:t>
            </w:r>
            <w:r>
              <w:rPr>
                <w:color w:val="231F20"/>
                <w:w w:val="120"/>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959</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5"/>
              <w:rPr>
                <w:sz w:val="11"/>
                <w:lang w:eastAsia="ja-JP"/>
              </w:rPr>
            </w:pPr>
            <w:r>
              <w:rPr>
                <w:color w:val="231F20"/>
                <w:w w:val="105"/>
                <w:sz w:val="11"/>
                <w:lang w:eastAsia="ja-JP"/>
              </w:rPr>
              <w:t>すばる星の結婚―傜族に見られる二</w:t>
            </w:r>
          </w:p>
          <w:p w:rsidR="00A135D9" w:rsidRDefault="00B65F45">
            <w:pPr>
              <w:pStyle w:val="TableParagraph"/>
              <w:spacing w:before="20" w:line="135" w:lineRule="exact"/>
              <w:ind w:left="25"/>
              <w:rPr>
                <w:sz w:val="11"/>
                <w:lang w:eastAsia="ja-JP"/>
              </w:rPr>
            </w:pPr>
            <w:r>
              <w:rPr>
                <w:color w:val="231F20"/>
                <w:spacing w:val="-11"/>
                <w:w w:val="110"/>
                <w:sz w:val="11"/>
                <w:lang w:eastAsia="ja-JP"/>
              </w:rPr>
              <w:t xml:space="preserve">つの </w:t>
            </w:r>
            <w:r>
              <w:rPr>
                <w:rFonts w:ascii="Century" w:eastAsia="Century" w:hAnsi="Century"/>
                <w:color w:val="231F20"/>
                <w:spacing w:val="-11"/>
                <w:w w:val="110"/>
                <w:position w:val="1"/>
                <w:sz w:val="11"/>
                <w:lang w:eastAsia="ja-JP"/>
              </w:rPr>
              <w:t xml:space="preserve">‘ </w:t>
            </w:r>
            <w:r>
              <w:rPr>
                <w:color w:val="231F20"/>
                <w:spacing w:val="-7"/>
                <w:w w:val="110"/>
                <w:sz w:val="11"/>
                <w:lang w:eastAsia="ja-JP"/>
              </w:rPr>
              <w:t xml:space="preserve">土星姉妹 </w:t>
            </w:r>
            <w:r>
              <w:rPr>
                <w:rFonts w:ascii="Century" w:eastAsia="Century" w:hAnsi="Century"/>
                <w:color w:val="231F20"/>
                <w:spacing w:val="-10"/>
                <w:w w:val="110"/>
                <w:position w:val="1"/>
                <w:sz w:val="11"/>
                <w:lang w:eastAsia="ja-JP"/>
              </w:rPr>
              <w:t xml:space="preserve">’ </w:t>
            </w:r>
            <w:r>
              <w:rPr>
                <w:color w:val="231F20"/>
                <w:spacing w:val="-4"/>
                <w:w w:val="110"/>
                <w:sz w:val="11"/>
                <w:lang w:eastAsia="ja-JP"/>
              </w:rPr>
              <w:t>婚姻譚</w:t>
            </w:r>
            <w:r>
              <w:rPr>
                <w:color w:val="231F20"/>
                <w:spacing w:val="-6"/>
                <w:w w:val="130"/>
                <w:sz w:val="11"/>
                <w:lang w:eastAsia="ja-JP"/>
              </w:rPr>
              <w:t>と</w:t>
            </w:r>
            <w:r>
              <w:rPr>
                <w:color w:val="231F20"/>
                <w:w w:val="110"/>
                <w:sz w:val="11"/>
                <w:lang w:eastAsia="ja-JP"/>
              </w:rPr>
              <w:t>去界観―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10"/>
                <w:sz w:val="11"/>
                <w:lang w:eastAsia="ja-JP"/>
              </w:rPr>
              <w:t>「常見氏 原稿色々」の封筒に入っていた。</w:t>
            </w:r>
            <w:r>
              <w:rPr>
                <w:rFonts w:ascii="Century" w:eastAsia="Century"/>
                <w:color w:val="231F20"/>
                <w:w w:val="110"/>
                <w:sz w:val="11"/>
              </w:rPr>
              <w:t xml:space="preserve">39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960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lang w:eastAsia="ja-JP"/>
              </w:rPr>
              <w:t>「常見氏 原稿色々」の封筒に入っていた。</w:t>
            </w:r>
            <w:r>
              <w:rPr>
                <w:color w:val="231F20"/>
                <w:w w:val="115"/>
                <w:sz w:val="11"/>
              </w:rPr>
              <w:t>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961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hAnsi="Century"/>
                <w:sz w:val="11"/>
              </w:rPr>
            </w:pPr>
            <w:r>
              <w:rPr>
                <w:rFonts w:ascii="Century" w:hAnsi="Century"/>
                <w:color w:val="231F20"/>
                <w:sz w:val="11"/>
              </w:rPr>
              <w:t>BEITRÄGE ZUR JAPANOLOGIE</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30"/>
                <w:sz w:val="11"/>
              </w:rPr>
              <w:t>ドイツ語。</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962</w:t>
            </w:r>
          </w:p>
        </w:tc>
        <w:tc>
          <w:tcPr>
            <w:tcW w:w="1105" w:type="dxa"/>
          </w:tcPr>
          <w:p w:rsidR="00A135D9" w:rsidRDefault="00B65F45">
            <w:pPr>
              <w:pStyle w:val="TableParagraph"/>
              <w:spacing w:line="127" w:lineRule="exact"/>
              <w:ind w:left="12" w:right="6"/>
              <w:jc w:val="center"/>
              <w:rPr>
                <w:sz w:val="11"/>
              </w:rPr>
            </w:pPr>
            <w:r>
              <w:rPr>
                <w:color w:val="231F20"/>
                <w:w w:val="105"/>
                <w:sz w:val="11"/>
              </w:rPr>
              <w:t>封筒</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 xml:space="preserve">レヴィ・ストロース </w:t>
            </w:r>
            <w:r>
              <w:rPr>
                <w:color w:val="231F20"/>
                <w:w w:val="120"/>
                <w:sz w:val="11"/>
                <w:lang w:eastAsia="ja-JP"/>
              </w:rPr>
              <w:t>英文等</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中は空。</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963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49</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「常見メモ 市原」のビニール袋に入っている。</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670"/>
        </w:trPr>
        <w:tc>
          <w:tcPr>
            <w:tcW w:w="581" w:type="dxa"/>
          </w:tcPr>
          <w:p w:rsidR="00A135D9" w:rsidRDefault="00A135D9">
            <w:pPr>
              <w:pStyle w:val="TableParagraph"/>
              <w:spacing w:before="0"/>
              <w:rPr>
                <w:rFonts w:ascii="BIZ UDP明朝 Medium"/>
                <w:sz w:val="14"/>
                <w:lang w:eastAsia="ja-JP"/>
              </w:rPr>
            </w:pPr>
          </w:p>
          <w:p w:rsidR="00A135D9" w:rsidRDefault="00B65F45">
            <w:pPr>
              <w:pStyle w:val="TableParagraph"/>
              <w:spacing w:before="96"/>
              <w:ind w:left="145" w:right="140"/>
              <w:jc w:val="center"/>
              <w:rPr>
                <w:rFonts w:ascii="Century"/>
                <w:sz w:val="11"/>
              </w:rPr>
            </w:pPr>
            <w:r>
              <w:rPr>
                <w:rFonts w:ascii="Century"/>
                <w:color w:val="231F20"/>
                <w:sz w:val="11"/>
              </w:rPr>
              <w:t>964</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line="290" w:lineRule="auto"/>
              <w:ind w:left="25" w:right="-58" w:hanging="2"/>
              <w:rPr>
                <w:sz w:val="11"/>
                <w:lang w:eastAsia="ja-JP"/>
              </w:rPr>
            </w:pPr>
            <w:r>
              <w:rPr>
                <w:color w:val="231F20"/>
                <w:spacing w:val="4"/>
                <w:w w:val="103"/>
                <w:sz w:val="11"/>
                <w:lang w:eastAsia="ja-JP"/>
              </w:rPr>
              <w:t>明治</w:t>
            </w:r>
            <w:r>
              <w:rPr>
                <w:color w:val="231F20"/>
                <w:spacing w:val="-5"/>
                <w:sz w:val="11"/>
                <w:lang w:eastAsia="ja-JP"/>
              </w:rPr>
              <w:t xml:space="preserve"> </w:t>
            </w:r>
            <w:r>
              <w:rPr>
                <w:rFonts w:ascii="Century" w:eastAsia="Century" w:hAnsi="Century"/>
                <w:color w:val="231F20"/>
                <w:spacing w:val="-3"/>
                <w:w w:val="93"/>
                <w:sz w:val="11"/>
                <w:lang w:eastAsia="ja-JP"/>
              </w:rPr>
              <w:t>3</w:t>
            </w:r>
            <w:r>
              <w:rPr>
                <w:rFonts w:ascii="Century" w:eastAsia="Century" w:hAnsi="Century"/>
                <w:color w:val="231F20"/>
                <w:spacing w:val="-9"/>
                <w:w w:val="93"/>
                <w:sz w:val="11"/>
                <w:lang w:eastAsia="ja-JP"/>
              </w:rPr>
              <w:t>2</w:t>
            </w:r>
            <w:r>
              <w:rPr>
                <w:color w:val="231F20"/>
                <w:spacing w:val="-5"/>
                <w:w w:val="206"/>
                <w:sz w:val="11"/>
                <w:lang w:eastAsia="ja-JP"/>
              </w:rPr>
              <w:t>（</w:t>
            </w:r>
            <w:r>
              <w:rPr>
                <w:rFonts w:ascii="Century" w:eastAsia="Century" w:hAnsi="Century"/>
                <w:color w:val="231F20"/>
                <w:spacing w:val="-4"/>
                <w:w w:val="93"/>
                <w:sz w:val="11"/>
                <w:lang w:eastAsia="ja-JP"/>
              </w:rPr>
              <w:t>1</w:t>
            </w:r>
            <w:r>
              <w:rPr>
                <w:rFonts w:ascii="Century" w:eastAsia="Century" w:hAnsi="Century"/>
                <w:color w:val="231F20"/>
                <w:spacing w:val="-3"/>
                <w:w w:val="93"/>
                <w:sz w:val="11"/>
                <w:lang w:eastAsia="ja-JP"/>
              </w:rPr>
              <w:t>89</w:t>
            </w:r>
            <w:r>
              <w:rPr>
                <w:rFonts w:ascii="Century" w:eastAsia="Century" w:hAnsi="Century"/>
                <w:color w:val="231F20"/>
                <w:spacing w:val="-4"/>
                <w:w w:val="93"/>
                <w:sz w:val="11"/>
                <w:lang w:eastAsia="ja-JP"/>
              </w:rPr>
              <w:t>9</w:t>
            </w:r>
            <w:r>
              <w:rPr>
                <w:color w:val="231F20"/>
                <w:w w:val="206"/>
                <w:sz w:val="11"/>
                <w:lang w:eastAsia="ja-JP"/>
              </w:rPr>
              <w:t>）</w:t>
            </w:r>
            <w:r>
              <w:rPr>
                <w:color w:val="231F20"/>
                <w:w w:val="51"/>
                <w:sz w:val="11"/>
                <w:lang w:eastAsia="ja-JP"/>
              </w:rPr>
              <w:t>―</w:t>
            </w:r>
            <w:r>
              <w:rPr>
                <w:color w:val="231F20"/>
                <w:spacing w:val="-23"/>
                <w:sz w:val="11"/>
                <w:lang w:eastAsia="ja-JP"/>
              </w:rPr>
              <w:t xml:space="preserve"> </w:t>
            </w:r>
            <w:r>
              <w:rPr>
                <w:color w:val="231F20"/>
                <w:spacing w:val="5"/>
                <w:w w:val="103"/>
                <w:sz w:val="11"/>
                <w:lang w:eastAsia="ja-JP"/>
              </w:rPr>
              <w:t>昭和</w:t>
            </w:r>
            <w:r>
              <w:rPr>
                <w:color w:val="231F20"/>
                <w:spacing w:val="-6"/>
                <w:sz w:val="11"/>
                <w:lang w:eastAsia="ja-JP"/>
              </w:rPr>
              <w:t xml:space="preserve"> </w:t>
            </w:r>
            <w:r>
              <w:rPr>
                <w:rFonts w:ascii="Century" w:eastAsia="Century" w:hAnsi="Century"/>
                <w:color w:val="231F20"/>
                <w:spacing w:val="-5"/>
                <w:w w:val="93"/>
                <w:sz w:val="11"/>
                <w:lang w:eastAsia="ja-JP"/>
              </w:rPr>
              <w:t>2</w:t>
            </w:r>
            <w:r>
              <w:rPr>
                <w:rFonts w:ascii="Century" w:eastAsia="Century" w:hAnsi="Century"/>
                <w:color w:val="231F20"/>
                <w:w w:val="93"/>
                <w:sz w:val="11"/>
                <w:lang w:eastAsia="ja-JP"/>
              </w:rPr>
              <w:t>1</w:t>
            </w:r>
            <w:r>
              <w:rPr>
                <w:rFonts w:ascii="Century" w:eastAsia="Century" w:hAnsi="Century"/>
                <w:color w:val="231F20"/>
                <w:spacing w:val="-3"/>
                <w:sz w:val="11"/>
                <w:lang w:eastAsia="ja-JP"/>
              </w:rPr>
              <w:t xml:space="preserve"> </w:t>
            </w:r>
            <w:r>
              <w:rPr>
                <w:color w:val="231F20"/>
                <w:spacing w:val="7"/>
                <w:w w:val="104"/>
                <w:sz w:val="11"/>
                <w:lang w:eastAsia="ja-JP"/>
              </w:rPr>
              <w:t>年間の</w:t>
            </w:r>
            <w:r>
              <w:rPr>
                <w:color w:val="231F20"/>
                <w:w w:val="103"/>
                <w:sz w:val="11"/>
                <w:lang w:eastAsia="ja-JP"/>
              </w:rPr>
              <w:t>各</w:t>
            </w:r>
            <w:r>
              <w:rPr>
                <w:color w:val="231F20"/>
                <w:spacing w:val="-6"/>
                <w:w w:val="103"/>
                <w:sz w:val="11"/>
                <w:lang w:eastAsia="ja-JP"/>
              </w:rPr>
              <w:t>年次</w:t>
            </w:r>
            <w:r>
              <w:rPr>
                <w:color w:val="231F20"/>
                <w:spacing w:val="-6"/>
                <w:w w:val="108"/>
                <w:sz w:val="11"/>
                <w:lang w:eastAsia="ja-JP"/>
              </w:rPr>
              <w:t>に</w:t>
            </w:r>
            <w:r>
              <w:rPr>
                <w:color w:val="231F20"/>
                <w:spacing w:val="-8"/>
                <w:w w:val="103"/>
                <w:sz w:val="11"/>
                <w:lang w:eastAsia="ja-JP"/>
              </w:rPr>
              <w:t>生</w:t>
            </w:r>
            <w:r>
              <w:rPr>
                <w:color w:val="231F20"/>
                <w:spacing w:val="-11"/>
                <w:w w:val="125"/>
                <w:sz w:val="11"/>
                <w:lang w:eastAsia="ja-JP"/>
              </w:rPr>
              <w:t>ま</w:t>
            </w:r>
            <w:r>
              <w:rPr>
                <w:color w:val="231F20"/>
                <w:spacing w:val="-5"/>
                <w:w w:val="104"/>
                <w:sz w:val="11"/>
                <w:lang w:eastAsia="ja-JP"/>
              </w:rPr>
              <w:t>れ</w:t>
            </w:r>
            <w:r>
              <w:rPr>
                <w:color w:val="231F20"/>
                <w:spacing w:val="-6"/>
                <w:w w:val="108"/>
                <w:sz w:val="11"/>
                <w:lang w:eastAsia="ja-JP"/>
              </w:rPr>
              <w:t>た男</w:t>
            </w:r>
            <w:r>
              <w:rPr>
                <w:color w:val="231F20"/>
                <w:spacing w:val="-7"/>
                <w:w w:val="103"/>
                <w:sz w:val="11"/>
                <w:lang w:eastAsia="ja-JP"/>
              </w:rPr>
              <w:t>子</w:t>
            </w:r>
            <w:r>
              <w:rPr>
                <w:color w:val="231F20"/>
                <w:spacing w:val="-7"/>
                <w:w w:val="106"/>
                <w:sz w:val="11"/>
                <w:lang w:eastAsia="ja-JP"/>
              </w:rPr>
              <w:t>は</w:t>
            </w:r>
            <w:r>
              <w:rPr>
                <w:color w:val="231F20"/>
                <w:spacing w:val="-2"/>
                <w:w w:val="103"/>
                <w:sz w:val="11"/>
                <w:lang w:eastAsia="ja-JP"/>
              </w:rPr>
              <w:t>昭和</w:t>
            </w:r>
            <w:r>
              <w:rPr>
                <w:color w:val="231F20"/>
                <w:spacing w:val="-11"/>
                <w:sz w:val="11"/>
                <w:lang w:eastAsia="ja-JP"/>
              </w:rPr>
              <w:t xml:space="preserve"> </w:t>
            </w:r>
            <w:r>
              <w:rPr>
                <w:rFonts w:ascii="Century" w:eastAsia="Century" w:hAnsi="Century"/>
                <w:color w:val="231F20"/>
                <w:spacing w:val="-4"/>
                <w:w w:val="93"/>
                <w:sz w:val="11"/>
                <w:lang w:eastAsia="ja-JP"/>
              </w:rPr>
              <w:t>1</w:t>
            </w:r>
            <w:r>
              <w:rPr>
                <w:rFonts w:ascii="Century" w:eastAsia="Century" w:hAnsi="Century"/>
                <w:color w:val="231F20"/>
                <w:spacing w:val="-51"/>
                <w:w w:val="93"/>
                <w:sz w:val="11"/>
                <w:lang w:eastAsia="ja-JP"/>
              </w:rPr>
              <w:t>9</w:t>
            </w:r>
            <w:r>
              <w:rPr>
                <w:color w:val="231F20"/>
                <w:spacing w:val="-5"/>
                <w:w w:val="206"/>
                <w:sz w:val="11"/>
                <w:lang w:eastAsia="ja-JP"/>
              </w:rPr>
              <w:t>（</w:t>
            </w:r>
            <w:r>
              <w:rPr>
                <w:rFonts w:ascii="Century" w:eastAsia="Century" w:hAnsi="Century"/>
                <w:color w:val="231F20"/>
                <w:spacing w:val="-4"/>
                <w:w w:val="93"/>
                <w:sz w:val="11"/>
                <w:lang w:eastAsia="ja-JP"/>
              </w:rPr>
              <w:t>1</w:t>
            </w:r>
            <w:r>
              <w:rPr>
                <w:rFonts w:ascii="Century" w:eastAsia="Century" w:hAnsi="Century"/>
                <w:color w:val="231F20"/>
                <w:spacing w:val="-2"/>
                <w:w w:val="93"/>
                <w:sz w:val="11"/>
                <w:lang w:eastAsia="ja-JP"/>
              </w:rPr>
              <w:t>94</w:t>
            </w:r>
            <w:r>
              <w:rPr>
                <w:rFonts w:ascii="Century" w:eastAsia="Century" w:hAnsi="Century"/>
                <w:color w:val="231F20"/>
                <w:spacing w:val="-3"/>
                <w:w w:val="93"/>
                <w:sz w:val="11"/>
                <w:lang w:eastAsia="ja-JP"/>
              </w:rPr>
              <w:t>4</w:t>
            </w:r>
            <w:r>
              <w:rPr>
                <w:color w:val="231F20"/>
                <w:w w:val="206"/>
                <w:sz w:val="11"/>
                <w:lang w:eastAsia="ja-JP"/>
              </w:rPr>
              <w:t>）</w:t>
            </w:r>
          </w:p>
          <w:p w:rsidR="00A135D9" w:rsidRDefault="00B65F45">
            <w:pPr>
              <w:pStyle w:val="TableParagraph"/>
              <w:spacing w:before="0" w:line="140" w:lineRule="exact"/>
              <w:ind w:left="26"/>
              <w:rPr>
                <w:sz w:val="11"/>
                <w:lang w:eastAsia="ja-JP"/>
              </w:rPr>
            </w:pPr>
            <w:r>
              <w:rPr>
                <w:color w:val="231F20"/>
                <w:w w:val="90"/>
                <w:sz w:val="11"/>
                <w:lang w:eastAsia="ja-JP"/>
              </w:rPr>
              <w:t>―</w:t>
            </w:r>
            <w:r>
              <w:rPr>
                <w:color w:val="231F20"/>
                <w:spacing w:val="-6"/>
                <w:w w:val="110"/>
                <w:sz w:val="11"/>
                <w:lang w:eastAsia="ja-JP"/>
              </w:rPr>
              <w:t xml:space="preserve">昭和 </w:t>
            </w:r>
            <w:r>
              <w:rPr>
                <w:rFonts w:ascii="Century" w:eastAsia="Century" w:hAnsi="Century"/>
                <w:color w:val="231F20"/>
                <w:spacing w:val="-3"/>
                <w:w w:val="110"/>
                <w:sz w:val="11"/>
                <w:lang w:eastAsia="ja-JP"/>
              </w:rPr>
              <w:t>21</w:t>
            </w:r>
            <w:r>
              <w:rPr>
                <w:rFonts w:ascii="Century" w:eastAsia="Century" w:hAnsi="Century"/>
                <w:color w:val="231F20"/>
                <w:spacing w:val="-14"/>
                <w:w w:val="110"/>
                <w:sz w:val="11"/>
                <w:lang w:eastAsia="ja-JP"/>
              </w:rPr>
              <w:t xml:space="preserve"> </w:t>
            </w:r>
            <w:r>
              <w:rPr>
                <w:color w:val="231F20"/>
                <w:spacing w:val="-9"/>
                <w:w w:val="120"/>
                <w:sz w:val="11"/>
                <w:lang w:eastAsia="ja-JP"/>
              </w:rPr>
              <w:t>年</w:t>
            </w:r>
            <w:r>
              <w:rPr>
                <w:color w:val="231F20"/>
                <w:spacing w:val="-4"/>
                <w:w w:val="110"/>
                <w:sz w:val="11"/>
                <w:lang w:eastAsia="ja-JP"/>
              </w:rPr>
              <w:t>（</w:t>
            </w:r>
            <w:r>
              <w:rPr>
                <w:rFonts w:ascii="Century" w:eastAsia="Century" w:hAnsi="Century"/>
                <w:color w:val="231F20"/>
                <w:spacing w:val="-4"/>
                <w:w w:val="110"/>
                <w:sz w:val="11"/>
                <w:lang w:eastAsia="ja-JP"/>
              </w:rPr>
              <w:t>1946</w:t>
            </w:r>
            <w:r>
              <w:rPr>
                <w:color w:val="231F20"/>
                <w:spacing w:val="-4"/>
                <w:w w:val="110"/>
                <w:sz w:val="11"/>
                <w:lang w:eastAsia="ja-JP"/>
              </w:rPr>
              <w:t>）</w:t>
            </w:r>
            <w:r>
              <w:rPr>
                <w:color w:val="231F20"/>
                <w:spacing w:val="-10"/>
                <w:w w:val="120"/>
                <w:sz w:val="11"/>
                <w:lang w:eastAsia="ja-JP"/>
              </w:rPr>
              <w:t xml:space="preserve">の </w:t>
            </w:r>
            <w:r>
              <w:rPr>
                <w:rFonts w:ascii="Century" w:eastAsia="Century" w:hAnsi="Century"/>
                <w:color w:val="231F20"/>
                <w:w w:val="110"/>
                <w:sz w:val="11"/>
                <w:lang w:eastAsia="ja-JP"/>
              </w:rPr>
              <w:t>3</w:t>
            </w:r>
            <w:r>
              <w:rPr>
                <w:rFonts w:ascii="Century" w:eastAsia="Century" w:hAnsi="Century"/>
                <w:color w:val="231F20"/>
                <w:spacing w:val="-17"/>
                <w:w w:val="110"/>
                <w:sz w:val="11"/>
                <w:lang w:eastAsia="ja-JP"/>
              </w:rPr>
              <w:t xml:space="preserve"> </w:t>
            </w:r>
            <w:r>
              <w:rPr>
                <w:color w:val="231F20"/>
                <w:spacing w:val="-4"/>
                <w:w w:val="110"/>
                <w:sz w:val="11"/>
                <w:lang w:eastAsia="ja-JP"/>
              </w:rPr>
              <w:t>ヶ年にどの</w:t>
            </w:r>
          </w:p>
          <w:p w:rsidR="00A135D9" w:rsidRDefault="00B65F45">
            <w:pPr>
              <w:pStyle w:val="TableParagraph"/>
              <w:spacing w:before="29" w:line="127" w:lineRule="exact"/>
              <w:ind w:left="25"/>
              <w:rPr>
                <w:sz w:val="11"/>
                <w:lang w:eastAsia="ja-JP"/>
              </w:rPr>
            </w:pPr>
            <w:r>
              <w:rPr>
                <w:color w:val="231F20"/>
                <w:w w:val="115"/>
                <w:sz w:val="11"/>
                <w:lang w:eastAsia="ja-JP"/>
              </w:rPr>
              <w:t>様に死んでいったであろうか</w:t>
            </w:r>
            <w:r>
              <w:rPr>
                <w:color w:val="231F20"/>
                <w:w w:val="135"/>
                <w:sz w:val="11"/>
                <w:lang w:eastAsia="ja-JP"/>
              </w:rPr>
              <w:t>。</w:t>
            </w:r>
          </w:p>
        </w:tc>
        <w:tc>
          <w:tcPr>
            <w:tcW w:w="283" w:type="dxa"/>
          </w:tcPr>
          <w:p w:rsidR="00A135D9" w:rsidRDefault="00A135D9">
            <w:pPr>
              <w:pStyle w:val="TableParagraph"/>
              <w:spacing w:before="0"/>
              <w:rPr>
                <w:rFonts w:ascii="BIZ UDP明朝 Medium"/>
                <w:sz w:val="14"/>
                <w:lang w:eastAsia="ja-JP"/>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right="184"/>
              <w:jc w:val="right"/>
              <w:rPr>
                <w:rFonts w:ascii="Century"/>
                <w:sz w:val="11"/>
              </w:rPr>
            </w:pPr>
            <w:r>
              <w:rPr>
                <w:rFonts w:ascii="Century"/>
                <w:color w:val="231F20"/>
                <w:w w:val="93"/>
                <w:sz w:val="11"/>
              </w:rPr>
              <w:t>8</w:t>
            </w:r>
          </w:p>
        </w:tc>
        <w:tc>
          <w:tcPr>
            <w:tcW w:w="2862" w:type="dxa"/>
          </w:tcPr>
          <w:p w:rsidR="00A135D9" w:rsidRDefault="00A135D9">
            <w:pPr>
              <w:pStyle w:val="TableParagraph"/>
              <w:spacing w:before="7"/>
              <w:rPr>
                <w:rFonts w:ascii="BIZ UDP明朝 Medium"/>
                <w:sz w:val="21"/>
                <w:lang w:eastAsia="ja-JP"/>
              </w:rPr>
            </w:pPr>
          </w:p>
          <w:p w:rsidR="00A135D9" w:rsidRDefault="00B65F45">
            <w:pPr>
              <w:pStyle w:val="TableParagraph"/>
              <w:spacing w:before="0"/>
              <w:ind w:left="29"/>
              <w:rPr>
                <w:sz w:val="11"/>
              </w:rPr>
            </w:pPr>
            <w:r>
              <w:rPr>
                <w:color w:val="231F20"/>
                <w:w w:val="115"/>
                <w:sz w:val="11"/>
                <w:lang w:eastAsia="ja-JP"/>
              </w:rPr>
              <w:t>「民族衛生学会」の封筒に入っている。</w:t>
            </w:r>
            <w:r>
              <w:rPr>
                <w:rFonts w:ascii="Century" w:eastAsia="Century"/>
                <w:color w:val="231F20"/>
                <w:w w:val="115"/>
                <w:sz w:val="11"/>
              </w:rPr>
              <w:t xml:space="preserve">4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965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ight="-44"/>
              <w:rPr>
                <w:sz w:val="11"/>
              </w:rPr>
            </w:pPr>
            <w:r>
              <w:rPr>
                <w:color w:val="231F20"/>
                <w:spacing w:val="-3"/>
                <w:w w:val="115"/>
                <w:sz w:val="11"/>
                <w:lang w:eastAsia="ja-JP"/>
              </w:rPr>
              <w:t>「民族衛生学会」の封筒に入っている。</w:t>
            </w:r>
            <w:r>
              <w:rPr>
                <w:color w:val="231F20"/>
                <w:spacing w:val="-3"/>
                <w:w w:val="115"/>
                <w:sz w:val="11"/>
              </w:rPr>
              <w:t>英文。</w:t>
            </w:r>
            <w:r>
              <w:rPr>
                <w:rFonts w:ascii="Century" w:eastAsia="Century"/>
                <w:color w:val="231F20"/>
                <w:w w:val="115"/>
                <w:sz w:val="11"/>
              </w:rPr>
              <w:t>6</w:t>
            </w:r>
            <w:r>
              <w:rPr>
                <w:rFonts w:ascii="Century" w:eastAsia="Century"/>
                <w:color w:val="231F20"/>
                <w:spacing w:val="6"/>
                <w:w w:val="115"/>
                <w:sz w:val="11"/>
              </w:rPr>
              <w:t xml:space="preserve"> </w:t>
            </w:r>
            <w:r>
              <w:rPr>
                <w:color w:val="231F20"/>
                <w:spacing w:val="-4"/>
                <w:w w:val="115"/>
                <w:sz w:val="11"/>
              </w:rPr>
              <w:t>枚とじ。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966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0"/>
                <w:sz w:val="11"/>
                <w:lang w:eastAsia="ja-JP"/>
              </w:rPr>
              <w:t>Ⅰ、家族構成の歴史的変化（岐阜</w:t>
            </w:r>
          </w:p>
          <w:p w:rsidR="00A135D9" w:rsidRDefault="00B65F45">
            <w:pPr>
              <w:pStyle w:val="TableParagraph"/>
              <w:spacing w:before="29" w:line="127" w:lineRule="exact"/>
              <w:ind w:left="26"/>
              <w:rPr>
                <w:sz w:val="11"/>
              </w:rPr>
            </w:pPr>
            <w:r>
              <w:rPr>
                <w:color w:val="231F20"/>
                <w:w w:val="115"/>
                <w:sz w:val="11"/>
              </w:rPr>
              <w:t xml:space="preserve">県白川村 </w:t>
            </w:r>
            <w:r>
              <w:rPr>
                <w:rFonts w:ascii="Century" w:eastAsia="Century"/>
                <w:color w:val="231F20"/>
                <w:w w:val="115"/>
                <w:sz w:val="11"/>
              </w:rPr>
              <w:t xml:space="preserve">T </w:t>
            </w:r>
            <w:r>
              <w:rPr>
                <w:color w:val="231F20"/>
                <w:w w:val="120"/>
                <w:sz w:val="11"/>
              </w:rPr>
              <w:t>家）</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15"/>
                <w:sz w:val="11"/>
                <w:lang w:eastAsia="ja-JP"/>
              </w:rPr>
              <w:t>「民族衛生学会」の封筒に入っている。</w:t>
            </w:r>
            <w:r>
              <w:rPr>
                <w:rFonts w:ascii="Century" w:eastAsia="Century"/>
                <w:color w:val="231F20"/>
                <w:w w:val="115"/>
                <w:sz w:val="11"/>
              </w:rPr>
              <w:t xml:space="preserve">2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967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日本人の健康と生活―家族社会学</w:t>
            </w:r>
          </w:p>
          <w:p w:rsidR="00A135D9" w:rsidRDefault="00B65F45">
            <w:pPr>
              <w:pStyle w:val="TableParagraph"/>
              <w:spacing w:before="29" w:line="127" w:lineRule="exact"/>
              <w:ind w:left="26"/>
              <w:rPr>
                <w:sz w:val="11"/>
              </w:rPr>
            </w:pPr>
            <w:r>
              <w:rPr>
                <w:color w:val="231F20"/>
                <w:w w:val="110"/>
                <w:sz w:val="11"/>
              </w:rPr>
              <w:t>の立場から</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lang w:eastAsia="ja-JP"/>
              </w:rPr>
            </w:pPr>
            <w:r>
              <w:rPr>
                <w:color w:val="231F20"/>
                <w:w w:val="115"/>
                <w:sz w:val="11"/>
                <w:lang w:eastAsia="ja-JP"/>
              </w:rPr>
              <w:t>「民族衛生学会」の封筒に入っている。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968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人口問題についてのおもな数字</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「民族衛生学会」の封筒に入っている。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969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日本人の健康と生活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lang w:eastAsia="ja-JP"/>
              </w:rPr>
              <w:t>「民族衛生学会」の封筒に入っている。</w:t>
            </w:r>
            <w:r>
              <w:rPr>
                <w:rFonts w:ascii="Century" w:eastAsia="Century"/>
                <w:color w:val="231F20"/>
                <w:w w:val="115"/>
                <w:sz w:val="11"/>
              </w:rPr>
              <w:t xml:space="preserve">2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970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七合村国保受診像から見た農村民</w:t>
            </w:r>
          </w:p>
          <w:p w:rsidR="00A135D9" w:rsidRDefault="00B65F45">
            <w:pPr>
              <w:pStyle w:val="TableParagraph"/>
              <w:spacing w:before="29" w:line="127" w:lineRule="exact"/>
              <w:ind w:left="26"/>
              <w:rPr>
                <w:sz w:val="11"/>
              </w:rPr>
            </w:pPr>
            <w:r>
              <w:rPr>
                <w:color w:val="231F20"/>
                <w:w w:val="105"/>
                <w:sz w:val="11"/>
              </w:rPr>
              <w:t>の健康像</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15"/>
                <w:sz w:val="11"/>
                <w:lang w:eastAsia="ja-JP"/>
              </w:rPr>
              <w:t>「民族衛生学会」の封筒に入っている。</w:t>
            </w:r>
            <w:r>
              <w:rPr>
                <w:rFonts w:ascii="Century" w:eastAsia="Century"/>
                <w:color w:val="231F20"/>
                <w:w w:val="115"/>
                <w:sz w:val="11"/>
              </w:rPr>
              <w:t xml:space="preserve">2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971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「民族衛生学会」の封筒に入っている。</w:t>
            </w:r>
            <w:r>
              <w:rPr>
                <w:rFonts w:ascii="Century" w:eastAsia="Century"/>
                <w:color w:val="231F20"/>
                <w:w w:val="110"/>
                <w:sz w:val="11"/>
                <w:lang w:eastAsia="ja-JP"/>
              </w:rPr>
              <w:t xml:space="preserve">2 </w:t>
            </w:r>
            <w:r>
              <w:rPr>
                <w:color w:val="231F20"/>
                <w:w w:val="110"/>
                <w:sz w:val="11"/>
                <w:lang w:eastAsia="ja-JP"/>
              </w:rPr>
              <w:t>枚。順天堂医</w:t>
            </w:r>
          </w:p>
          <w:p w:rsidR="00A135D9" w:rsidRDefault="00B65F45">
            <w:pPr>
              <w:pStyle w:val="TableParagraph"/>
              <w:spacing w:before="29" w:line="127" w:lineRule="exact"/>
              <w:ind w:left="29"/>
              <w:rPr>
                <w:sz w:val="11"/>
                <w:lang w:eastAsia="ja-JP"/>
              </w:rPr>
            </w:pPr>
            <w:r>
              <w:rPr>
                <w:color w:val="231F20"/>
                <w:w w:val="110"/>
                <w:sz w:val="11"/>
                <w:lang w:eastAsia="ja-JP"/>
              </w:rPr>
              <w:t>院の用紙。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972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「民族衛生学会」の封筒に入っている。</w:t>
            </w:r>
            <w:r>
              <w:rPr>
                <w:rFonts w:ascii="Century" w:eastAsia="Century"/>
                <w:color w:val="231F20"/>
                <w:w w:val="110"/>
                <w:sz w:val="11"/>
                <w:lang w:eastAsia="ja-JP"/>
              </w:rPr>
              <w:t xml:space="preserve">6 </w:t>
            </w:r>
            <w:r>
              <w:rPr>
                <w:color w:val="231F20"/>
                <w:w w:val="110"/>
                <w:sz w:val="11"/>
                <w:lang w:eastAsia="ja-JP"/>
              </w:rPr>
              <w:t>枚。順天堂医</w:t>
            </w:r>
          </w:p>
          <w:p w:rsidR="00A135D9" w:rsidRDefault="00B65F45">
            <w:pPr>
              <w:pStyle w:val="TableParagraph"/>
              <w:spacing w:before="29" w:line="127" w:lineRule="exact"/>
              <w:ind w:left="29"/>
              <w:rPr>
                <w:sz w:val="11"/>
                <w:lang w:eastAsia="ja-JP"/>
              </w:rPr>
            </w:pPr>
            <w:r>
              <w:rPr>
                <w:color w:val="231F20"/>
                <w:w w:val="110"/>
                <w:sz w:val="11"/>
                <w:lang w:eastAsia="ja-JP"/>
              </w:rPr>
              <w:t>院の用紙。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973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日本民族衛生学会総会</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「民族衛生学会」の封筒に入っている。中に順天堂医</w:t>
            </w:r>
          </w:p>
          <w:p w:rsidR="00A135D9" w:rsidRDefault="00B65F45">
            <w:pPr>
              <w:pStyle w:val="TableParagraph"/>
              <w:spacing w:before="29" w:line="127" w:lineRule="exact"/>
              <w:ind w:left="29"/>
              <w:rPr>
                <w:sz w:val="11"/>
                <w:lang w:eastAsia="ja-JP"/>
              </w:rPr>
            </w:pPr>
            <w:r>
              <w:rPr>
                <w:color w:val="231F20"/>
                <w:w w:val="120"/>
                <w:sz w:val="11"/>
                <w:lang w:eastAsia="ja-JP"/>
              </w:rPr>
              <w:t>院の用紙のメモあり。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974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3"/>
                <w:sz w:val="11"/>
              </w:rPr>
              <w:t>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lang w:eastAsia="ja-JP"/>
              </w:rPr>
              <w:t>「民族衛生学会」の封筒に入っている。</w:t>
            </w: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975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3"/>
                <w:sz w:val="11"/>
              </w:rPr>
              <w:t>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lang w:eastAsia="ja-JP"/>
              </w:rPr>
              <w:t>「民族衛生学会」の封筒に入っている。</w:t>
            </w:r>
            <w:r>
              <w:rPr>
                <w:rFonts w:ascii="Century" w:eastAsia="Century"/>
                <w:color w:val="231F20"/>
                <w:w w:val="115"/>
                <w:sz w:val="11"/>
              </w:rPr>
              <w:t xml:space="preserve">3 </w:t>
            </w:r>
            <w:r>
              <w:rPr>
                <w:color w:val="231F20"/>
                <w:w w:val="115"/>
                <w:sz w:val="11"/>
              </w:rPr>
              <w:t>枚</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976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line="309" w:lineRule="auto"/>
              <w:ind w:left="26"/>
              <w:rPr>
                <w:rFonts w:ascii="Century"/>
                <w:sz w:val="11"/>
              </w:rPr>
            </w:pPr>
            <w:r>
              <w:rPr>
                <w:rFonts w:ascii="Century"/>
                <w:color w:val="231F20"/>
                <w:sz w:val="11"/>
              </w:rPr>
              <w:t xml:space="preserve">AN OCEANIC </w:t>
            </w:r>
            <w:r>
              <w:rPr>
                <w:rFonts w:ascii="Century"/>
                <w:color w:val="231F20"/>
                <w:w w:val="95"/>
                <w:sz w:val="11"/>
              </w:rPr>
              <w:t>LEXICOSTATISTICAL STUDY</w:t>
            </w:r>
          </w:p>
          <w:p w:rsidR="00A135D9" w:rsidRDefault="00B65F45">
            <w:pPr>
              <w:pStyle w:val="TableParagraph"/>
              <w:spacing w:before="0" w:line="124" w:lineRule="exact"/>
              <w:ind w:left="26"/>
              <w:rPr>
                <w:rFonts w:ascii="Century"/>
                <w:sz w:val="11"/>
              </w:rPr>
            </w:pPr>
            <w:r>
              <w:rPr>
                <w:rFonts w:ascii="Century"/>
                <w:color w:val="231F20"/>
                <w:sz w:val="11"/>
              </w:rPr>
              <w:t>REEXAMINED</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9" w:right="-44"/>
              <w:rPr>
                <w:sz w:val="11"/>
              </w:rPr>
            </w:pPr>
            <w:r>
              <w:rPr>
                <w:color w:val="231F20"/>
                <w:w w:val="115"/>
                <w:sz w:val="11"/>
                <w:lang w:eastAsia="ja-JP"/>
              </w:rPr>
              <w:t xml:space="preserve">「第 </w:t>
            </w:r>
            <w:r>
              <w:rPr>
                <w:rFonts w:ascii="Century" w:eastAsia="Century"/>
                <w:color w:val="231F20"/>
                <w:w w:val="110"/>
                <w:sz w:val="11"/>
                <w:lang w:eastAsia="ja-JP"/>
              </w:rPr>
              <w:t>11</w:t>
            </w:r>
            <w:r>
              <w:rPr>
                <w:rFonts w:ascii="Century" w:eastAsia="Century"/>
                <w:color w:val="231F20"/>
                <w:spacing w:val="6"/>
                <w:w w:val="110"/>
                <w:sz w:val="11"/>
                <w:lang w:eastAsia="ja-JP"/>
              </w:rPr>
              <w:t xml:space="preserve"> </w:t>
            </w:r>
            <w:r>
              <w:rPr>
                <w:color w:val="231F20"/>
                <w:w w:val="110"/>
                <w:sz w:val="11"/>
                <w:lang w:eastAsia="ja-JP"/>
              </w:rPr>
              <w:t>回太平洋学術会議」の封筒に入っていた。</w:t>
            </w:r>
            <w:r>
              <w:rPr>
                <w:rFonts w:ascii="Century" w:eastAsia="Century"/>
                <w:color w:val="231F20"/>
                <w:w w:val="110"/>
                <w:sz w:val="11"/>
              </w:rPr>
              <w:t>5</w:t>
            </w:r>
            <w:r>
              <w:rPr>
                <w:rFonts w:ascii="Century" w:eastAsia="Century"/>
                <w:color w:val="231F20"/>
                <w:spacing w:val="6"/>
                <w:w w:val="110"/>
                <w:sz w:val="11"/>
              </w:rPr>
              <w:t xml:space="preserve"> </w:t>
            </w:r>
            <w:r>
              <w:rPr>
                <w:color w:val="231F20"/>
                <w:spacing w:val="-7"/>
                <w:w w:val="110"/>
                <w:sz w:val="11"/>
              </w:rPr>
              <w:t>枚。</w:t>
            </w:r>
          </w:p>
        </w:tc>
      </w:tr>
      <w:tr w:rsidR="00A135D9">
        <w:trPr>
          <w:trHeight w:val="670"/>
        </w:trPr>
        <w:tc>
          <w:tcPr>
            <w:tcW w:w="581" w:type="dxa"/>
          </w:tcPr>
          <w:p w:rsidR="00A135D9" w:rsidRDefault="00A135D9">
            <w:pPr>
              <w:pStyle w:val="TableParagraph"/>
              <w:spacing w:before="0"/>
              <w:rPr>
                <w:rFonts w:ascii="BIZ UDP明朝 Medium"/>
                <w:sz w:val="14"/>
              </w:rPr>
            </w:pPr>
          </w:p>
          <w:p w:rsidR="00A135D9" w:rsidRDefault="00B65F45">
            <w:pPr>
              <w:pStyle w:val="TableParagraph"/>
              <w:spacing w:before="96"/>
              <w:ind w:left="145" w:right="140"/>
              <w:jc w:val="center"/>
              <w:rPr>
                <w:rFonts w:ascii="Century"/>
                <w:sz w:val="11"/>
              </w:rPr>
            </w:pPr>
            <w:r>
              <w:rPr>
                <w:rFonts w:ascii="Century"/>
                <w:color w:val="231F20"/>
                <w:sz w:val="11"/>
              </w:rPr>
              <w:t>977</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line="309" w:lineRule="auto"/>
              <w:ind w:left="26"/>
              <w:rPr>
                <w:rFonts w:ascii="Century"/>
                <w:sz w:val="11"/>
              </w:rPr>
            </w:pPr>
            <w:r>
              <w:rPr>
                <w:rFonts w:ascii="Century"/>
                <w:color w:val="231F20"/>
                <w:sz w:val="11"/>
              </w:rPr>
              <w:t xml:space="preserve">CLASSIFICATION OF </w:t>
            </w:r>
            <w:r>
              <w:rPr>
                <w:rFonts w:ascii="Century"/>
                <w:color w:val="231F20"/>
                <w:w w:val="95"/>
                <w:sz w:val="11"/>
              </w:rPr>
              <w:t xml:space="preserve">SUBSISTENCE TYPE OF THE </w:t>
            </w:r>
            <w:r>
              <w:rPr>
                <w:rFonts w:ascii="Century"/>
                <w:color w:val="231F20"/>
                <w:sz w:val="11"/>
              </w:rPr>
              <w:t>ETHNIC GROUPS IN SOUTH</w:t>
            </w:r>
          </w:p>
          <w:p w:rsidR="00A135D9" w:rsidRDefault="00B65F45">
            <w:pPr>
              <w:pStyle w:val="TableParagraph"/>
              <w:spacing w:before="0" w:line="124" w:lineRule="exact"/>
              <w:ind w:left="26"/>
              <w:rPr>
                <w:rFonts w:ascii="Century"/>
                <w:sz w:val="11"/>
              </w:rPr>
            </w:pPr>
            <w:r>
              <w:rPr>
                <w:rFonts w:ascii="Century"/>
                <w:color w:val="231F20"/>
                <w:sz w:val="11"/>
              </w:rPr>
              <w:t>ANDSOUTHWESTERN CHINA</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7"/>
              <w:rPr>
                <w:rFonts w:ascii="BIZ UDP明朝 Medium"/>
                <w:sz w:val="21"/>
                <w:lang w:eastAsia="ja-JP"/>
              </w:rPr>
            </w:pPr>
          </w:p>
          <w:p w:rsidR="00A135D9" w:rsidRDefault="00B65F45">
            <w:pPr>
              <w:pStyle w:val="TableParagraph"/>
              <w:spacing w:before="0"/>
              <w:ind w:left="29" w:right="-44"/>
              <w:rPr>
                <w:sz w:val="11"/>
              </w:rPr>
            </w:pPr>
            <w:r>
              <w:rPr>
                <w:color w:val="231F20"/>
                <w:w w:val="115"/>
                <w:sz w:val="11"/>
                <w:lang w:eastAsia="ja-JP"/>
              </w:rPr>
              <w:t xml:space="preserve">「第 </w:t>
            </w:r>
            <w:r>
              <w:rPr>
                <w:rFonts w:ascii="Century" w:eastAsia="Century"/>
                <w:color w:val="231F20"/>
                <w:w w:val="110"/>
                <w:sz w:val="11"/>
                <w:lang w:eastAsia="ja-JP"/>
              </w:rPr>
              <w:t>11</w:t>
            </w:r>
            <w:r>
              <w:rPr>
                <w:rFonts w:ascii="Century" w:eastAsia="Century"/>
                <w:color w:val="231F20"/>
                <w:spacing w:val="6"/>
                <w:w w:val="110"/>
                <w:sz w:val="11"/>
                <w:lang w:eastAsia="ja-JP"/>
              </w:rPr>
              <w:t xml:space="preserve"> </w:t>
            </w:r>
            <w:r>
              <w:rPr>
                <w:color w:val="231F20"/>
                <w:w w:val="110"/>
                <w:sz w:val="11"/>
                <w:lang w:eastAsia="ja-JP"/>
              </w:rPr>
              <w:t>回太平洋学術会議」の封筒に入っていた。</w:t>
            </w:r>
            <w:r>
              <w:rPr>
                <w:rFonts w:ascii="Century" w:eastAsia="Century"/>
                <w:color w:val="231F20"/>
                <w:w w:val="110"/>
                <w:sz w:val="11"/>
              </w:rPr>
              <w:t>4</w:t>
            </w:r>
            <w:r>
              <w:rPr>
                <w:rFonts w:ascii="Century" w:eastAsia="Century"/>
                <w:color w:val="231F20"/>
                <w:spacing w:val="6"/>
                <w:w w:val="110"/>
                <w:sz w:val="11"/>
              </w:rPr>
              <w:t xml:space="preserve"> </w:t>
            </w:r>
            <w:r>
              <w:rPr>
                <w:color w:val="231F20"/>
                <w:spacing w:val="-7"/>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978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Eleventh Pacific Science</w:t>
            </w:r>
          </w:p>
          <w:p w:rsidR="00A135D9" w:rsidRDefault="00B65F45">
            <w:pPr>
              <w:pStyle w:val="TableParagraph"/>
              <w:spacing w:before="38" w:line="125" w:lineRule="exact"/>
              <w:ind w:left="26"/>
              <w:rPr>
                <w:rFonts w:ascii="Century"/>
                <w:sz w:val="11"/>
              </w:rPr>
            </w:pPr>
            <w:r>
              <w:rPr>
                <w:rFonts w:ascii="Century"/>
                <w:color w:val="231F20"/>
                <w:w w:val="95"/>
                <w:sz w:val="11"/>
              </w:rPr>
              <w:t>Congress UNIVERSITY OF TOKYO</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5"/>
              <w:rPr>
                <w:sz w:val="11"/>
              </w:rPr>
            </w:pPr>
            <w:r>
              <w:rPr>
                <w:rFonts w:ascii="Century" w:eastAsia="Century" w:hAnsi="Century"/>
                <w:color w:val="231F20"/>
                <w:w w:val="95"/>
                <w:sz w:val="11"/>
              </w:rPr>
              <w:t>1996</w:t>
            </w:r>
            <w:r>
              <w:rPr>
                <w:rFonts w:ascii="Century" w:eastAsia="Century" w:hAnsi="Century"/>
                <w:color w:val="231F20"/>
                <w:spacing w:val="-18"/>
                <w:w w:val="95"/>
                <w:sz w:val="11"/>
              </w:rPr>
              <w:t xml:space="preserve"> </w:t>
            </w:r>
            <w:r>
              <w:rPr>
                <w:color w:val="231F20"/>
                <w:spacing w:val="-11"/>
                <w:w w:val="95"/>
                <w:sz w:val="11"/>
              </w:rPr>
              <w:t xml:space="preserve">年 </w:t>
            </w:r>
            <w:r>
              <w:rPr>
                <w:rFonts w:ascii="Century" w:eastAsia="Century" w:hAnsi="Century"/>
                <w:color w:val="231F20"/>
                <w:w w:val="95"/>
                <w:sz w:val="11"/>
              </w:rPr>
              <w:t>8</w:t>
            </w:r>
            <w:r>
              <w:rPr>
                <w:rFonts w:ascii="Century" w:eastAsia="Century" w:hAnsi="Century"/>
                <w:color w:val="231F20"/>
                <w:spacing w:val="-19"/>
                <w:w w:val="95"/>
                <w:sz w:val="11"/>
              </w:rPr>
              <w:t xml:space="preserve"> </w:t>
            </w:r>
            <w:r>
              <w:rPr>
                <w:color w:val="231F20"/>
                <w:spacing w:val="19"/>
                <w:w w:val="95"/>
                <w:sz w:val="11"/>
              </w:rPr>
              <w:t>月</w:t>
            </w:r>
            <w:r>
              <w:rPr>
                <w:rFonts w:ascii="Century" w:eastAsia="Century" w:hAnsi="Century"/>
                <w:color w:val="231F20"/>
                <w:w w:val="95"/>
                <w:sz w:val="11"/>
              </w:rPr>
              <w:t>22</w:t>
            </w:r>
            <w:r>
              <w:rPr>
                <w:rFonts w:ascii="Century" w:eastAsia="Century" w:hAnsi="Century"/>
                <w:color w:val="231F20"/>
                <w:spacing w:val="-21"/>
                <w:w w:val="95"/>
                <w:sz w:val="11"/>
              </w:rPr>
              <w:t xml:space="preserve"> </w:t>
            </w:r>
            <w:r>
              <w:rPr>
                <w:color w:val="231F20"/>
                <w:spacing w:val="-4"/>
                <w:w w:val="95"/>
                <w:sz w:val="11"/>
              </w:rPr>
              <w:t>日―</w:t>
            </w:r>
            <w:r>
              <w:rPr>
                <w:rFonts w:ascii="Century" w:eastAsia="Century" w:hAnsi="Century"/>
                <w:color w:val="231F20"/>
                <w:w w:val="95"/>
                <w:sz w:val="11"/>
              </w:rPr>
              <w:t>9</w:t>
            </w:r>
            <w:r>
              <w:rPr>
                <w:rFonts w:ascii="Century" w:eastAsia="Century" w:hAnsi="Century"/>
                <w:color w:val="231F20"/>
                <w:spacing w:val="-18"/>
                <w:w w:val="95"/>
                <w:sz w:val="11"/>
              </w:rPr>
              <w:t xml:space="preserve"> </w:t>
            </w:r>
            <w:r>
              <w:rPr>
                <w:color w:val="231F20"/>
                <w:spacing w:val="19"/>
                <w:w w:val="95"/>
                <w:sz w:val="11"/>
              </w:rPr>
              <w:t>月</w:t>
            </w:r>
            <w:r>
              <w:rPr>
                <w:rFonts w:ascii="Century" w:eastAsia="Century" w:hAnsi="Century"/>
                <w:color w:val="231F20"/>
                <w:w w:val="95"/>
                <w:sz w:val="11"/>
              </w:rPr>
              <w:t>3</w:t>
            </w:r>
            <w:r>
              <w:rPr>
                <w:rFonts w:ascii="Century" w:eastAsia="Century" w:hAnsi="Century"/>
                <w:color w:val="231F20"/>
                <w:spacing w:val="-21"/>
                <w:w w:val="95"/>
                <w:sz w:val="11"/>
              </w:rPr>
              <w:t xml:space="preserve"> </w:t>
            </w:r>
            <w:r>
              <w:rPr>
                <w:color w:val="231F20"/>
                <w:w w:val="95"/>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rPr>
            </w:pPr>
            <w:r>
              <w:rPr>
                <w:color w:val="231F20"/>
                <w:w w:val="115"/>
                <w:sz w:val="11"/>
                <w:lang w:eastAsia="ja-JP"/>
              </w:rPr>
              <w:t xml:space="preserve">「第 </w:t>
            </w:r>
            <w:r>
              <w:rPr>
                <w:rFonts w:ascii="Century" w:eastAsia="Century"/>
                <w:color w:val="231F20"/>
                <w:w w:val="110"/>
                <w:sz w:val="11"/>
                <w:lang w:eastAsia="ja-JP"/>
              </w:rPr>
              <w:t xml:space="preserve">11 </w:t>
            </w:r>
            <w:r>
              <w:rPr>
                <w:color w:val="231F20"/>
                <w:w w:val="110"/>
                <w:sz w:val="11"/>
                <w:lang w:eastAsia="ja-JP"/>
              </w:rPr>
              <w:t>回太平洋学術会議」の封筒に入っていた。</w:t>
            </w:r>
            <w:r>
              <w:rPr>
                <w:color w:val="231F20"/>
                <w:w w:val="110"/>
                <w:sz w:val="11"/>
              </w:rPr>
              <w:t>地</w:t>
            </w:r>
          </w:p>
          <w:p w:rsidR="00A135D9" w:rsidRDefault="00B65F45">
            <w:pPr>
              <w:pStyle w:val="TableParagraph"/>
              <w:spacing w:before="29" w:line="127" w:lineRule="exact"/>
              <w:ind w:left="29"/>
              <w:rPr>
                <w:sz w:val="11"/>
              </w:rPr>
            </w:pPr>
            <w:r>
              <w:rPr>
                <w:color w:val="231F20"/>
                <w:w w:val="125"/>
                <w:sz w:val="11"/>
              </w:rPr>
              <w:t>図。</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979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sz w:val="11"/>
              </w:rPr>
              <w:t xml:space="preserve">第 </w:t>
            </w:r>
            <w:r>
              <w:rPr>
                <w:rFonts w:ascii="Century" w:eastAsia="Century"/>
                <w:color w:val="231F20"/>
                <w:sz w:val="11"/>
              </w:rPr>
              <w:t xml:space="preserve">11 </w:t>
            </w:r>
            <w:r>
              <w:rPr>
                <w:color w:val="231F20"/>
                <w:sz w:val="11"/>
              </w:rPr>
              <w:t>回太平洋学術会議 開会式</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5"/>
              <w:rPr>
                <w:sz w:val="11"/>
              </w:rPr>
            </w:pPr>
            <w:r>
              <w:rPr>
                <w:rFonts w:ascii="Century" w:eastAsia="Century" w:hAnsi="Century"/>
                <w:color w:val="231F20"/>
                <w:w w:val="95"/>
                <w:sz w:val="11"/>
              </w:rPr>
              <w:t>1967</w:t>
            </w:r>
            <w:r>
              <w:rPr>
                <w:rFonts w:ascii="Century" w:eastAsia="Century" w:hAnsi="Century"/>
                <w:color w:val="231F20"/>
                <w:spacing w:val="-18"/>
                <w:w w:val="95"/>
                <w:sz w:val="11"/>
              </w:rPr>
              <w:t xml:space="preserve"> </w:t>
            </w:r>
            <w:r>
              <w:rPr>
                <w:color w:val="231F20"/>
                <w:spacing w:val="-10"/>
                <w:w w:val="95"/>
                <w:sz w:val="11"/>
              </w:rPr>
              <w:t xml:space="preserve">年 </w:t>
            </w:r>
            <w:r>
              <w:rPr>
                <w:rFonts w:ascii="Century" w:eastAsia="Century" w:hAnsi="Century"/>
                <w:color w:val="231F20"/>
                <w:w w:val="95"/>
                <w:sz w:val="11"/>
              </w:rPr>
              <w:t>8</w:t>
            </w:r>
            <w:r>
              <w:rPr>
                <w:rFonts w:ascii="Century" w:eastAsia="Century" w:hAnsi="Century"/>
                <w:color w:val="231F20"/>
                <w:spacing w:val="-18"/>
                <w:w w:val="95"/>
                <w:sz w:val="11"/>
              </w:rPr>
              <w:t xml:space="preserve"> </w:t>
            </w:r>
            <w:r>
              <w:rPr>
                <w:color w:val="231F20"/>
                <w:spacing w:val="19"/>
                <w:w w:val="95"/>
                <w:sz w:val="11"/>
              </w:rPr>
              <w:t>月</w:t>
            </w:r>
            <w:r>
              <w:rPr>
                <w:rFonts w:ascii="Century" w:eastAsia="Century" w:hAnsi="Century"/>
                <w:color w:val="231F20"/>
                <w:w w:val="95"/>
                <w:sz w:val="11"/>
              </w:rPr>
              <w:t>22</w:t>
            </w:r>
            <w:r>
              <w:rPr>
                <w:rFonts w:ascii="Century" w:eastAsia="Century" w:hAnsi="Century"/>
                <w:color w:val="231F20"/>
                <w:spacing w:val="-20"/>
                <w:w w:val="95"/>
                <w:sz w:val="11"/>
              </w:rPr>
              <w:t xml:space="preserve"> </w:t>
            </w:r>
            <w:r>
              <w:rPr>
                <w:color w:val="231F20"/>
                <w:spacing w:val="-4"/>
                <w:w w:val="95"/>
                <w:sz w:val="11"/>
              </w:rPr>
              <w:t>日―</w:t>
            </w:r>
            <w:r>
              <w:rPr>
                <w:rFonts w:ascii="Century" w:eastAsia="Century" w:hAnsi="Century"/>
                <w:color w:val="231F20"/>
                <w:w w:val="95"/>
                <w:sz w:val="11"/>
              </w:rPr>
              <w:t>9</w:t>
            </w:r>
            <w:r>
              <w:rPr>
                <w:rFonts w:ascii="Century" w:eastAsia="Century" w:hAnsi="Century"/>
                <w:color w:val="231F20"/>
                <w:spacing w:val="-18"/>
                <w:w w:val="95"/>
                <w:sz w:val="11"/>
              </w:rPr>
              <w:t xml:space="preserve"> </w:t>
            </w:r>
            <w:r>
              <w:rPr>
                <w:color w:val="231F20"/>
                <w:spacing w:val="19"/>
                <w:w w:val="95"/>
                <w:sz w:val="11"/>
              </w:rPr>
              <w:t>月</w:t>
            </w:r>
            <w:r>
              <w:rPr>
                <w:rFonts w:ascii="Century" w:eastAsia="Century" w:hAnsi="Century"/>
                <w:color w:val="231F20"/>
                <w:w w:val="95"/>
                <w:sz w:val="11"/>
              </w:rPr>
              <w:t>4</w:t>
            </w:r>
            <w:r>
              <w:rPr>
                <w:rFonts w:ascii="Century" w:eastAsia="Century" w:hAnsi="Century"/>
                <w:color w:val="231F20"/>
                <w:spacing w:val="-20"/>
                <w:w w:val="95"/>
                <w:sz w:val="11"/>
              </w:rPr>
              <w:t xml:space="preserve"> </w:t>
            </w:r>
            <w:r>
              <w:rPr>
                <w:color w:val="231F20"/>
                <w:w w:val="95"/>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 xml:space="preserve">「第 </w:t>
            </w:r>
            <w:r>
              <w:rPr>
                <w:rFonts w:ascii="Century" w:eastAsia="Century"/>
                <w:color w:val="231F20"/>
                <w:w w:val="110"/>
                <w:sz w:val="11"/>
                <w:lang w:eastAsia="ja-JP"/>
              </w:rPr>
              <w:t xml:space="preserve">12 </w:t>
            </w:r>
            <w:r>
              <w:rPr>
                <w:color w:val="231F20"/>
                <w:w w:val="110"/>
                <w:sz w:val="11"/>
                <w:lang w:eastAsia="ja-JP"/>
              </w:rPr>
              <w:t>回太平洋学術会議」の封筒に入っていた。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980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w w:val="95"/>
                <w:sz w:val="11"/>
              </w:rPr>
              <w:t>THE MULTI-LEVEL HOUSES</w:t>
            </w:r>
            <w:r>
              <w:rPr>
                <w:rFonts w:ascii="Century"/>
                <w:color w:val="231F20"/>
                <w:spacing w:val="-14"/>
                <w:w w:val="95"/>
                <w:sz w:val="11"/>
              </w:rPr>
              <w:t xml:space="preserve"> </w:t>
            </w:r>
            <w:r>
              <w:rPr>
                <w:rFonts w:ascii="Century"/>
                <w:color w:val="231F20"/>
                <w:w w:val="95"/>
                <w:sz w:val="11"/>
              </w:rPr>
              <w:t>OF</w:t>
            </w:r>
          </w:p>
          <w:p w:rsidR="00A135D9" w:rsidRDefault="00B65F45">
            <w:pPr>
              <w:pStyle w:val="TableParagraph"/>
              <w:spacing w:before="38" w:line="125" w:lineRule="exact"/>
              <w:ind w:left="26"/>
              <w:rPr>
                <w:rFonts w:ascii="Century"/>
                <w:sz w:val="11"/>
              </w:rPr>
            </w:pPr>
            <w:r>
              <w:rPr>
                <w:rFonts w:ascii="Century"/>
                <w:color w:val="231F20"/>
                <w:w w:val="95"/>
                <w:sz w:val="11"/>
              </w:rPr>
              <w:t>THE MANOBO IN</w:t>
            </w:r>
            <w:r>
              <w:rPr>
                <w:rFonts w:ascii="Century"/>
                <w:color w:val="231F20"/>
                <w:spacing w:val="-16"/>
                <w:w w:val="95"/>
                <w:sz w:val="11"/>
              </w:rPr>
              <w:t xml:space="preserve"> </w:t>
            </w:r>
            <w:r>
              <w:rPr>
                <w:rFonts w:ascii="Century"/>
                <w:color w:val="231F20"/>
                <w:w w:val="95"/>
                <w:sz w:val="11"/>
              </w:rPr>
              <w:t>SALANGSANG</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color w:val="231F20"/>
                <w:sz w:val="11"/>
              </w:rPr>
              <w:t xml:space="preserve">？年 </w:t>
            </w:r>
            <w:r>
              <w:rPr>
                <w:rFonts w:ascii="Century" w:eastAsia="Century"/>
                <w:color w:val="231F20"/>
                <w:sz w:val="11"/>
              </w:rPr>
              <w:t xml:space="preserve">8 </w:t>
            </w:r>
            <w:r>
              <w:rPr>
                <w:color w:val="231F20"/>
                <w:sz w:val="11"/>
              </w:rPr>
              <w:t xml:space="preserve">月 </w:t>
            </w:r>
            <w:r>
              <w:rPr>
                <w:rFonts w:ascii="Century" w:eastAsia="Century"/>
                <w:color w:val="231F20"/>
                <w:sz w:val="11"/>
              </w:rPr>
              <w:t xml:space="preserve">30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981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rPr>
            </w:pPr>
            <w:r>
              <w:rPr>
                <w:color w:val="231F20"/>
                <w:w w:val="115"/>
                <w:sz w:val="11"/>
                <w:lang w:eastAsia="ja-JP"/>
              </w:rPr>
              <w:t xml:space="preserve">「第 </w:t>
            </w:r>
            <w:r>
              <w:rPr>
                <w:rFonts w:ascii="Century" w:eastAsia="Century"/>
                <w:color w:val="231F20"/>
                <w:w w:val="110"/>
                <w:sz w:val="11"/>
                <w:lang w:eastAsia="ja-JP"/>
              </w:rPr>
              <w:t xml:space="preserve">12 </w:t>
            </w:r>
            <w:r>
              <w:rPr>
                <w:color w:val="231F20"/>
                <w:w w:val="110"/>
                <w:sz w:val="11"/>
                <w:lang w:eastAsia="ja-JP"/>
              </w:rPr>
              <w:t>回太平洋学術会議」の封筒に入っていた。</w:t>
            </w:r>
            <w:r>
              <w:rPr>
                <w:rFonts w:ascii="Century" w:eastAsia="Century"/>
                <w:color w:val="231F20"/>
                <w:w w:val="110"/>
                <w:sz w:val="11"/>
              </w:rPr>
              <w:t xml:space="preserve">6 </w:t>
            </w:r>
            <w:r>
              <w:rPr>
                <w:color w:val="231F20"/>
                <w:w w:val="110"/>
                <w:sz w:val="11"/>
              </w:rPr>
              <w:t>枚</w:t>
            </w:r>
          </w:p>
          <w:p w:rsidR="00A135D9" w:rsidRDefault="00B65F45">
            <w:pPr>
              <w:pStyle w:val="TableParagraph"/>
              <w:spacing w:before="29" w:line="127" w:lineRule="exact"/>
              <w:ind w:left="29"/>
              <w:rPr>
                <w:sz w:val="11"/>
              </w:rPr>
            </w:pPr>
            <w:r>
              <w:rPr>
                <w:color w:val="231F20"/>
                <w:w w:val="145"/>
                <w:sz w:val="11"/>
              </w:rPr>
              <w:t>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982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ARCHAEOLOGY OF THE COOK</w:t>
            </w:r>
          </w:p>
          <w:p w:rsidR="00A135D9" w:rsidRDefault="00B65F45">
            <w:pPr>
              <w:pStyle w:val="TableParagraph"/>
              <w:spacing w:before="38" w:line="125" w:lineRule="exact"/>
              <w:ind w:left="26"/>
              <w:rPr>
                <w:rFonts w:ascii="Century"/>
                <w:sz w:val="11"/>
              </w:rPr>
            </w:pPr>
            <w:r>
              <w:rPr>
                <w:rFonts w:ascii="Century"/>
                <w:color w:val="231F20"/>
                <w:sz w:val="11"/>
              </w:rPr>
              <w:t>ISLANDS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rPr>
            </w:pPr>
            <w:r>
              <w:rPr>
                <w:color w:val="231F20"/>
                <w:spacing w:val="-4"/>
                <w:w w:val="115"/>
                <w:sz w:val="11"/>
                <w:lang w:eastAsia="ja-JP"/>
              </w:rPr>
              <w:t xml:space="preserve">「第 </w:t>
            </w:r>
            <w:r>
              <w:rPr>
                <w:rFonts w:ascii="Century" w:eastAsia="Century"/>
                <w:color w:val="231F20"/>
                <w:w w:val="110"/>
                <w:sz w:val="11"/>
                <w:lang w:eastAsia="ja-JP"/>
              </w:rPr>
              <w:t xml:space="preserve">12 </w:t>
            </w:r>
            <w:r>
              <w:rPr>
                <w:color w:val="231F20"/>
                <w:w w:val="110"/>
                <w:sz w:val="11"/>
                <w:lang w:eastAsia="ja-JP"/>
              </w:rPr>
              <w:t>回太平洋学術会議」の封筒に入っていた。</w:t>
            </w:r>
            <w:r>
              <w:rPr>
                <w:rFonts w:ascii="Century" w:eastAsia="Century"/>
                <w:color w:val="231F20"/>
                <w:w w:val="110"/>
                <w:sz w:val="11"/>
              </w:rPr>
              <w:t xml:space="preserve">17 </w:t>
            </w:r>
            <w:r>
              <w:rPr>
                <w:color w:val="231F20"/>
                <w:w w:val="110"/>
                <w:sz w:val="11"/>
              </w:rPr>
              <w:t>枚</w:t>
            </w:r>
          </w:p>
          <w:p w:rsidR="00A135D9" w:rsidRDefault="00B65F45">
            <w:pPr>
              <w:pStyle w:val="TableParagraph"/>
              <w:spacing w:before="29" w:line="127" w:lineRule="exact"/>
              <w:ind w:left="29"/>
              <w:rPr>
                <w:sz w:val="11"/>
              </w:rPr>
            </w:pPr>
            <w:r>
              <w:rPr>
                <w:color w:val="231F20"/>
                <w:w w:val="145"/>
                <w:sz w:val="11"/>
              </w:rPr>
              <w:t>とじ。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983</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spacing w:before="98"/>
              <w:ind w:left="26"/>
              <w:rPr>
                <w:sz w:val="11"/>
              </w:rPr>
            </w:pPr>
            <w:r>
              <w:rPr>
                <w:color w:val="231F20"/>
                <w:w w:val="110"/>
                <w:sz w:val="11"/>
              </w:rPr>
              <w:t>科研ニュース 編集部</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p>
          <w:p w:rsidR="00A135D9" w:rsidRDefault="00B65F45">
            <w:pPr>
              <w:pStyle w:val="TableParagraph"/>
              <w:spacing w:before="29" w:line="127" w:lineRule="exact"/>
              <w:ind w:left="29"/>
              <w:rPr>
                <w:sz w:val="11"/>
                <w:lang w:eastAsia="ja-JP"/>
              </w:rPr>
            </w:pPr>
            <w:r>
              <w:rPr>
                <w:color w:val="231F20"/>
                <w:w w:val="110"/>
                <w:sz w:val="11"/>
                <w:lang w:eastAsia="ja-JP"/>
              </w:rPr>
              <w:t>文部省撰定教育ノート中學校用</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984</w:t>
            </w:r>
          </w:p>
        </w:tc>
        <w:tc>
          <w:tcPr>
            <w:tcW w:w="1105" w:type="dxa"/>
          </w:tcPr>
          <w:p w:rsidR="00A135D9" w:rsidRDefault="00B65F45">
            <w:pPr>
              <w:pStyle w:val="TableParagraph"/>
              <w:spacing w:before="98"/>
              <w:ind w:left="12" w:right="6"/>
              <w:jc w:val="center"/>
              <w:rPr>
                <w:sz w:val="11"/>
              </w:rPr>
            </w:pPr>
            <w:r>
              <w:rPr>
                <w:color w:val="231F20"/>
                <w:w w:val="105"/>
                <w:sz w:val="11"/>
              </w:rPr>
              <w:t>手紙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1950 </w:t>
            </w:r>
            <w:r>
              <w:rPr>
                <w:color w:val="231F20"/>
                <w:sz w:val="11"/>
              </w:rPr>
              <w:t xml:space="preserve">年 </w:t>
            </w:r>
            <w:r>
              <w:rPr>
                <w:rFonts w:ascii="Century" w:eastAsia="Century"/>
                <w:color w:val="231F20"/>
                <w:sz w:val="11"/>
              </w:rPr>
              <w:t xml:space="preserve">9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1951 </w:t>
            </w:r>
            <w:r>
              <w:rPr>
                <w:color w:val="231F20"/>
                <w:w w:val="110"/>
                <w:sz w:val="11"/>
                <w:lang w:eastAsia="ja-JP"/>
              </w:rPr>
              <w:t>頃」の封筒に入っていた。暁星高等</w:t>
            </w:r>
          </w:p>
          <w:p w:rsidR="00A135D9" w:rsidRDefault="00B65F45">
            <w:pPr>
              <w:pStyle w:val="TableParagraph"/>
              <w:spacing w:before="29" w:line="127" w:lineRule="exact"/>
              <w:ind w:left="29"/>
              <w:rPr>
                <w:sz w:val="11"/>
              </w:rPr>
            </w:pPr>
            <w:r>
              <w:rPr>
                <w:color w:val="231F20"/>
                <w:w w:val="115"/>
                <w:sz w:val="11"/>
                <w:lang w:eastAsia="ja-JP"/>
              </w:rPr>
              <w:t>学校中学校宛て、氣象協曾</w:t>
            </w:r>
            <w:r>
              <w:rPr>
                <w:color w:val="231F20"/>
                <w:spacing w:val="-57"/>
                <w:w w:val="185"/>
                <w:sz w:val="11"/>
                <w:lang w:eastAsia="ja-JP"/>
              </w:rPr>
              <w:t>」</w:t>
            </w:r>
            <w:r>
              <w:rPr>
                <w:color w:val="231F20"/>
                <w:spacing w:val="-3"/>
                <w:w w:val="115"/>
                <w:sz w:val="11"/>
                <w:lang w:eastAsia="ja-JP"/>
              </w:rPr>
              <w:t>。</w:t>
            </w:r>
            <w:r>
              <w:rPr>
                <w:color w:val="231F20"/>
                <w:spacing w:val="-3"/>
                <w:w w:val="115"/>
                <w:sz w:val="11"/>
              </w:rPr>
              <w:t xml:space="preserve">中身は紙 </w:t>
            </w:r>
            <w:r>
              <w:rPr>
                <w:rFonts w:ascii="Century" w:eastAsia="Century"/>
                <w:color w:val="231F20"/>
                <w:w w:val="110"/>
                <w:sz w:val="11"/>
              </w:rPr>
              <w:t xml:space="preserve">1 </w:t>
            </w:r>
            <w:r>
              <w:rPr>
                <w:color w:val="231F20"/>
                <w:w w:val="115"/>
                <w:sz w:val="11"/>
              </w:rPr>
              <w:t>枚。</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985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図書文部</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2 </w:t>
            </w:r>
            <w:r>
              <w:rPr>
                <w:color w:val="231F20"/>
                <w:w w:val="110"/>
                <w:sz w:val="11"/>
              </w:rPr>
              <w:t>枚。</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986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後記</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2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987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5"/>
                <w:sz w:val="11"/>
              </w:rPr>
              <w:t>編集を終りて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2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988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0"/>
                <w:sz w:val="11"/>
              </w:rPr>
              <w:t>たんじえんと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4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989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地球の重さを測ること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4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990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発明発見と動機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4 </w:t>
            </w:r>
            <w:r>
              <w:rPr>
                <w:color w:val="231F20"/>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991</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0"/>
                <w:sz w:val="11"/>
                <w:lang w:eastAsia="ja-JP"/>
              </w:rPr>
              <w:t>ブレーキ作用＝使用スルプロペ</w:t>
            </w:r>
          </w:p>
          <w:p w:rsidR="00A135D9" w:rsidRDefault="00B65F45">
            <w:pPr>
              <w:pStyle w:val="TableParagraph"/>
              <w:spacing w:before="29" w:line="127" w:lineRule="exact"/>
              <w:ind w:left="26"/>
              <w:rPr>
                <w:sz w:val="11"/>
              </w:rPr>
            </w:pPr>
            <w:r>
              <w:rPr>
                <w:color w:val="231F20"/>
                <w:w w:val="115"/>
                <w:sz w:val="11"/>
              </w:rPr>
              <w:t>ラー</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8 </w:t>
            </w:r>
            <w:r>
              <w:rPr>
                <w:color w:val="231F20"/>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992</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0"/>
                <w:sz w:val="11"/>
                <w:lang w:eastAsia="ja-JP"/>
              </w:rPr>
              <w:t>人間はいかにして大空を征服した</w:t>
            </w:r>
          </w:p>
          <w:p w:rsidR="00A135D9" w:rsidRDefault="00B65F45">
            <w:pPr>
              <w:pStyle w:val="TableParagraph"/>
              <w:spacing w:before="29" w:line="127" w:lineRule="exact"/>
              <w:ind w:left="26"/>
              <w:rPr>
                <w:sz w:val="11"/>
              </w:rPr>
            </w:pPr>
            <w:r>
              <w:rPr>
                <w:color w:val="231F20"/>
                <w:w w:val="105"/>
                <w:sz w:val="11"/>
              </w:rPr>
              <w:t>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12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993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天気■報の発表まで</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7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994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5"/>
                <w:sz w:val="11"/>
              </w:rPr>
              <w:t>可変ピッチプロペラ</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6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995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20"/>
                <w:sz w:val="11"/>
              </w:rPr>
              <w:t>随筆写真（一）</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2 </w:t>
            </w:r>
            <w:r>
              <w:rPr>
                <w:color w:val="231F20"/>
                <w:w w:val="110"/>
                <w:sz w:val="11"/>
              </w:rPr>
              <w:t>枚。</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996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翼につける安全装置</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4 </w:t>
            </w:r>
            <w:r>
              <w:rPr>
                <w:color w:val="231F20"/>
                <w:w w:val="110"/>
                <w:sz w:val="11"/>
              </w:rPr>
              <w:t>枚。</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997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発明発見と動機</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5 </w:t>
            </w:r>
            <w:r>
              <w:rPr>
                <w:color w:val="231F20"/>
                <w:w w:val="110"/>
                <w:sz w:val="11"/>
              </w:rPr>
              <w:t>枚。</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998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5"/>
                <w:sz w:val="11"/>
              </w:rPr>
              <w:t>ウメグサ巨知識</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3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999</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26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3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1000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3"/>
                <w:sz w:val="11"/>
              </w:rPr>
              <w:t>雪</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6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1001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空気―風―気流</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1002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正倉院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rFonts w:ascii="Century" w:eastAsia="Century"/>
                <w:color w:val="231F20"/>
                <w:w w:val="110"/>
                <w:sz w:val="11"/>
              </w:rPr>
              <w:t xml:space="preserve">16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1003</w:t>
            </w:r>
          </w:p>
        </w:tc>
        <w:tc>
          <w:tcPr>
            <w:tcW w:w="1105" w:type="dxa"/>
          </w:tcPr>
          <w:p w:rsidR="00A135D9" w:rsidRDefault="00B65F45">
            <w:pPr>
              <w:pStyle w:val="TableParagraph"/>
              <w:spacing w:line="127" w:lineRule="exact"/>
              <w:ind w:left="12" w:right="6"/>
              <w:jc w:val="center"/>
              <w:rPr>
                <w:sz w:val="11"/>
              </w:rPr>
            </w:pPr>
            <w:r>
              <w:rPr>
                <w:color w:val="231F20"/>
                <w:w w:val="115"/>
                <w:sz w:val="11"/>
              </w:rPr>
              <w:t>ルーズリーフ</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5" w:right="-29"/>
              <w:rPr>
                <w:sz w:val="11"/>
              </w:rPr>
            </w:pPr>
            <w:r>
              <w:rPr>
                <w:color w:val="231F20"/>
                <w:spacing w:val="-4"/>
                <w:w w:val="130"/>
                <w:sz w:val="11"/>
                <w:lang w:eastAsia="ja-JP"/>
              </w:rPr>
              <w:t>「暁</w:t>
            </w:r>
            <w:r>
              <w:rPr>
                <w:color w:val="231F20"/>
                <w:spacing w:val="4"/>
                <w:w w:val="105"/>
                <w:sz w:val="11"/>
                <w:lang w:eastAsia="ja-JP"/>
              </w:rPr>
              <w:t xml:space="preserve">星高校 </w:t>
            </w:r>
            <w:r>
              <w:rPr>
                <w:rFonts w:ascii="Century" w:eastAsia="Century"/>
                <w:color w:val="231F20"/>
                <w:spacing w:val="-3"/>
                <w:w w:val="105"/>
                <w:sz w:val="11"/>
                <w:lang w:eastAsia="ja-JP"/>
              </w:rPr>
              <w:t>1950</w:t>
            </w:r>
            <w:r>
              <w:rPr>
                <w:rFonts w:ascii="Century" w:eastAsia="Century"/>
                <w:color w:val="231F20"/>
                <w:spacing w:val="4"/>
                <w:w w:val="105"/>
                <w:sz w:val="11"/>
                <w:lang w:eastAsia="ja-JP"/>
              </w:rPr>
              <w:t xml:space="preserve"> </w:t>
            </w:r>
            <w:r>
              <w:rPr>
                <w:color w:val="231F20"/>
                <w:spacing w:val="-6"/>
                <w:w w:val="130"/>
                <w:sz w:val="11"/>
                <w:lang w:eastAsia="ja-JP"/>
              </w:rPr>
              <w:t>頃」</w:t>
            </w:r>
            <w:r>
              <w:rPr>
                <w:color w:val="231F20"/>
                <w:spacing w:val="-8"/>
                <w:w w:val="105"/>
                <w:sz w:val="11"/>
                <w:lang w:eastAsia="ja-JP"/>
              </w:rPr>
              <w:t>の封筒に入っていた</w:t>
            </w:r>
            <w:r>
              <w:rPr>
                <w:color w:val="231F20"/>
                <w:spacing w:val="-8"/>
                <w:w w:val="130"/>
                <w:sz w:val="11"/>
                <w:lang w:eastAsia="ja-JP"/>
              </w:rPr>
              <w:t>。</w:t>
            </w:r>
            <w:r>
              <w:rPr>
                <w:color w:val="231F20"/>
                <w:spacing w:val="-7"/>
                <w:w w:val="105"/>
                <w:sz w:val="11"/>
              </w:rPr>
              <w:t>すべて白紙。</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1004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頃」の封筒に入っていた。兵隊の絵</w:t>
            </w:r>
          </w:p>
          <w:p w:rsidR="00A135D9" w:rsidRDefault="00B65F45">
            <w:pPr>
              <w:pStyle w:val="TableParagraph"/>
              <w:spacing w:before="29" w:line="127" w:lineRule="exact"/>
              <w:ind w:left="29"/>
              <w:rPr>
                <w:sz w:val="11"/>
                <w:lang w:eastAsia="ja-JP"/>
              </w:rPr>
            </w:pPr>
            <w:r>
              <w:rPr>
                <w:color w:val="231F20"/>
                <w:w w:val="115"/>
                <w:sz w:val="11"/>
                <w:lang w:eastAsia="ja-JP"/>
              </w:rPr>
              <w:t>が書かれている。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1005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05"/>
                <w:sz w:val="11"/>
              </w:rPr>
              <w:t>暁星科学研究会</w:t>
            </w:r>
          </w:p>
          <w:p w:rsidR="00A135D9" w:rsidRDefault="00B65F45">
            <w:pPr>
              <w:pStyle w:val="TableParagraph"/>
              <w:spacing w:before="29" w:line="127" w:lineRule="exact"/>
              <w:ind w:left="26"/>
              <w:rPr>
                <w:sz w:val="11"/>
              </w:rPr>
            </w:pPr>
            <w:r>
              <w:rPr>
                <w:color w:val="231F20"/>
                <w:w w:val="105"/>
                <w:sz w:val="11"/>
              </w:rPr>
              <w:t>図書貸出票</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1006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輸送證明証</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color w:val="231F20"/>
                <w:w w:val="110"/>
                <w:sz w:val="11"/>
              </w:rPr>
              <w:t>裏面にメ</w:t>
            </w:r>
          </w:p>
          <w:p w:rsidR="00A135D9" w:rsidRDefault="00B65F45">
            <w:pPr>
              <w:pStyle w:val="TableParagraph"/>
              <w:spacing w:before="29" w:line="127" w:lineRule="exact"/>
              <w:ind w:left="29"/>
              <w:rPr>
                <w:sz w:val="11"/>
              </w:rPr>
            </w:pPr>
            <w:r>
              <w:rPr>
                <w:color w:val="231F20"/>
                <w:w w:val="130"/>
                <w:sz w:val="11"/>
              </w:rPr>
              <w:t>モあり。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1007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会則</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1951 </w:t>
            </w:r>
            <w:r>
              <w:rPr>
                <w:color w:val="231F20"/>
                <w:w w:val="110"/>
                <w:sz w:val="11"/>
                <w:lang w:eastAsia="ja-JP"/>
              </w:rPr>
              <w:t>頃」の封筒に入っていた。</w:t>
            </w:r>
            <w:r>
              <w:rPr>
                <w:color w:val="231F20"/>
                <w:w w:val="110"/>
                <w:sz w:val="11"/>
              </w:rPr>
              <w:t>裏面にメ</w:t>
            </w:r>
          </w:p>
          <w:p w:rsidR="00A135D9" w:rsidRDefault="00B65F45">
            <w:pPr>
              <w:pStyle w:val="TableParagraph"/>
              <w:spacing w:before="29" w:line="127" w:lineRule="exact"/>
              <w:ind w:left="29"/>
              <w:rPr>
                <w:sz w:val="11"/>
              </w:rPr>
            </w:pPr>
            <w:r>
              <w:rPr>
                <w:color w:val="231F20"/>
                <w:w w:val="130"/>
                <w:sz w:val="11"/>
              </w:rPr>
              <w:t>モあり。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1008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color w:val="231F20"/>
                <w:w w:val="110"/>
                <w:sz w:val="11"/>
              </w:rPr>
              <w:t>計算が書</w:t>
            </w:r>
          </w:p>
          <w:p w:rsidR="00A135D9" w:rsidRDefault="00B65F45">
            <w:pPr>
              <w:pStyle w:val="TableParagraph"/>
              <w:spacing w:before="29" w:line="127" w:lineRule="exact"/>
              <w:ind w:left="29"/>
              <w:rPr>
                <w:sz w:val="11"/>
              </w:rPr>
            </w:pPr>
            <w:r>
              <w:rPr>
                <w:color w:val="231F20"/>
                <w:w w:val="125"/>
                <w:sz w:val="11"/>
              </w:rPr>
              <w:t>いてある。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1009</w:t>
            </w:r>
          </w:p>
        </w:tc>
        <w:tc>
          <w:tcPr>
            <w:tcW w:w="1105" w:type="dxa"/>
          </w:tcPr>
          <w:p w:rsidR="00A135D9" w:rsidRDefault="00B65F45">
            <w:pPr>
              <w:pStyle w:val="TableParagraph"/>
              <w:spacing w:before="98"/>
              <w:ind w:left="12" w:right="6"/>
              <w:jc w:val="center"/>
              <w:rPr>
                <w:sz w:val="11"/>
              </w:rPr>
            </w:pPr>
            <w:r>
              <w:rPr>
                <w:color w:val="231F20"/>
                <w:w w:val="115"/>
                <w:sz w:val="11"/>
              </w:rPr>
              <w:t>はがき</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1929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19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頃」の封筒に入っていた。平野元宛</w:t>
            </w:r>
          </w:p>
          <w:p w:rsidR="00A135D9" w:rsidRDefault="00B65F45">
            <w:pPr>
              <w:pStyle w:val="TableParagraph"/>
              <w:spacing w:before="29" w:line="127" w:lineRule="exact"/>
              <w:ind w:left="29"/>
              <w:rPr>
                <w:sz w:val="11"/>
                <w:lang w:eastAsia="ja-JP"/>
              </w:rPr>
            </w:pPr>
            <w:r>
              <w:rPr>
                <w:color w:val="231F20"/>
                <w:w w:val="115"/>
                <w:sz w:val="11"/>
                <w:lang w:eastAsia="ja-JP"/>
              </w:rPr>
              <w:t>て、高橋盛舘。</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1010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color w:val="231F20"/>
                <w:w w:val="110"/>
                <w:sz w:val="11"/>
              </w:rPr>
              <w:t>スケ</w:t>
            </w:r>
          </w:p>
          <w:p w:rsidR="00A135D9" w:rsidRDefault="00B65F45">
            <w:pPr>
              <w:pStyle w:val="TableParagraph"/>
              <w:spacing w:before="29" w:line="127" w:lineRule="exact"/>
              <w:ind w:left="29"/>
              <w:rPr>
                <w:sz w:val="11"/>
              </w:rPr>
            </w:pPr>
            <w:r>
              <w:rPr>
                <w:color w:val="231F20"/>
                <w:w w:val="110"/>
                <w:sz w:val="11"/>
              </w:rPr>
              <w:t>ジュール？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1011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図書貸出票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1012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新会員募集</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頃」の封筒に入っていた。裏面には</w:t>
            </w:r>
          </w:p>
          <w:p w:rsidR="00A135D9" w:rsidRDefault="00B65F45">
            <w:pPr>
              <w:pStyle w:val="TableParagraph"/>
              <w:spacing w:before="29" w:line="127" w:lineRule="exact"/>
              <w:ind w:left="29"/>
              <w:rPr>
                <w:sz w:val="11"/>
                <w:lang w:eastAsia="ja-JP"/>
              </w:rPr>
            </w:pPr>
            <w:r>
              <w:rPr>
                <w:color w:val="231F20"/>
                <w:w w:val="115"/>
                <w:sz w:val="11"/>
                <w:lang w:eastAsia="ja-JP"/>
              </w:rPr>
              <w:t>会則がのっている。</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1013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実力鉄道知識問題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hAnsi="Century"/>
                <w:color w:val="231F20"/>
                <w:sz w:val="11"/>
              </w:rPr>
              <w:t xml:space="preserve">1928 </w:t>
            </w:r>
            <w:r>
              <w:rPr>
                <w:color w:val="231F20"/>
                <w:sz w:val="11"/>
              </w:rPr>
              <w:t xml:space="preserve">年 </w:t>
            </w:r>
            <w:r>
              <w:rPr>
                <w:rFonts w:ascii="Century" w:eastAsia="Century" w:hAnsi="Century"/>
                <w:color w:val="231F20"/>
                <w:sz w:val="11"/>
              </w:rPr>
              <w:t xml:space="preserve">11 </w:t>
            </w:r>
            <w:r>
              <w:rPr>
                <w:color w:val="231F20"/>
                <w:sz w:val="11"/>
              </w:rPr>
              <w:t xml:space="preserve">月 </w:t>
            </w:r>
            <w:r>
              <w:rPr>
                <w:rFonts w:ascii="Century" w:eastAsia="Century" w:hAnsi="Century"/>
                <w:color w:val="231F20"/>
                <w:sz w:val="11"/>
              </w:rPr>
              <w:t xml:space="preserve">2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1014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05"/>
                <w:sz w:val="11"/>
                <w:lang w:eastAsia="ja-JP"/>
              </w:rPr>
              <w:t xml:space="preserve">「暁星高校 </w:t>
            </w:r>
            <w:r>
              <w:rPr>
                <w:rFonts w:ascii="Century" w:eastAsia="Century"/>
                <w:color w:val="231F20"/>
                <w:w w:val="105"/>
                <w:sz w:val="11"/>
                <w:lang w:eastAsia="ja-JP"/>
              </w:rPr>
              <w:t xml:space="preserve">1950 </w:t>
            </w:r>
            <w:r>
              <w:rPr>
                <w:color w:val="231F20"/>
                <w:w w:val="105"/>
                <w:sz w:val="11"/>
                <w:lang w:eastAsia="ja-JP"/>
              </w:rPr>
              <w:t>頃」の封筒に入っていた</w:t>
            </w:r>
            <w:r>
              <w:rPr>
                <w:color w:val="231F20"/>
                <w:spacing w:val="-57"/>
                <w:w w:val="125"/>
                <w:sz w:val="11"/>
                <w:lang w:eastAsia="ja-JP"/>
              </w:rPr>
              <w:t>。</w:t>
            </w:r>
            <w:r>
              <w:rPr>
                <w:color w:val="231F20"/>
                <w:w w:val="105"/>
                <w:sz w:val="11"/>
                <w:lang w:eastAsia="ja-JP"/>
              </w:rPr>
              <w:t>「暁星科</w:t>
            </w:r>
          </w:p>
          <w:p w:rsidR="00A135D9" w:rsidRDefault="00B65F45">
            <w:pPr>
              <w:pStyle w:val="TableParagraph"/>
              <w:spacing w:before="29" w:line="127" w:lineRule="exact"/>
              <w:ind w:left="29"/>
              <w:rPr>
                <w:sz w:val="11"/>
                <w:lang w:eastAsia="ja-JP"/>
              </w:rPr>
            </w:pPr>
            <w:r>
              <w:rPr>
                <w:color w:val="231F20"/>
                <w:w w:val="125"/>
                <w:sz w:val="11"/>
                <w:lang w:eastAsia="ja-JP"/>
              </w:rPr>
              <w:t>学」のレイアウト下書き。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1015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w:t>
            </w:r>
            <w:r>
              <w:rPr>
                <w:color w:val="231F20"/>
                <w:w w:val="110"/>
                <w:sz w:val="11"/>
              </w:rPr>
              <w:t>メモ。</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1016</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 xml:space="preserve">「暁星高校 </w:t>
            </w:r>
            <w:r>
              <w:rPr>
                <w:rFonts w:ascii="Century" w:eastAsia="Century"/>
                <w:color w:val="231F20"/>
                <w:w w:val="110"/>
                <w:sz w:val="11"/>
                <w:lang w:eastAsia="ja-JP"/>
              </w:rPr>
              <w:t xml:space="preserve">1950 </w:t>
            </w:r>
            <w:r>
              <w:rPr>
                <w:color w:val="231F20"/>
                <w:w w:val="110"/>
                <w:sz w:val="11"/>
                <w:lang w:eastAsia="ja-JP"/>
              </w:rPr>
              <w:t>頃」の封筒に入っていた。クリップ</w:t>
            </w:r>
          </w:p>
          <w:p w:rsidR="00A135D9" w:rsidRDefault="00B65F45">
            <w:pPr>
              <w:pStyle w:val="TableParagraph"/>
              <w:spacing w:before="29" w:line="127" w:lineRule="exact"/>
              <w:ind w:left="29"/>
              <w:rPr>
                <w:sz w:val="11"/>
                <w:lang w:eastAsia="ja-JP"/>
              </w:rPr>
            </w:pPr>
            <w:r>
              <w:rPr>
                <w:color w:val="231F20"/>
                <w:w w:val="110"/>
                <w:sz w:val="11"/>
                <w:lang w:eastAsia="ja-JP"/>
              </w:rPr>
              <w:t>で留めていた形跡あり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1017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25"/>
                <w:sz w:val="11"/>
                <w:lang w:eastAsia="ja-JP"/>
              </w:rPr>
              <w:t>「雑」のファイルに入っていた。</w:t>
            </w:r>
            <w:r>
              <w:rPr>
                <w:color w:val="231F20"/>
                <w:w w:val="125"/>
                <w:sz w:val="11"/>
              </w:rPr>
              <w:t>タイ語。</w:t>
            </w:r>
            <w:r>
              <w:rPr>
                <w:rFonts w:ascii="Century" w:eastAsia="Century"/>
                <w:color w:val="231F20"/>
                <w:w w:val="110"/>
                <w:sz w:val="11"/>
              </w:rPr>
              <w:t xml:space="preserve">18 </w:t>
            </w:r>
            <w:r>
              <w:rPr>
                <w:color w:val="231F20"/>
                <w:w w:val="12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1018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Bot ti Prateht pur-ah ban</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5"/>
                <w:sz w:val="11"/>
                <w:lang w:eastAsia="ja-JP"/>
              </w:rPr>
              <w:t>「雑」のファイルに入っていた。</w:t>
            </w:r>
            <w:r>
              <w:rPr>
                <w:color w:val="231F20"/>
                <w:w w:val="125"/>
                <w:sz w:val="11"/>
              </w:rPr>
              <w:t>タイ語。</w:t>
            </w:r>
            <w:r>
              <w:rPr>
                <w:rFonts w:ascii="Century" w:eastAsia="Century"/>
                <w:color w:val="231F20"/>
                <w:w w:val="110"/>
                <w:sz w:val="11"/>
              </w:rPr>
              <w:t xml:space="preserve">18 </w:t>
            </w:r>
            <w:r>
              <w:rPr>
                <w:color w:val="231F20"/>
                <w:w w:val="12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1019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古典松曳木追唄丹波山村</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0"/>
                <w:sz w:val="11"/>
                <w:lang w:eastAsia="ja-JP"/>
              </w:rPr>
              <w:t>「雑」のファイルに入っていた。</w:t>
            </w:r>
            <w:r>
              <w:rPr>
                <w:rFonts w:ascii="Century" w:eastAsia="Century"/>
                <w:color w:val="231F20"/>
                <w:w w:val="110"/>
                <w:sz w:val="11"/>
                <w:lang w:eastAsia="ja-JP"/>
              </w:rPr>
              <w:t xml:space="preserve">06 </w:t>
            </w:r>
            <w:r>
              <w:rPr>
                <w:color w:val="231F20"/>
                <w:w w:val="110"/>
                <w:sz w:val="11"/>
                <w:lang w:eastAsia="ja-JP"/>
              </w:rPr>
              <w:t>枚。赤字で修正が</w:t>
            </w:r>
          </w:p>
          <w:p w:rsidR="00A135D9" w:rsidRDefault="00B65F45">
            <w:pPr>
              <w:pStyle w:val="TableParagraph"/>
              <w:spacing w:before="29" w:line="127" w:lineRule="exact"/>
              <w:ind w:left="29"/>
              <w:rPr>
                <w:sz w:val="11"/>
                <w:lang w:eastAsia="ja-JP"/>
              </w:rPr>
            </w:pPr>
            <w:r>
              <w:rPr>
                <w:color w:val="231F20"/>
                <w:w w:val="120"/>
                <w:sz w:val="11"/>
                <w:lang w:eastAsia="ja-JP"/>
              </w:rPr>
              <w:t>入っており、正確なタイトルではない可能性あり。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Ⅲ通過儀礼</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15"/>
                <w:sz w:val="11"/>
                <w:lang w:eastAsia="ja-JP"/>
              </w:rPr>
              <w:t>「雑」のファイルに入っていた</w:t>
            </w:r>
            <w:r>
              <w:rPr>
                <w:color w:val="231F20"/>
                <w:spacing w:val="-57"/>
                <w:w w:val="135"/>
                <w:sz w:val="11"/>
                <w:lang w:eastAsia="ja-JP"/>
              </w:rPr>
              <w:t>。</w:t>
            </w:r>
            <w:r>
              <w:rPr>
                <w:color w:val="231F20"/>
                <w:w w:val="115"/>
                <w:sz w:val="11"/>
                <w:lang w:eastAsia="ja-JP"/>
              </w:rPr>
              <w:t>「上智大学通過儀礼質</w:t>
            </w:r>
          </w:p>
          <w:p w:rsidR="00A135D9" w:rsidRDefault="00B65F45">
            <w:pPr>
              <w:pStyle w:val="TableParagraph"/>
              <w:spacing w:before="29" w:line="127" w:lineRule="exact"/>
              <w:ind w:left="29"/>
              <w:rPr>
                <w:sz w:val="11"/>
              </w:rPr>
            </w:pPr>
            <w:r>
              <w:rPr>
                <w:color w:val="231F20"/>
                <w:w w:val="110"/>
                <w:sz w:val="11"/>
                <w:lang w:eastAsia="ja-JP"/>
              </w:rPr>
              <w:t>問項目」の封筒に入っている。</w:t>
            </w:r>
            <w:r>
              <w:rPr>
                <w:rFonts w:ascii="Century" w:eastAsia="Century"/>
                <w:color w:val="231F20"/>
                <w:w w:val="110"/>
                <w:sz w:val="11"/>
              </w:rPr>
              <w:t xml:space="preserve">13 </w:t>
            </w:r>
            <w:r>
              <w:rPr>
                <w:color w:val="231F20"/>
                <w:w w:val="110"/>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1021</w:t>
            </w:r>
          </w:p>
        </w:tc>
        <w:tc>
          <w:tcPr>
            <w:tcW w:w="1105" w:type="dxa"/>
          </w:tcPr>
          <w:p w:rsidR="00A135D9" w:rsidRDefault="00A135D9">
            <w:pPr>
              <w:pStyle w:val="TableParagraph"/>
              <w:spacing w:before="0"/>
              <w:rPr>
                <w:rFonts w:ascii="Times New Roman"/>
                <w:sz w:val="10"/>
              </w:rPr>
            </w:pPr>
          </w:p>
        </w:tc>
        <w:tc>
          <w:tcPr>
            <w:tcW w:w="1814" w:type="dxa"/>
          </w:tcPr>
          <w:p w:rsidR="00A135D9" w:rsidRDefault="00B65F45">
            <w:pPr>
              <w:pStyle w:val="TableParagraph"/>
              <w:spacing w:before="98"/>
              <w:ind w:left="26"/>
              <w:rPr>
                <w:sz w:val="11"/>
              </w:rPr>
            </w:pPr>
            <w:r>
              <w:rPr>
                <w:color w:val="231F20"/>
                <w:spacing w:val="-1"/>
                <w:w w:val="206"/>
                <w:sz w:val="11"/>
              </w:rPr>
              <w:t>［</w:t>
            </w:r>
            <w:r>
              <w:rPr>
                <w:rFonts w:ascii="Century" w:eastAsia="Century"/>
                <w:color w:val="231F20"/>
                <w:w w:val="93"/>
                <w:sz w:val="11"/>
              </w:rPr>
              <w:t>2</w:t>
            </w:r>
            <w:r>
              <w:rPr>
                <w:color w:val="231F20"/>
                <w:spacing w:val="-1"/>
                <w:w w:val="114"/>
                <w:sz w:val="11"/>
              </w:rPr>
              <w:t>］年中行事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ind w:left="29"/>
              <w:rPr>
                <w:sz w:val="11"/>
                <w:lang w:eastAsia="ja-JP"/>
              </w:rPr>
            </w:pPr>
            <w:r>
              <w:rPr>
                <w:color w:val="231F20"/>
                <w:w w:val="115"/>
                <w:sz w:val="11"/>
                <w:lang w:eastAsia="ja-JP"/>
              </w:rPr>
              <w:t>「雑」のファイルに入っていた</w:t>
            </w:r>
            <w:r>
              <w:rPr>
                <w:color w:val="231F20"/>
                <w:spacing w:val="-57"/>
                <w:w w:val="135"/>
                <w:sz w:val="11"/>
                <w:lang w:eastAsia="ja-JP"/>
              </w:rPr>
              <w:t>。</w:t>
            </w:r>
            <w:r>
              <w:rPr>
                <w:color w:val="231F20"/>
                <w:w w:val="115"/>
                <w:sz w:val="11"/>
                <w:lang w:eastAsia="ja-JP"/>
              </w:rPr>
              <w:t>「民族調査項目年中行</w:t>
            </w:r>
          </w:p>
          <w:p w:rsidR="00A135D9" w:rsidRDefault="00B65F45">
            <w:pPr>
              <w:pStyle w:val="TableParagraph"/>
              <w:spacing w:before="29" w:line="127" w:lineRule="exact"/>
              <w:ind w:left="29"/>
              <w:rPr>
                <w:sz w:val="11"/>
              </w:rPr>
            </w:pPr>
            <w:r>
              <w:rPr>
                <w:color w:val="231F20"/>
                <w:w w:val="110"/>
                <w:sz w:val="11"/>
                <w:lang w:eastAsia="ja-JP"/>
              </w:rPr>
              <w:t>事上智大学、史学研究会」の封筒。</w:t>
            </w:r>
            <w:r>
              <w:rPr>
                <w:rFonts w:ascii="Century" w:eastAsia="Century"/>
                <w:color w:val="231F20"/>
                <w:w w:val="110"/>
                <w:sz w:val="11"/>
              </w:rPr>
              <w:t xml:space="preserve">8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1022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5"/>
              <w:rPr>
                <w:sz w:val="11"/>
                <w:lang w:eastAsia="ja-JP"/>
              </w:rPr>
            </w:pPr>
            <w:r>
              <w:rPr>
                <w:rFonts w:ascii="Century" w:eastAsia="Century" w:hAnsi="Century"/>
                <w:color w:val="231F20"/>
                <w:sz w:val="11"/>
                <w:lang w:eastAsia="ja-JP"/>
              </w:rPr>
              <w:t xml:space="preserve">O </w:t>
            </w:r>
            <w:r>
              <w:rPr>
                <w:color w:val="231F20"/>
                <w:sz w:val="11"/>
                <w:lang w:eastAsia="ja-JP"/>
              </w:rPr>
              <w:t xml:space="preserve">■ </w:t>
            </w:r>
            <w:r>
              <w:rPr>
                <w:rFonts w:ascii="Century" w:eastAsia="Century" w:hAnsi="Century"/>
                <w:color w:val="231F20"/>
                <w:sz w:val="11"/>
                <w:lang w:eastAsia="ja-JP"/>
              </w:rPr>
              <w:t xml:space="preserve">E </w:t>
            </w:r>
            <w:r>
              <w:rPr>
                <w:color w:val="231F20"/>
                <w:sz w:val="11"/>
                <w:lang w:eastAsia="ja-JP"/>
              </w:rPr>
              <w:t>レポー</w:t>
            </w:r>
            <w:r>
              <w:rPr>
                <w:color w:val="231F20"/>
                <w:w w:val="140"/>
                <w:sz w:val="11"/>
                <w:lang w:eastAsia="ja-JP"/>
              </w:rPr>
              <w:t xml:space="preserve">ト </w:t>
            </w:r>
            <w:r>
              <w:rPr>
                <w:rFonts w:ascii="Century" w:eastAsia="Century" w:hAnsi="Century"/>
                <w:color w:val="231F20"/>
                <w:sz w:val="11"/>
                <w:lang w:eastAsia="ja-JP"/>
              </w:rPr>
              <w:t xml:space="preserve">90 </w:t>
            </w:r>
            <w:r>
              <w:rPr>
                <w:color w:val="231F20"/>
                <w:sz w:val="11"/>
                <w:lang w:eastAsia="ja-JP"/>
              </w:rPr>
              <w:t>号 奥多摩山岳会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 xml:space="preserve">年 </w:t>
            </w:r>
            <w:r>
              <w:rPr>
                <w:rFonts w:ascii="Century" w:eastAsia="Century"/>
                <w:color w:val="231F20"/>
                <w:sz w:val="11"/>
              </w:rPr>
              <w:t xml:space="preserve">5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「雑」のファイルに入っていた。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05"/>
                <w:sz w:val="11"/>
                <w:lang w:eastAsia="ja-JP"/>
              </w:rPr>
              <w:t>会費未納通知について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0"/>
                <w:sz w:val="11"/>
                <w:lang w:eastAsia="ja-JP"/>
              </w:rPr>
              <w:t>「雑」のファイルに入っていた。</w:t>
            </w:r>
            <w:r>
              <w:rPr>
                <w:rFonts w:ascii="Century" w:eastAsia="Century" w:hAnsi="Century"/>
                <w:color w:val="231F20"/>
                <w:w w:val="110"/>
                <w:sz w:val="11"/>
                <w:lang w:eastAsia="ja-JP"/>
              </w:rPr>
              <w:t xml:space="preserve">O </w:t>
            </w:r>
            <w:r>
              <w:rPr>
                <w:color w:val="231F20"/>
                <w:w w:val="110"/>
                <w:sz w:val="11"/>
                <w:lang w:eastAsia="ja-JP"/>
              </w:rPr>
              <w:t xml:space="preserve">■ </w:t>
            </w:r>
            <w:r>
              <w:rPr>
                <w:rFonts w:ascii="Century" w:eastAsia="Century" w:hAnsi="Century"/>
                <w:color w:val="231F20"/>
                <w:w w:val="110"/>
                <w:sz w:val="11"/>
                <w:lang w:eastAsia="ja-JP"/>
              </w:rPr>
              <w:t xml:space="preserve">E </w:t>
            </w:r>
            <w:r>
              <w:rPr>
                <w:color w:val="231F20"/>
                <w:w w:val="110"/>
                <w:sz w:val="11"/>
                <w:lang w:eastAsia="ja-JP"/>
              </w:rPr>
              <w:t xml:space="preserve">レポート </w:t>
            </w:r>
            <w:r>
              <w:rPr>
                <w:rFonts w:ascii="Century" w:eastAsia="Century" w:hAnsi="Century"/>
                <w:color w:val="231F20"/>
                <w:w w:val="110"/>
                <w:sz w:val="11"/>
                <w:lang w:eastAsia="ja-JP"/>
              </w:rPr>
              <w:t xml:space="preserve">90 </w:t>
            </w:r>
            <w:r>
              <w:rPr>
                <w:color w:val="231F20"/>
                <w:w w:val="110"/>
                <w:sz w:val="11"/>
                <w:lang w:eastAsia="ja-JP"/>
              </w:rPr>
              <w:t>号</w:t>
            </w:r>
          </w:p>
          <w:p w:rsidR="00A135D9" w:rsidRDefault="00B65F45">
            <w:pPr>
              <w:pStyle w:val="TableParagraph"/>
              <w:spacing w:before="29" w:line="127" w:lineRule="exact"/>
              <w:ind w:left="29"/>
              <w:rPr>
                <w:sz w:val="11"/>
                <w:lang w:eastAsia="ja-JP"/>
              </w:rPr>
            </w:pPr>
            <w:r>
              <w:rPr>
                <w:color w:val="231F20"/>
                <w:w w:val="120"/>
                <w:sz w:val="11"/>
                <w:lang w:eastAsia="ja-JP"/>
              </w:rPr>
              <w:t>にはさんである。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0"/>
                <w:sz w:val="11"/>
                <w:lang w:eastAsia="ja-JP"/>
              </w:rPr>
              <w:t>「雑」のファイルに入っていた。</w:t>
            </w:r>
            <w:r>
              <w:rPr>
                <w:rFonts w:ascii="Century" w:eastAsia="Century" w:hAnsi="Century"/>
                <w:color w:val="231F20"/>
                <w:w w:val="110"/>
                <w:sz w:val="11"/>
                <w:lang w:eastAsia="ja-JP"/>
              </w:rPr>
              <w:t xml:space="preserve">O </w:t>
            </w:r>
            <w:r>
              <w:rPr>
                <w:color w:val="231F20"/>
                <w:w w:val="110"/>
                <w:sz w:val="11"/>
                <w:lang w:eastAsia="ja-JP"/>
              </w:rPr>
              <w:t xml:space="preserve">■ </w:t>
            </w:r>
            <w:r>
              <w:rPr>
                <w:rFonts w:ascii="Century" w:eastAsia="Century" w:hAnsi="Century"/>
                <w:color w:val="231F20"/>
                <w:w w:val="110"/>
                <w:sz w:val="11"/>
                <w:lang w:eastAsia="ja-JP"/>
              </w:rPr>
              <w:t xml:space="preserve">E </w:t>
            </w:r>
            <w:r>
              <w:rPr>
                <w:color w:val="231F20"/>
                <w:w w:val="110"/>
                <w:sz w:val="11"/>
                <w:lang w:eastAsia="ja-JP"/>
              </w:rPr>
              <w:t xml:space="preserve">レポート </w:t>
            </w:r>
            <w:r>
              <w:rPr>
                <w:rFonts w:ascii="Century" w:eastAsia="Century" w:hAnsi="Century"/>
                <w:color w:val="231F20"/>
                <w:w w:val="110"/>
                <w:sz w:val="11"/>
                <w:lang w:eastAsia="ja-JP"/>
              </w:rPr>
              <w:t xml:space="preserve">91 </w:t>
            </w:r>
            <w:r>
              <w:rPr>
                <w:color w:val="231F20"/>
                <w:w w:val="110"/>
                <w:sz w:val="11"/>
                <w:lang w:eastAsia="ja-JP"/>
              </w:rPr>
              <w:t>号</w:t>
            </w:r>
          </w:p>
          <w:p w:rsidR="00A135D9" w:rsidRDefault="00B65F45">
            <w:pPr>
              <w:pStyle w:val="TableParagraph"/>
              <w:spacing w:before="29" w:line="127" w:lineRule="exact"/>
              <w:ind w:left="29"/>
              <w:rPr>
                <w:sz w:val="11"/>
                <w:lang w:eastAsia="ja-JP"/>
              </w:rPr>
            </w:pPr>
            <w:r>
              <w:rPr>
                <w:color w:val="231F20"/>
                <w:w w:val="115"/>
                <w:sz w:val="11"/>
                <w:lang w:eastAsia="ja-JP"/>
              </w:rPr>
              <w:t>にはさんである。出欠と会費に関する通達。</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0"/>
                <w:sz w:val="11"/>
              </w:rPr>
              <w:t>出欠はがき</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0"/>
                <w:sz w:val="11"/>
                <w:lang w:eastAsia="ja-JP"/>
              </w:rPr>
              <w:t>「雑」のファイルに入っていた。</w:t>
            </w:r>
            <w:r>
              <w:rPr>
                <w:rFonts w:ascii="Century" w:eastAsia="Century" w:hAnsi="Century"/>
                <w:color w:val="231F20"/>
                <w:w w:val="110"/>
                <w:sz w:val="11"/>
                <w:lang w:eastAsia="ja-JP"/>
              </w:rPr>
              <w:t xml:space="preserve">O </w:t>
            </w:r>
            <w:r>
              <w:rPr>
                <w:color w:val="231F20"/>
                <w:w w:val="110"/>
                <w:sz w:val="11"/>
                <w:lang w:eastAsia="ja-JP"/>
              </w:rPr>
              <w:t xml:space="preserve">■ </w:t>
            </w:r>
            <w:r>
              <w:rPr>
                <w:rFonts w:ascii="Century" w:eastAsia="Century" w:hAnsi="Century"/>
                <w:color w:val="231F20"/>
                <w:w w:val="110"/>
                <w:sz w:val="11"/>
                <w:lang w:eastAsia="ja-JP"/>
              </w:rPr>
              <w:t xml:space="preserve">E </w:t>
            </w:r>
            <w:r>
              <w:rPr>
                <w:color w:val="231F20"/>
                <w:w w:val="110"/>
                <w:sz w:val="11"/>
                <w:lang w:eastAsia="ja-JP"/>
              </w:rPr>
              <w:t xml:space="preserve">レポート </w:t>
            </w:r>
            <w:r>
              <w:rPr>
                <w:rFonts w:ascii="Century" w:eastAsia="Century" w:hAnsi="Century"/>
                <w:color w:val="231F20"/>
                <w:w w:val="110"/>
                <w:sz w:val="11"/>
                <w:lang w:eastAsia="ja-JP"/>
              </w:rPr>
              <w:t xml:space="preserve">92 </w:t>
            </w:r>
            <w:r>
              <w:rPr>
                <w:color w:val="231F20"/>
                <w:w w:val="110"/>
                <w:sz w:val="11"/>
                <w:lang w:eastAsia="ja-JP"/>
              </w:rPr>
              <w:t>号</w:t>
            </w:r>
          </w:p>
          <w:p w:rsidR="00A135D9" w:rsidRDefault="00B65F45">
            <w:pPr>
              <w:pStyle w:val="TableParagraph"/>
              <w:spacing w:before="29" w:line="127" w:lineRule="exact"/>
              <w:ind w:left="29"/>
              <w:rPr>
                <w:sz w:val="11"/>
              </w:rPr>
            </w:pPr>
            <w:r>
              <w:rPr>
                <w:color w:val="231F20"/>
                <w:w w:val="115"/>
                <w:sz w:val="11"/>
                <w:lang w:eastAsia="ja-JP"/>
              </w:rPr>
              <w:t>にはさんである。</w:t>
            </w:r>
            <w:r>
              <w:rPr>
                <w:color w:val="231F20"/>
                <w:w w:val="115"/>
                <w:sz w:val="11"/>
              </w:rPr>
              <w:t>門馬武伯宛て。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1026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5"/>
              <w:rPr>
                <w:sz w:val="11"/>
                <w:lang w:eastAsia="ja-JP"/>
              </w:rPr>
            </w:pPr>
            <w:r>
              <w:rPr>
                <w:rFonts w:ascii="Century" w:eastAsia="Century" w:hAnsi="Century"/>
                <w:color w:val="231F20"/>
                <w:sz w:val="11"/>
                <w:lang w:eastAsia="ja-JP"/>
              </w:rPr>
              <w:t xml:space="preserve">O </w:t>
            </w:r>
            <w:r>
              <w:rPr>
                <w:color w:val="231F20"/>
                <w:sz w:val="11"/>
                <w:lang w:eastAsia="ja-JP"/>
              </w:rPr>
              <w:t xml:space="preserve">■ </w:t>
            </w:r>
            <w:r>
              <w:rPr>
                <w:rFonts w:ascii="Century" w:eastAsia="Century" w:hAnsi="Century"/>
                <w:color w:val="231F20"/>
                <w:sz w:val="11"/>
                <w:lang w:eastAsia="ja-JP"/>
              </w:rPr>
              <w:t xml:space="preserve">E </w:t>
            </w:r>
            <w:r>
              <w:rPr>
                <w:color w:val="231F20"/>
                <w:sz w:val="11"/>
                <w:lang w:eastAsia="ja-JP"/>
              </w:rPr>
              <w:t>レポー</w:t>
            </w:r>
            <w:r>
              <w:rPr>
                <w:color w:val="231F20"/>
                <w:w w:val="140"/>
                <w:sz w:val="11"/>
                <w:lang w:eastAsia="ja-JP"/>
              </w:rPr>
              <w:t xml:space="preserve">ト </w:t>
            </w:r>
            <w:r>
              <w:rPr>
                <w:rFonts w:ascii="Century" w:eastAsia="Century" w:hAnsi="Century"/>
                <w:color w:val="231F20"/>
                <w:sz w:val="11"/>
                <w:lang w:eastAsia="ja-JP"/>
              </w:rPr>
              <w:t xml:space="preserve">91 </w:t>
            </w:r>
            <w:r>
              <w:rPr>
                <w:color w:val="231F20"/>
                <w:sz w:val="11"/>
                <w:lang w:eastAsia="ja-JP"/>
              </w:rPr>
              <w:t>号 奥多摩山岳会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 xml:space="preserve">年 </w:t>
            </w:r>
            <w:r>
              <w:rPr>
                <w:rFonts w:ascii="Century" w:eastAsia="Century"/>
                <w:color w:val="231F20"/>
                <w:sz w:val="11"/>
              </w:rPr>
              <w:t xml:space="preserve">6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5"/>
                <w:sz w:val="11"/>
                <w:lang w:eastAsia="ja-JP"/>
              </w:rPr>
              <w:t>「雑」のファイルに入っていた。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1027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平成三年度学年暦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15"/>
                <w:sz w:val="11"/>
                <w:lang w:eastAsia="ja-JP"/>
              </w:rPr>
              <w:t>「雑」のファイルに入っていた。</w:t>
            </w:r>
            <w:r>
              <w:rPr>
                <w:rFonts w:ascii="Century" w:eastAsia="Century"/>
                <w:color w:val="231F20"/>
                <w:w w:val="115"/>
                <w:sz w:val="11"/>
              </w:rPr>
              <w:t xml:space="preserve">2 </w:t>
            </w:r>
            <w:r>
              <w:rPr>
                <w:color w:val="231F20"/>
                <w:w w:val="11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1028</w:t>
            </w:r>
          </w:p>
        </w:tc>
        <w:tc>
          <w:tcPr>
            <w:tcW w:w="1105" w:type="dxa"/>
          </w:tcPr>
          <w:p w:rsidR="00A135D9" w:rsidRDefault="00B65F45">
            <w:pPr>
              <w:pStyle w:val="TableParagraph"/>
              <w:ind w:left="12" w:right="6"/>
              <w:jc w:val="center"/>
              <w:rPr>
                <w:sz w:val="11"/>
                <w:lang w:eastAsia="ja-JP"/>
              </w:rPr>
            </w:pPr>
            <w:r>
              <w:rPr>
                <w:color w:val="231F20"/>
                <w:w w:val="125"/>
                <w:sz w:val="11"/>
                <w:lang w:eastAsia="ja-JP"/>
              </w:rPr>
              <w:t>インデックスプリン</w:t>
            </w:r>
          </w:p>
          <w:p w:rsidR="00A135D9" w:rsidRDefault="00B65F45">
            <w:pPr>
              <w:pStyle w:val="TableParagraph"/>
              <w:spacing w:before="29" w:line="127" w:lineRule="exact"/>
              <w:ind w:left="6"/>
              <w:jc w:val="center"/>
              <w:rPr>
                <w:sz w:val="11"/>
                <w:lang w:eastAsia="ja-JP"/>
              </w:rPr>
            </w:pPr>
            <w:r>
              <w:rPr>
                <w:color w:val="231F20"/>
                <w:w w:val="174"/>
                <w:sz w:val="11"/>
                <w:lang w:eastAsia="ja-JP"/>
              </w:rPr>
              <w:t>ト</w:t>
            </w:r>
          </w:p>
        </w:tc>
        <w:tc>
          <w:tcPr>
            <w:tcW w:w="1814" w:type="dxa"/>
          </w:tcPr>
          <w:p w:rsidR="00A135D9" w:rsidRDefault="00A135D9">
            <w:pPr>
              <w:pStyle w:val="TableParagraph"/>
              <w:spacing w:before="0"/>
              <w:rPr>
                <w:rFonts w:ascii="Times New Roman"/>
                <w:sz w:val="10"/>
                <w:lang w:eastAsia="ja-JP"/>
              </w:rPr>
            </w:pP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23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「雑」のファイルに入っていた</w:t>
            </w:r>
            <w:r>
              <w:rPr>
                <w:color w:val="231F20"/>
                <w:spacing w:val="-57"/>
                <w:w w:val="135"/>
                <w:sz w:val="11"/>
                <w:lang w:eastAsia="ja-JP"/>
              </w:rPr>
              <w:t>。</w:t>
            </w:r>
            <w:r>
              <w:rPr>
                <w:color w:val="231F20"/>
                <w:spacing w:val="2"/>
                <w:w w:val="115"/>
                <w:sz w:val="11"/>
                <w:lang w:eastAsia="ja-JP"/>
              </w:rPr>
              <w:t>「学会 博多 九大</w:t>
            </w:r>
          </w:p>
          <w:p w:rsidR="00A135D9" w:rsidRDefault="00B65F45">
            <w:pPr>
              <w:pStyle w:val="TableParagraph"/>
              <w:spacing w:before="29" w:line="127" w:lineRule="exact"/>
              <w:ind w:left="29"/>
              <w:rPr>
                <w:sz w:val="11"/>
                <w:lang w:eastAsia="ja-JP"/>
              </w:rPr>
            </w:pPr>
            <w:r>
              <w:rPr>
                <w:rFonts w:ascii="Century" w:eastAsia="Century"/>
                <w:color w:val="231F20"/>
                <w:w w:val="110"/>
                <w:sz w:val="11"/>
                <w:lang w:eastAsia="ja-JP"/>
              </w:rPr>
              <w:t xml:space="preserve">1957 </w:t>
            </w:r>
            <w:r>
              <w:rPr>
                <w:color w:val="231F20"/>
                <w:w w:val="110"/>
                <w:sz w:val="11"/>
                <w:lang w:eastAsia="ja-JP"/>
              </w:rPr>
              <w:t>年連合大会 写真」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1029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3"/>
              <w:rPr>
                <w:sz w:val="11"/>
              </w:rPr>
            </w:pPr>
            <w:r>
              <w:rPr>
                <w:color w:val="231F20"/>
                <w:w w:val="105"/>
                <w:sz w:val="11"/>
              </w:rPr>
              <w:t>日本人類学会日本民族学協会連合</w:t>
            </w:r>
          </w:p>
          <w:p w:rsidR="00A135D9" w:rsidRDefault="00B65F45">
            <w:pPr>
              <w:pStyle w:val="TableParagraph"/>
              <w:spacing w:before="29" w:line="127" w:lineRule="exact"/>
              <w:ind w:left="25" w:right="-44"/>
              <w:rPr>
                <w:sz w:val="11"/>
              </w:rPr>
            </w:pPr>
            <w:r>
              <w:rPr>
                <w:color w:val="231F20"/>
                <w:spacing w:val="5"/>
                <w:w w:val="105"/>
                <w:sz w:val="11"/>
              </w:rPr>
              <w:t>第</w:t>
            </w:r>
            <w:r>
              <w:rPr>
                <w:rFonts w:ascii="Century" w:eastAsia="Century"/>
                <w:color w:val="231F20"/>
                <w:w w:val="105"/>
                <w:sz w:val="11"/>
              </w:rPr>
              <w:t>12</w:t>
            </w:r>
            <w:r>
              <w:rPr>
                <w:rFonts w:ascii="Century" w:eastAsia="Century"/>
                <w:color w:val="231F20"/>
                <w:spacing w:val="-17"/>
                <w:w w:val="105"/>
                <w:sz w:val="11"/>
              </w:rPr>
              <w:t xml:space="preserve"> </w:t>
            </w:r>
            <w:r>
              <w:rPr>
                <w:color w:val="231F20"/>
                <w:spacing w:val="-1"/>
                <w:w w:val="105"/>
                <w:sz w:val="11"/>
              </w:rPr>
              <w:t>回大会発表</w:t>
            </w:r>
            <w:r>
              <w:rPr>
                <w:color w:val="231F20"/>
                <w:w w:val="185"/>
                <w:sz w:val="11"/>
              </w:rPr>
              <w:t>（</w:t>
            </w:r>
            <w:r>
              <w:rPr>
                <w:color w:val="231F20"/>
                <w:spacing w:val="-2"/>
                <w:w w:val="105"/>
                <w:sz w:val="11"/>
              </w:rPr>
              <w:t>九州大学医学部</w:t>
            </w:r>
            <w:r>
              <w:rPr>
                <w:color w:val="231F20"/>
                <w:w w:val="105"/>
                <w:sz w:val="11"/>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5"/>
              <w:rPr>
                <w:sz w:val="11"/>
              </w:rPr>
            </w:pPr>
            <w:r>
              <w:rPr>
                <w:rFonts w:ascii="Century" w:eastAsia="Century"/>
                <w:color w:val="231F20"/>
                <w:spacing w:val="-3"/>
                <w:sz w:val="11"/>
              </w:rPr>
              <w:t>1957</w:t>
            </w:r>
            <w:r>
              <w:rPr>
                <w:rFonts w:ascii="Century" w:eastAsia="Century"/>
                <w:color w:val="231F20"/>
                <w:spacing w:val="-10"/>
                <w:sz w:val="11"/>
              </w:rPr>
              <w:t xml:space="preserve"> </w:t>
            </w:r>
            <w:r>
              <w:rPr>
                <w:color w:val="231F20"/>
                <w:spacing w:val="-7"/>
                <w:sz w:val="11"/>
              </w:rPr>
              <w:t xml:space="preserve">年 </w:t>
            </w:r>
            <w:r>
              <w:rPr>
                <w:rFonts w:ascii="Century" w:eastAsia="Century"/>
                <w:color w:val="231F20"/>
                <w:sz w:val="11"/>
              </w:rPr>
              <w:t>10</w:t>
            </w:r>
            <w:r>
              <w:rPr>
                <w:rFonts w:ascii="Century" w:eastAsia="Century"/>
                <w:color w:val="231F20"/>
                <w:spacing w:val="-11"/>
                <w:sz w:val="11"/>
              </w:rPr>
              <w:t xml:space="preserve"> </w:t>
            </w:r>
            <w:r>
              <w:rPr>
                <w:color w:val="231F20"/>
                <w:spacing w:val="-9"/>
                <w:sz w:val="11"/>
              </w:rPr>
              <w:t xml:space="preserve">月 </w:t>
            </w:r>
            <w:r>
              <w:rPr>
                <w:rFonts w:ascii="Century" w:eastAsia="Century"/>
                <w:color w:val="231F20"/>
                <w:sz w:val="11"/>
              </w:rPr>
              <w:t>24</w:t>
            </w:r>
            <w:r>
              <w:rPr>
                <w:rFonts w:ascii="Century" w:eastAsia="Century"/>
                <w:color w:val="231F20"/>
                <w:spacing w:val="-14"/>
                <w:sz w:val="11"/>
              </w:rPr>
              <w:t xml:space="preserve"> </w:t>
            </w:r>
            <w:r>
              <w:rPr>
                <w:color w:val="231F20"/>
                <w:spacing w:val="-10"/>
                <w:sz w:val="11"/>
              </w:rPr>
              <w:t>日</w:t>
            </w:r>
            <w:r>
              <w:rPr>
                <w:color w:val="231F20"/>
                <w:spacing w:val="-3"/>
                <w:sz w:val="11"/>
              </w:rPr>
              <w:t>～</w:t>
            </w:r>
            <w:r>
              <w:rPr>
                <w:rFonts w:ascii="Century" w:eastAsia="Century"/>
                <w:color w:val="231F20"/>
                <w:spacing w:val="-3"/>
                <w:sz w:val="11"/>
              </w:rPr>
              <w:t>27</w:t>
            </w:r>
            <w:r>
              <w:rPr>
                <w:rFonts w:ascii="Century" w:eastAsia="Century"/>
                <w:color w:val="231F20"/>
                <w:spacing w:val="-14"/>
                <w:sz w:val="11"/>
              </w:rPr>
              <w:t xml:space="preserve">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ind w:left="29"/>
              <w:rPr>
                <w:sz w:val="11"/>
                <w:lang w:eastAsia="ja-JP"/>
              </w:rPr>
            </w:pPr>
            <w:r>
              <w:rPr>
                <w:color w:val="231F20"/>
                <w:w w:val="115"/>
                <w:sz w:val="11"/>
                <w:lang w:eastAsia="ja-JP"/>
              </w:rPr>
              <w:t>「雑」のファイルに入っていた</w:t>
            </w:r>
            <w:r>
              <w:rPr>
                <w:color w:val="231F20"/>
                <w:spacing w:val="-57"/>
                <w:w w:val="135"/>
                <w:sz w:val="11"/>
                <w:lang w:eastAsia="ja-JP"/>
              </w:rPr>
              <w:t>。</w:t>
            </w:r>
            <w:r>
              <w:rPr>
                <w:color w:val="231F20"/>
                <w:spacing w:val="2"/>
                <w:w w:val="115"/>
                <w:sz w:val="11"/>
                <w:lang w:eastAsia="ja-JP"/>
              </w:rPr>
              <w:t>「学会 博多 九大</w:t>
            </w:r>
          </w:p>
          <w:p w:rsidR="00A135D9" w:rsidRDefault="00B65F45">
            <w:pPr>
              <w:pStyle w:val="TableParagraph"/>
              <w:spacing w:before="29" w:line="127" w:lineRule="exact"/>
              <w:ind w:left="29"/>
              <w:rPr>
                <w:sz w:val="11"/>
              </w:rPr>
            </w:pPr>
            <w:r>
              <w:rPr>
                <w:rFonts w:ascii="Century" w:eastAsia="Century"/>
                <w:color w:val="231F20"/>
                <w:w w:val="105"/>
                <w:sz w:val="11"/>
                <w:lang w:eastAsia="ja-JP"/>
              </w:rPr>
              <w:t xml:space="preserve">1958 </w:t>
            </w:r>
            <w:r>
              <w:rPr>
                <w:color w:val="231F20"/>
                <w:w w:val="105"/>
                <w:sz w:val="11"/>
                <w:lang w:eastAsia="ja-JP"/>
              </w:rPr>
              <w:t>年連合大会 写真</w:t>
            </w:r>
            <w:r>
              <w:rPr>
                <w:color w:val="231F20"/>
                <w:spacing w:val="-57"/>
                <w:w w:val="180"/>
                <w:sz w:val="11"/>
                <w:lang w:eastAsia="ja-JP"/>
              </w:rPr>
              <w:t>」</w:t>
            </w:r>
            <w:r>
              <w:rPr>
                <w:color w:val="231F20"/>
                <w:w w:val="135"/>
                <w:sz w:val="11"/>
                <w:lang w:eastAsia="ja-JP"/>
              </w:rPr>
              <w:t>。</w:t>
            </w:r>
            <w:r>
              <w:rPr>
                <w:rFonts w:ascii="Century" w:eastAsia="Century"/>
                <w:color w:val="231F20"/>
                <w:w w:val="105"/>
                <w:sz w:val="11"/>
              </w:rPr>
              <w:t xml:space="preserve">4 </w:t>
            </w:r>
            <w:r>
              <w:rPr>
                <w:color w:val="231F20"/>
                <w:w w:val="120"/>
                <w:sz w:val="11"/>
              </w:rPr>
              <w:t>枚</w:t>
            </w:r>
            <w:r>
              <w:rPr>
                <w:color w:val="231F20"/>
                <w:w w:val="105"/>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1030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5"/>
                <w:sz w:val="11"/>
                <w:lang w:eastAsia="ja-JP"/>
              </w:rPr>
              <w:t>「雑」のファイルに入っていた。</w:t>
            </w:r>
            <w:r>
              <w:rPr>
                <w:color w:val="231F20"/>
                <w:w w:val="125"/>
                <w:sz w:val="11"/>
              </w:rPr>
              <w:t>ドイツ語。</w:t>
            </w:r>
            <w:r>
              <w:rPr>
                <w:rFonts w:ascii="Century" w:eastAsia="Century"/>
                <w:color w:val="231F20"/>
                <w:w w:val="110"/>
                <w:sz w:val="11"/>
              </w:rPr>
              <w:t xml:space="preserve">33 </w:t>
            </w:r>
            <w:r>
              <w:rPr>
                <w:color w:val="231F20"/>
                <w:w w:val="125"/>
                <w:sz w:val="11"/>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1031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日蘭交渉史関係資料目録（主とし</w:t>
            </w:r>
          </w:p>
          <w:p w:rsidR="00A135D9" w:rsidRDefault="00B65F45">
            <w:pPr>
              <w:pStyle w:val="TableParagraph"/>
              <w:spacing w:before="29" w:line="127" w:lineRule="exact"/>
              <w:ind w:left="26"/>
              <w:rPr>
                <w:sz w:val="11"/>
                <w:lang w:eastAsia="ja-JP"/>
              </w:rPr>
            </w:pPr>
            <w:r>
              <w:rPr>
                <w:color w:val="231F20"/>
                <w:w w:val="110"/>
                <w:sz w:val="11"/>
                <w:lang w:eastAsia="ja-JP"/>
              </w:rPr>
              <w:t>て海外所蔵並に出版文献）</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1955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lang w:eastAsia="ja-JP"/>
              </w:rPr>
            </w:pPr>
            <w:r>
              <w:rPr>
                <w:color w:val="231F20"/>
                <w:w w:val="125"/>
                <w:sz w:val="11"/>
                <w:lang w:eastAsia="ja-JP"/>
              </w:rPr>
              <w:t>「雑」のファイルに入っていた。</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1032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西南中国貴州省における非漢民諸</w:t>
            </w:r>
          </w:p>
          <w:p w:rsidR="00A135D9" w:rsidRDefault="00B65F45">
            <w:pPr>
              <w:pStyle w:val="TableParagraph"/>
              <w:spacing w:before="29" w:line="127" w:lineRule="exact"/>
              <w:ind w:left="26"/>
              <w:rPr>
                <w:sz w:val="11"/>
              </w:rPr>
            </w:pPr>
            <w:r>
              <w:rPr>
                <w:color w:val="231F20"/>
                <w:w w:val="105"/>
                <w:sz w:val="11"/>
              </w:rPr>
              <w:t>国の文化特徴</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lang w:eastAsia="ja-JP"/>
              </w:rPr>
            </w:pPr>
            <w:r>
              <w:rPr>
                <w:color w:val="231F20"/>
                <w:w w:val="110"/>
                <w:sz w:val="11"/>
                <w:lang w:eastAsia="ja-JP"/>
              </w:rPr>
              <w:t>人類学文献ファイル・</w:t>
            </w:r>
            <w:r>
              <w:rPr>
                <w:rFonts w:ascii="Century" w:eastAsia="Century"/>
                <w:color w:val="231F20"/>
                <w:w w:val="110"/>
                <w:sz w:val="11"/>
                <w:lang w:eastAsia="ja-JP"/>
              </w:rPr>
              <w:t xml:space="preserve">10 </w:t>
            </w:r>
            <w:r>
              <w:rPr>
                <w:color w:val="231F20"/>
                <w:w w:val="110"/>
                <w:sz w:val="11"/>
                <w:lang w:eastAsia="ja-JP"/>
              </w:rPr>
              <w:t>枚コピー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1033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LE</w:t>
            </w:r>
            <w:r>
              <w:rPr>
                <w:rFonts w:ascii="Century"/>
                <w:color w:val="231F20"/>
                <w:spacing w:val="-18"/>
                <w:sz w:val="11"/>
              </w:rPr>
              <w:t xml:space="preserve"> </w:t>
            </w:r>
            <w:r>
              <w:rPr>
                <w:rFonts w:ascii="Century"/>
                <w:color w:val="231F20"/>
                <w:sz w:val="11"/>
              </w:rPr>
              <w:t>MOM</w:t>
            </w:r>
            <w:r>
              <w:rPr>
                <w:rFonts w:ascii="Century"/>
                <w:color w:val="231F20"/>
                <w:spacing w:val="-17"/>
                <w:sz w:val="11"/>
              </w:rPr>
              <w:t xml:space="preserve"> </w:t>
            </w:r>
            <w:r>
              <w:rPr>
                <w:rFonts w:ascii="Century"/>
                <w:color w:val="231F20"/>
                <w:sz w:val="11"/>
              </w:rPr>
              <w:t>DU</w:t>
            </w:r>
            <w:r>
              <w:rPr>
                <w:rFonts w:ascii="Century"/>
                <w:color w:val="231F20"/>
                <w:spacing w:val="-17"/>
                <w:sz w:val="11"/>
              </w:rPr>
              <w:t xml:space="preserve"> </w:t>
            </w:r>
            <w:r>
              <w:rPr>
                <w:rFonts w:ascii="Century"/>
                <w:color w:val="231F20"/>
                <w:sz w:val="11"/>
              </w:rPr>
              <w:t>CHAMAN</w:t>
            </w:r>
            <w:r>
              <w:rPr>
                <w:rFonts w:ascii="Century"/>
                <w:color w:val="231F20"/>
                <w:spacing w:val="-18"/>
                <w:sz w:val="11"/>
              </w:rPr>
              <w:t xml:space="preserve"> </w:t>
            </w:r>
            <w:r>
              <w:rPr>
                <w:rFonts w:ascii="Century"/>
                <w:color w:val="231F20"/>
                <w:sz w:val="11"/>
              </w:rPr>
              <w:t>DANS</w:t>
            </w:r>
            <w:r>
              <w:rPr>
                <w:rFonts w:ascii="Century"/>
                <w:color w:val="231F20"/>
                <w:spacing w:val="-17"/>
                <w:sz w:val="11"/>
              </w:rPr>
              <w:t xml:space="preserve"> </w:t>
            </w:r>
            <w:r>
              <w:rPr>
                <w:rFonts w:ascii="Century"/>
                <w:color w:val="231F20"/>
                <w:sz w:val="11"/>
              </w:rPr>
              <w:t>LES</w:t>
            </w:r>
          </w:p>
          <w:p w:rsidR="00A135D9" w:rsidRDefault="00B65F45">
            <w:pPr>
              <w:pStyle w:val="TableParagraph"/>
              <w:spacing w:before="38" w:line="125" w:lineRule="exact"/>
              <w:ind w:left="26"/>
              <w:rPr>
                <w:rFonts w:ascii="Century"/>
                <w:sz w:val="11"/>
              </w:rPr>
            </w:pPr>
            <w:r>
              <w:rPr>
                <w:rFonts w:ascii="Century"/>
                <w:color w:val="231F20"/>
                <w:sz w:val="11"/>
              </w:rPr>
              <w:t>TEXTES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20"/>
                <w:sz w:val="11"/>
                <w:lang w:eastAsia="ja-JP"/>
              </w:rPr>
              <w:t>人類学文献ファイル。</w:t>
            </w:r>
            <w:r>
              <w:rPr>
                <w:rFonts w:ascii="Century" w:eastAsia="Century"/>
                <w:color w:val="231F20"/>
                <w:w w:val="115"/>
                <w:sz w:val="11"/>
                <w:lang w:eastAsia="ja-JP"/>
              </w:rPr>
              <w:t xml:space="preserve">20 </w:t>
            </w:r>
            <w:r>
              <w:rPr>
                <w:color w:val="231F20"/>
                <w:w w:val="120"/>
                <w:sz w:val="11"/>
                <w:lang w:eastAsia="ja-JP"/>
              </w:rPr>
              <w:t>枚。フランス語「トルコ・モ</w:t>
            </w:r>
          </w:p>
          <w:p w:rsidR="00A135D9" w:rsidRDefault="00B65F45">
            <w:pPr>
              <w:pStyle w:val="TableParagraph"/>
              <w:spacing w:before="29" w:line="127" w:lineRule="exact"/>
              <w:ind w:left="29"/>
              <w:rPr>
                <w:sz w:val="11"/>
                <w:lang w:eastAsia="ja-JP"/>
              </w:rPr>
            </w:pPr>
            <w:r>
              <w:rPr>
                <w:color w:val="231F20"/>
                <w:w w:val="115"/>
                <w:sz w:val="11"/>
                <w:lang w:eastAsia="ja-JP"/>
              </w:rPr>
              <w:t>ンゴル資料におけるシャーマンの名」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1034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アジア全図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5"/>
                <w:sz w:val="11"/>
              </w:rPr>
              <w:t>アジア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20"/>
                <w:sz w:val="11"/>
              </w:rPr>
              <w:t>雑ファイル</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1035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9"/>
              <w:ind w:left="26"/>
              <w:rPr>
                <w:rFonts w:ascii="Century"/>
                <w:sz w:val="11"/>
              </w:rPr>
            </w:pPr>
            <w:r>
              <w:rPr>
                <w:rFonts w:ascii="Century"/>
                <w:color w:val="231F20"/>
                <w:sz w:val="11"/>
              </w:rPr>
              <w:t>IV, GESELLUNG</w:t>
            </w:r>
          </w:p>
        </w:tc>
        <w:tc>
          <w:tcPr>
            <w:tcW w:w="283" w:type="dxa"/>
          </w:tcPr>
          <w:p w:rsidR="00A135D9" w:rsidRDefault="00B65F45">
            <w:pPr>
              <w:pStyle w:val="TableParagraph"/>
              <w:spacing w:before="99"/>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color w:val="231F20"/>
                <w:w w:val="110"/>
                <w:sz w:val="11"/>
                <w:lang w:eastAsia="ja-JP"/>
              </w:rPr>
              <w:t>雑フ</w:t>
            </w:r>
            <w:r>
              <w:rPr>
                <w:color w:val="231F20"/>
                <w:w w:val="105"/>
                <w:sz w:val="11"/>
                <w:lang w:eastAsia="ja-JP"/>
              </w:rPr>
              <w:t>ァイ</w:t>
            </w:r>
            <w:r>
              <w:rPr>
                <w:color w:val="231F20"/>
                <w:w w:val="110"/>
                <w:sz w:val="11"/>
                <w:lang w:eastAsia="ja-JP"/>
              </w:rPr>
              <w:t>ル</w:t>
            </w:r>
            <w:r>
              <w:rPr>
                <w:color w:val="231F20"/>
                <w:w w:val="105"/>
                <w:sz w:val="11"/>
                <w:lang w:eastAsia="ja-JP"/>
              </w:rPr>
              <w:t>。</w:t>
            </w:r>
            <w:r>
              <w:rPr>
                <w:rFonts w:ascii="Century" w:eastAsia="Century"/>
                <w:color w:val="231F20"/>
                <w:w w:val="105"/>
                <w:sz w:val="11"/>
                <w:lang w:eastAsia="ja-JP"/>
              </w:rPr>
              <w:t xml:space="preserve">11 </w:t>
            </w:r>
            <w:r>
              <w:rPr>
                <w:color w:val="231F20"/>
                <w:w w:val="105"/>
                <w:sz w:val="11"/>
                <w:lang w:eastAsia="ja-JP"/>
              </w:rPr>
              <w:t>枚</w:t>
            </w:r>
            <w:r>
              <w:rPr>
                <w:color w:val="231F20"/>
                <w:spacing w:val="-57"/>
                <w:w w:val="135"/>
                <w:sz w:val="11"/>
                <w:lang w:eastAsia="ja-JP"/>
              </w:rPr>
              <w:t>。</w:t>
            </w:r>
            <w:r>
              <w:rPr>
                <w:color w:val="231F20"/>
                <w:w w:val="105"/>
                <w:sz w:val="11"/>
                <w:lang w:eastAsia="ja-JP"/>
              </w:rPr>
              <w:t>「名古屋大学医学部図書館内名古屋</w:t>
            </w:r>
          </w:p>
          <w:p w:rsidR="00A135D9" w:rsidRDefault="00B65F45">
            <w:pPr>
              <w:pStyle w:val="TableParagraph"/>
              <w:spacing w:before="29" w:line="127" w:lineRule="exact"/>
              <w:ind w:left="29"/>
              <w:rPr>
                <w:sz w:val="11"/>
              </w:rPr>
            </w:pPr>
            <w:r>
              <w:rPr>
                <w:color w:val="231F20"/>
                <w:w w:val="110"/>
                <w:sz w:val="11"/>
              </w:rPr>
              <w:t>医学会」の封筒内</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1036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原稿用紙</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lang w:eastAsia="ja-JP"/>
              </w:rPr>
            </w:pPr>
            <w:r>
              <w:rPr>
                <w:rFonts w:ascii="Century" w:eastAsia="Century"/>
                <w:color w:val="231F20"/>
                <w:w w:val="115"/>
                <w:sz w:val="11"/>
                <w:lang w:eastAsia="ja-JP"/>
              </w:rPr>
              <w:t xml:space="preserve">2 </w:t>
            </w:r>
            <w:r>
              <w:rPr>
                <w:color w:val="231F20"/>
                <w:w w:val="115"/>
                <w:sz w:val="11"/>
                <w:lang w:eastAsia="ja-JP"/>
              </w:rPr>
              <w:t>枚クリップ留め 雑ファイル。クンソデッドマー『民</w:t>
            </w:r>
          </w:p>
          <w:p w:rsidR="00A135D9" w:rsidRDefault="00B65F45">
            <w:pPr>
              <w:pStyle w:val="TableParagraph"/>
              <w:spacing w:before="29" w:line="127" w:lineRule="exact"/>
              <w:ind w:left="29"/>
              <w:rPr>
                <w:sz w:val="11"/>
                <w:lang w:eastAsia="ja-JP"/>
              </w:rPr>
            </w:pPr>
            <w:r>
              <w:rPr>
                <w:color w:val="231F20"/>
                <w:w w:val="110"/>
                <w:sz w:val="11"/>
                <w:lang w:eastAsia="ja-JP"/>
              </w:rPr>
              <w:t>族学概論』封筒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1037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調査カード</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10"/>
                <w:sz w:val="11"/>
                <w:lang w:eastAsia="ja-JP"/>
              </w:rPr>
              <w:t>雑ファイル。</w:t>
            </w:r>
            <w:r>
              <w:rPr>
                <w:rFonts w:ascii="Century" w:eastAsia="Century"/>
                <w:color w:val="231F20"/>
                <w:w w:val="110"/>
                <w:sz w:val="11"/>
                <w:lang w:eastAsia="ja-JP"/>
              </w:rPr>
              <w:t xml:space="preserve">11 </w:t>
            </w:r>
            <w:r>
              <w:rPr>
                <w:color w:val="231F20"/>
                <w:w w:val="110"/>
                <w:sz w:val="11"/>
                <w:lang w:eastAsia="ja-JP"/>
              </w:rPr>
              <w:t>枚。クンソデッドマー『民族学概論』</w:t>
            </w:r>
          </w:p>
          <w:p w:rsidR="00A135D9" w:rsidRDefault="00B65F45">
            <w:pPr>
              <w:pStyle w:val="TableParagraph"/>
              <w:spacing w:before="29" w:line="127" w:lineRule="exact"/>
              <w:ind w:left="29"/>
              <w:rPr>
                <w:sz w:val="11"/>
              </w:rPr>
            </w:pPr>
            <w:r>
              <w:rPr>
                <w:color w:val="231F20"/>
                <w:w w:val="105"/>
                <w:sz w:val="11"/>
              </w:rPr>
              <w:t>封筒</w:t>
            </w:r>
          </w:p>
        </w:tc>
      </w:tr>
      <w:tr w:rsidR="00A135D9">
        <w:trPr>
          <w:trHeight w:val="670"/>
        </w:trPr>
        <w:tc>
          <w:tcPr>
            <w:tcW w:w="581" w:type="dxa"/>
          </w:tcPr>
          <w:p w:rsidR="00A135D9" w:rsidRDefault="00A135D9">
            <w:pPr>
              <w:pStyle w:val="TableParagraph"/>
              <w:spacing w:before="0"/>
              <w:rPr>
                <w:rFonts w:ascii="BIZ UDP明朝 Medium"/>
                <w:sz w:val="14"/>
              </w:rPr>
            </w:pPr>
          </w:p>
          <w:p w:rsidR="00A135D9" w:rsidRDefault="00B65F45">
            <w:pPr>
              <w:pStyle w:val="TableParagraph"/>
              <w:spacing w:before="96"/>
              <w:ind w:left="145" w:right="140"/>
              <w:jc w:val="center"/>
              <w:rPr>
                <w:rFonts w:ascii="Century"/>
                <w:sz w:val="11"/>
              </w:rPr>
            </w:pPr>
            <w:r>
              <w:rPr>
                <w:rFonts w:ascii="Century"/>
                <w:color w:val="231F20"/>
                <w:sz w:val="11"/>
              </w:rPr>
              <w:t>1038</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line="290" w:lineRule="auto"/>
              <w:ind w:left="26" w:right="74"/>
              <w:jc w:val="both"/>
              <w:rPr>
                <w:sz w:val="11"/>
                <w:lang w:eastAsia="ja-JP"/>
              </w:rPr>
            </w:pPr>
            <w:r>
              <w:rPr>
                <w:color w:val="231F20"/>
                <w:w w:val="105"/>
                <w:sz w:val="11"/>
                <w:lang w:eastAsia="ja-JP"/>
              </w:rPr>
              <w:t>北部沖縄の若干部落における親族</w:t>
            </w:r>
            <w:r>
              <w:rPr>
                <w:color w:val="231F20"/>
                <w:w w:val="115"/>
                <w:sz w:val="11"/>
                <w:lang w:eastAsia="ja-JP"/>
              </w:rPr>
              <w:t>と祭祀</w:t>
            </w:r>
            <w:r>
              <w:rPr>
                <w:color w:val="231F20"/>
                <w:w w:val="190"/>
                <w:sz w:val="11"/>
                <w:lang w:eastAsia="ja-JP"/>
              </w:rPr>
              <w:t>―</w:t>
            </w:r>
            <w:r>
              <w:rPr>
                <w:color w:val="231F20"/>
                <w:w w:val="115"/>
                <w:sz w:val="11"/>
                <w:lang w:eastAsia="ja-JP"/>
              </w:rPr>
              <w:t>《門中》制度の未発達</w:t>
            </w:r>
            <w:r>
              <w:rPr>
                <w:color w:val="231F20"/>
                <w:w w:val="105"/>
                <w:sz w:val="11"/>
                <w:lang w:eastAsia="ja-JP"/>
              </w:rPr>
              <w:t>のムラ社会における父系的親族組</w:t>
            </w:r>
          </w:p>
          <w:p w:rsidR="00A135D9" w:rsidRDefault="00B65F45">
            <w:pPr>
              <w:pStyle w:val="TableParagraph"/>
              <w:spacing w:before="0" w:line="126" w:lineRule="exact"/>
              <w:ind w:left="26"/>
              <w:rPr>
                <w:sz w:val="11"/>
              </w:rPr>
            </w:pPr>
            <w:r>
              <w:rPr>
                <w:color w:val="231F20"/>
                <w:w w:val="115"/>
                <w:sz w:val="11"/>
              </w:rPr>
              <w:t>織の一側面</w:t>
            </w:r>
            <w:r>
              <w:rPr>
                <w:color w:val="231F20"/>
                <w:w w:val="190"/>
                <w:sz w:val="11"/>
              </w:rPr>
              <w:t>―</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7"/>
              <w:rPr>
                <w:rFonts w:ascii="BIZ UDP明朝 Medium"/>
                <w:sz w:val="21"/>
              </w:rPr>
            </w:pPr>
          </w:p>
          <w:p w:rsidR="00A135D9" w:rsidRDefault="00B65F45">
            <w:pPr>
              <w:pStyle w:val="TableParagraph"/>
              <w:spacing w:before="0"/>
              <w:ind w:left="27"/>
              <w:rPr>
                <w:sz w:val="11"/>
              </w:rPr>
            </w:pPr>
            <w:r>
              <w:rPr>
                <w:color w:val="231F20"/>
                <w:w w:val="105"/>
                <w:sz w:val="11"/>
              </w:rPr>
              <w:t>沖縄</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line="290" w:lineRule="auto"/>
              <w:ind w:left="29" w:right="-15" w:hanging="1"/>
              <w:rPr>
                <w:sz w:val="11"/>
              </w:rPr>
            </w:pPr>
            <w:r>
              <w:rPr>
                <w:color w:val="231F20"/>
                <w:w w:val="105"/>
                <w:sz w:val="11"/>
                <w:lang w:eastAsia="ja-JP"/>
              </w:rPr>
              <w:t>竹村卓二著ファイル。</w:t>
            </w:r>
            <w:r>
              <w:rPr>
                <w:rFonts w:ascii="Century" w:eastAsia="Century"/>
                <w:color w:val="231F20"/>
                <w:w w:val="105"/>
                <w:sz w:val="11"/>
                <w:lang w:eastAsia="ja-JP"/>
              </w:rPr>
              <w:t>6</w:t>
            </w:r>
            <w:r>
              <w:rPr>
                <w:rFonts w:ascii="Century" w:eastAsia="Century"/>
                <w:color w:val="231F20"/>
                <w:spacing w:val="15"/>
                <w:w w:val="105"/>
                <w:sz w:val="11"/>
                <w:lang w:eastAsia="ja-JP"/>
              </w:rPr>
              <w:t xml:space="preserve"> </w:t>
            </w:r>
            <w:r>
              <w:rPr>
                <w:color w:val="231F20"/>
                <w:spacing w:val="3"/>
                <w:w w:val="105"/>
                <w:sz w:val="11"/>
                <w:lang w:eastAsia="ja-JP"/>
              </w:rPr>
              <w:t xml:space="preserve">枚。第 </w:t>
            </w:r>
            <w:r>
              <w:rPr>
                <w:rFonts w:ascii="Century" w:eastAsia="Century"/>
                <w:color w:val="231F20"/>
                <w:w w:val="105"/>
                <w:sz w:val="11"/>
                <w:lang w:eastAsia="ja-JP"/>
              </w:rPr>
              <w:t>19</w:t>
            </w:r>
            <w:r>
              <w:rPr>
                <w:rFonts w:ascii="Century" w:eastAsia="Century"/>
                <w:color w:val="231F20"/>
                <w:spacing w:val="15"/>
                <w:w w:val="105"/>
                <w:sz w:val="11"/>
                <w:lang w:eastAsia="ja-JP"/>
              </w:rPr>
              <w:t xml:space="preserve"> </w:t>
            </w:r>
            <w:r>
              <w:rPr>
                <w:color w:val="231F20"/>
                <w:w w:val="105"/>
                <w:sz w:val="11"/>
                <w:lang w:eastAsia="ja-JP"/>
              </w:rPr>
              <w:t xml:space="preserve">回日本人類学会日本 </w:t>
            </w:r>
            <w:r>
              <w:rPr>
                <w:color w:val="231F20"/>
                <w:spacing w:val="-1"/>
                <w:w w:val="105"/>
                <w:sz w:val="11"/>
                <w:lang w:eastAsia="ja-JP"/>
              </w:rPr>
              <w:t>民族学会連合大会における発表の要旨。</w:t>
            </w:r>
            <w:r>
              <w:rPr>
                <w:color w:val="231F20"/>
                <w:spacing w:val="-1"/>
                <w:w w:val="105"/>
                <w:sz w:val="11"/>
              </w:rPr>
              <w:t>同名の封筒内。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1039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19"/>
              <w:rPr>
                <w:sz w:val="11"/>
                <w:lang w:eastAsia="ja-JP"/>
              </w:rPr>
            </w:pPr>
            <w:r>
              <w:rPr>
                <w:color w:val="231F20"/>
                <w:spacing w:val="-9"/>
                <w:w w:val="105"/>
                <w:sz w:val="11"/>
                <w:lang w:eastAsia="ja-JP"/>
              </w:rPr>
              <w:t>日本における年令集団組織の諸類見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竹村卓二著ファイル。</w:t>
            </w:r>
            <w:r>
              <w:rPr>
                <w:rFonts w:ascii="Century" w:eastAsia="Century"/>
                <w:color w:val="231F20"/>
                <w:w w:val="115"/>
                <w:sz w:val="11"/>
                <w:lang w:eastAsia="ja-JP"/>
              </w:rPr>
              <w:t xml:space="preserve">6 </w:t>
            </w:r>
            <w:r>
              <w:rPr>
                <w:color w:val="231F20"/>
                <w:w w:val="115"/>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チモールの諸王国</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5"/>
                <w:sz w:val="11"/>
              </w:rPr>
              <w:t>東ティモール</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竹村卓二著ファイル。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伊豆新島における家の神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竹村卓二著ファイル。日本民族学会？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日本の婚姻儀礼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竹村卓二著ファイル。</w:t>
            </w:r>
            <w:r>
              <w:rPr>
                <w:rFonts w:ascii="Century" w:eastAsia="Century"/>
                <w:color w:val="231F20"/>
                <w:w w:val="110"/>
                <w:sz w:val="11"/>
                <w:lang w:eastAsia="ja-JP"/>
              </w:rPr>
              <w:t xml:space="preserve">11 </w:t>
            </w:r>
            <w:r>
              <w:rPr>
                <w:color w:val="231F20"/>
                <w:w w:val="110"/>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社会科学習指導案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15"/>
                <w:sz w:val="11"/>
              </w:rPr>
              <w:t>常見論文ファイル。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ミャオ族の絵姿女房譚とその発見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rFonts w:ascii="Century" w:eastAsia="Century"/>
                <w:sz w:val="11"/>
                <w:lang w:eastAsia="ja-JP"/>
              </w:rPr>
            </w:pPr>
            <w:r>
              <w:rPr>
                <w:color w:val="231F20"/>
                <w:w w:val="110"/>
                <w:sz w:val="11"/>
                <w:lang w:eastAsia="ja-JP"/>
              </w:rPr>
              <w:t>常見論文ファイル。</w:t>
            </w:r>
            <w:r>
              <w:rPr>
                <w:rFonts w:ascii="Century" w:eastAsia="Century"/>
                <w:color w:val="231F20"/>
                <w:w w:val="110"/>
                <w:sz w:val="11"/>
                <w:lang w:eastAsia="ja-JP"/>
              </w:rPr>
              <w:t>8P</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村學究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1953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8 </w:t>
            </w:r>
            <w:r>
              <w:rPr>
                <w:color w:val="231F20"/>
                <w:sz w:val="11"/>
              </w:rPr>
              <w:t>日</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before="14" w:line="125" w:lineRule="exact"/>
              <w:ind w:left="29"/>
              <w:rPr>
                <w:rFonts w:ascii="Century"/>
                <w:sz w:val="11"/>
              </w:rPr>
            </w:pPr>
            <w:r>
              <w:rPr>
                <w:rFonts w:ascii="Century"/>
                <w:color w:val="231F20"/>
                <w:sz w:val="11"/>
              </w:rPr>
              <w:t>32P</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1046</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sz w:val="11"/>
              </w:rPr>
              <w:t xml:space="preserve">暁 星 第 </w:t>
            </w:r>
            <w:r>
              <w:rPr>
                <w:rFonts w:ascii="Century" w:eastAsia="Century"/>
                <w:color w:val="231F20"/>
                <w:sz w:val="11"/>
              </w:rPr>
              <w:t xml:space="preserve">3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雑ファイル。学園同窓会誌。</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雑ファイル。</w:t>
            </w:r>
            <w:r>
              <w:rPr>
                <w:rFonts w:ascii="Century" w:eastAsia="Century"/>
                <w:color w:val="231F20"/>
                <w:w w:val="115"/>
                <w:sz w:val="11"/>
                <w:lang w:eastAsia="ja-JP"/>
              </w:rPr>
              <w:t xml:space="preserve">5 </w:t>
            </w:r>
            <w:r>
              <w:rPr>
                <w:color w:val="231F20"/>
                <w:w w:val="115"/>
                <w:sz w:val="11"/>
                <w:lang w:eastAsia="ja-JP"/>
              </w:rPr>
              <w:t>枚。英字。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横浜地図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横浜</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1939</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25"/>
                <w:sz w:val="11"/>
              </w:rPr>
              <w:t>雑ファイル。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1049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近森正 カンボジアの淡水漁業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15"/>
                <w:sz w:val="11"/>
              </w:rPr>
              <w:t>カンボジア</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rPr>
              <w:t>雑ファイル。</w:t>
            </w:r>
            <w:r>
              <w:rPr>
                <w:rFonts w:ascii="Century" w:eastAsia="Century"/>
                <w:color w:val="231F20"/>
                <w:w w:val="115"/>
                <w:sz w:val="11"/>
              </w:rPr>
              <w:t xml:space="preserve">3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ESPACE ET DIMENSION</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雑ファイル。</w:t>
            </w:r>
            <w:r>
              <w:rPr>
                <w:rFonts w:ascii="Century" w:eastAsia="Century"/>
                <w:color w:val="231F20"/>
                <w:w w:val="115"/>
                <w:sz w:val="11"/>
                <w:lang w:eastAsia="ja-JP"/>
              </w:rPr>
              <w:t xml:space="preserve">6 </w:t>
            </w:r>
            <w:r>
              <w:rPr>
                <w:color w:val="231F20"/>
                <w:w w:val="115"/>
                <w:sz w:val="11"/>
                <w:lang w:eastAsia="ja-JP"/>
              </w:rPr>
              <w:t>枚。フランス語。</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岩井大慧講義録</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1959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雑ファイル。</w:t>
            </w:r>
            <w:r>
              <w:rPr>
                <w:rFonts w:ascii="Century" w:eastAsia="Century" w:hAnsi="Century"/>
                <w:color w:val="231F20"/>
                <w:w w:val="110"/>
                <w:sz w:val="11"/>
                <w:lang w:eastAsia="ja-JP"/>
              </w:rPr>
              <w:t xml:space="preserve">2 </w:t>
            </w:r>
            <w:r>
              <w:rPr>
                <w:color w:val="231F20"/>
                <w:w w:val="110"/>
                <w:sz w:val="11"/>
                <w:lang w:eastAsia="ja-JP"/>
              </w:rPr>
              <w:t xml:space="preserve">枚組× </w:t>
            </w:r>
            <w:r>
              <w:rPr>
                <w:rFonts w:ascii="Century" w:eastAsia="Century" w:hAnsi="Century"/>
                <w:color w:val="231F20"/>
                <w:w w:val="110"/>
                <w:sz w:val="11"/>
                <w:lang w:eastAsia="ja-JP"/>
              </w:rPr>
              <w:t xml:space="preserve">5 </w:t>
            </w:r>
            <w:r>
              <w:rPr>
                <w:color w:val="231F20"/>
                <w:w w:val="115"/>
                <w:sz w:val="11"/>
                <w:lang w:eastAsia="ja-JP"/>
              </w:rPr>
              <w:t xml:space="preserve">セット </w:t>
            </w:r>
            <w:r>
              <w:rPr>
                <w:rFonts w:ascii="Century" w:eastAsia="Century" w:hAnsi="Century"/>
                <w:color w:val="231F20"/>
                <w:w w:val="110"/>
                <w:sz w:val="11"/>
                <w:lang w:eastAsia="ja-JP"/>
              </w:rPr>
              <w:t xml:space="preserve">10 </w:t>
            </w:r>
            <w:r>
              <w:rPr>
                <w:color w:val="231F20"/>
                <w:w w:val="110"/>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ヤオ族の民族について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lang w:eastAsia="ja-JP"/>
              </w:rPr>
              <w:t>「翻訳の参考にしてください」ファイル。</w:t>
            </w:r>
            <w:r>
              <w:rPr>
                <w:rFonts w:ascii="Century" w:eastAsia="Century"/>
                <w:color w:val="231F20"/>
                <w:w w:val="115"/>
                <w:sz w:val="11"/>
              </w:rPr>
              <w:t xml:space="preserve">5 </w:t>
            </w:r>
            <w:r>
              <w:rPr>
                <w:color w:val="231F20"/>
                <w:w w:val="11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タイの村落について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lang w:eastAsia="ja-JP"/>
              </w:rPr>
              <w:t>「翻訳の参考にしてください」ファイル。</w:t>
            </w:r>
            <w:r>
              <w:rPr>
                <w:rFonts w:ascii="Century" w:eastAsia="Century"/>
                <w:color w:val="231F20"/>
                <w:w w:val="115"/>
                <w:sz w:val="11"/>
              </w:rPr>
              <w:t xml:space="preserve">3 </w:t>
            </w:r>
            <w:r>
              <w:rPr>
                <w:color w:val="231F20"/>
                <w:w w:val="115"/>
                <w:sz w:val="11"/>
              </w:rPr>
              <w:t>部。英文。</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ヤオ族の村落について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ight="-44"/>
              <w:rPr>
                <w:sz w:val="11"/>
              </w:rPr>
            </w:pPr>
            <w:r>
              <w:rPr>
                <w:color w:val="231F20"/>
                <w:w w:val="110"/>
                <w:sz w:val="11"/>
                <w:lang w:eastAsia="ja-JP"/>
              </w:rPr>
              <w:t>「翻訳の参考にしてください」ファイル。</w:t>
            </w:r>
            <w:r>
              <w:rPr>
                <w:rFonts w:ascii="Century" w:eastAsia="Century"/>
                <w:color w:val="231F20"/>
                <w:w w:val="110"/>
                <w:sz w:val="11"/>
              </w:rPr>
              <w:t>34</w:t>
            </w:r>
            <w:r>
              <w:rPr>
                <w:rFonts w:ascii="Century" w:eastAsia="Century"/>
                <w:color w:val="231F20"/>
                <w:spacing w:val="8"/>
                <w:w w:val="110"/>
                <w:sz w:val="11"/>
              </w:rPr>
              <w:t xml:space="preserve"> </w:t>
            </w:r>
            <w:r>
              <w:rPr>
                <w:color w:val="231F20"/>
                <w:spacing w:val="-4"/>
                <w:w w:val="110"/>
                <w:sz w:val="11"/>
              </w:rPr>
              <w:t>枚コピー。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常見ビル計画案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10"/>
                <w:sz w:val="11"/>
              </w:rPr>
              <w:t>人類学 英文資料。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業績報告書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05"/>
                <w:sz w:val="11"/>
              </w:rPr>
              <w:t>人類学 英文資料。</w:t>
            </w:r>
            <w:r>
              <w:rPr>
                <w:rFonts w:ascii="Century" w:eastAsia="Century"/>
                <w:color w:val="231F20"/>
                <w:w w:val="105"/>
                <w:sz w:val="11"/>
              </w:rPr>
              <w:t xml:space="preserve">15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産育について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青森</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line="127" w:lineRule="exact"/>
              <w:ind w:left="29"/>
              <w:rPr>
                <w:sz w:val="11"/>
              </w:rPr>
            </w:pPr>
            <w:r>
              <w:rPr>
                <w:color w:val="231F20"/>
                <w:w w:val="110"/>
                <w:sz w:val="11"/>
              </w:rPr>
              <w:t>青森調査報告名称。</w:t>
            </w:r>
            <w:r>
              <w:rPr>
                <w:rFonts w:ascii="Century" w:eastAsia="Century"/>
                <w:color w:val="231F20"/>
                <w:w w:val="110"/>
                <w:sz w:val="11"/>
              </w:rPr>
              <w:t xml:space="preserve">11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村学究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青森調査報告名称。</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1059</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赤子の呼び方 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1964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line="127" w:lineRule="exact"/>
              <w:ind w:left="29"/>
              <w:rPr>
                <w:sz w:val="11"/>
              </w:rPr>
            </w:pPr>
            <w:r>
              <w:rPr>
                <w:color w:val="231F20"/>
                <w:w w:val="105"/>
                <w:sz w:val="11"/>
              </w:rPr>
              <w:t>青森調査報告名称。</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1060</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5"/>
                <w:sz w:val="11"/>
              </w:rPr>
              <w:t>儀礼の調査ノート？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line="127" w:lineRule="exact"/>
              <w:ind w:left="29"/>
              <w:rPr>
                <w:sz w:val="11"/>
              </w:rPr>
            </w:pPr>
            <w:r>
              <w:rPr>
                <w:color w:val="231F20"/>
                <w:w w:val="105"/>
                <w:sz w:val="11"/>
              </w:rPr>
              <w:t>青森調査報告名称。</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1061</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親族名称の調査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青森調査報告名称。</w:t>
            </w:r>
            <w:r>
              <w:rPr>
                <w:rFonts w:ascii="Century" w:eastAsia="Century"/>
                <w:color w:val="231F20"/>
                <w:w w:val="115"/>
                <w:sz w:val="11"/>
                <w:lang w:eastAsia="ja-JP"/>
              </w:rPr>
              <w:t xml:space="preserve">4 </w:t>
            </w:r>
            <w:r>
              <w:rPr>
                <w:color w:val="231F20"/>
                <w:w w:val="115"/>
                <w:sz w:val="11"/>
                <w:lang w:eastAsia="ja-JP"/>
              </w:rPr>
              <w:t>冊シリーズ。</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1062</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親族名称の調査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11</w:t>
            </w:r>
          </w:p>
        </w:tc>
        <w:tc>
          <w:tcPr>
            <w:tcW w:w="2862" w:type="dxa"/>
          </w:tcPr>
          <w:p w:rsidR="00A135D9" w:rsidRDefault="00B65F45">
            <w:pPr>
              <w:pStyle w:val="TableParagraph"/>
              <w:spacing w:line="127" w:lineRule="exact"/>
              <w:ind w:left="29"/>
              <w:rPr>
                <w:sz w:val="11"/>
                <w:lang w:eastAsia="ja-JP"/>
              </w:rPr>
            </w:pPr>
            <w:r>
              <w:rPr>
                <w:color w:val="231F20"/>
                <w:w w:val="110"/>
                <w:sz w:val="11"/>
              </w:rPr>
              <w:t>青森調査報告名称。</w:t>
            </w:r>
            <w:r>
              <w:rPr>
                <w:rFonts w:ascii="Century" w:eastAsia="Century"/>
                <w:color w:val="231F20"/>
                <w:w w:val="110"/>
                <w:sz w:val="11"/>
              </w:rPr>
              <w:t xml:space="preserve">43 </w:t>
            </w:r>
            <w:r>
              <w:rPr>
                <w:color w:val="231F20"/>
                <w:w w:val="110"/>
                <w:sz w:val="11"/>
              </w:rPr>
              <w:t>枚。</w:t>
            </w:r>
            <w:r>
              <w:rPr>
                <w:color w:val="231F20"/>
                <w:w w:val="110"/>
                <w:sz w:val="11"/>
                <w:lang w:eastAsia="ja-JP"/>
              </w:rPr>
              <w:t>サクラフィルム封筒入り。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1063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sz w:val="11"/>
              </w:rPr>
              <w:t>The Musical Structure of Taue-</w:t>
            </w:r>
          </w:p>
          <w:p w:rsidR="00A135D9" w:rsidRDefault="00B65F45">
            <w:pPr>
              <w:pStyle w:val="TableParagraph"/>
              <w:spacing w:before="38" w:line="125" w:lineRule="exact"/>
              <w:ind w:left="26"/>
              <w:rPr>
                <w:rFonts w:ascii="Century"/>
                <w:sz w:val="11"/>
              </w:rPr>
            </w:pPr>
            <w:r>
              <w:rPr>
                <w:rFonts w:ascii="Century"/>
                <w:color w:val="231F20"/>
                <w:sz w:val="11"/>
              </w:rPr>
              <w:t>bayashi</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10"/>
                <w:sz w:val="11"/>
              </w:rPr>
              <w:t>人類学関係英論文。</w:t>
            </w:r>
            <w:r>
              <w:rPr>
                <w:rFonts w:ascii="Century" w:eastAsia="Century"/>
                <w:color w:val="231F20"/>
                <w:w w:val="110"/>
                <w:sz w:val="11"/>
              </w:rPr>
              <w:t xml:space="preserve">3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20"/>
                <w:sz w:val="11"/>
              </w:rPr>
              <w:t>糸とじ本</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2005 </w:t>
            </w:r>
            <w:r>
              <w:rPr>
                <w:color w:val="231F20"/>
                <w:sz w:val="11"/>
              </w:rPr>
              <w:t xml:space="preserve">年 </w:t>
            </w:r>
            <w:r>
              <w:rPr>
                <w:rFonts w:ascii="Century" w:eastAsia="Century"/>
                <w:color w:val="231F20"/>
                <w:sz w:val="11"/>
              </w:rPr>
              <w:t xml:space="preserve">1 </w:t>
            </w:r>
            <w:r>
              <w:rPr>
                <w:color w:val="231F20"/>
                <w:sz w:val="11"/>
              </w:rPr>
              <w:t xml:space="preserve">月 </w:t>
            </w:r>
            <w:r>
              <w:rPr>
                <w:rFonts w:ascii="Century" w:eastAsia="Century"/>
                <w:color w:val="231F20"/>
                <w:sz w:val="11"/>
              </w:rPr>
              <w:t xml:space="preserve">17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人類学関係英論文。</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Tungusen und Miao.</w:t>
            </w:r>
          </w:p>
        </w:tc>
        <w:tc>
          <w:tcPr>
            <w:tcW w:w="283" w:type="dxa"/>
          </w:tcPr>
          <w:p w:rsidR="00A135D9" w:rsidRDefault="00B65F45">
            <w:pPr>
              <w:pStyle w:val="TableParagraph"/>
              <w:spacing w:before="14" w:line="125" w:lineRule="exact"/>
              <w:ind w:left="6"/>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7"/>
              <w:rPr>
                <w:sz w:val="11"/>
              </w:rPr>
            </w:pPr>
            <w:r>
              <w:rPr>
                <w:rFonts w:ascii="Century" w:eastAsia="Century"/>
                <w:color w:val="231F20"/>
                <w:sz w:val="11"/>
              </w:rPr>
              <w:t xml:space="preserve">1930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人類学関係英論文。ドイツ語。</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ドイツ語論文</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人類学関係英論文。ドイツ語 </w:t>
            </w:r>
            <w:r>
              <w:rPr>
                <w:rFonts w:ascii="Century" w:eastAsia="Century"/>
                <w:color w:val="231F20"/>
                <w:w w:val="110"/>
                <w:sz w:val="11"/>
                <w:lang w:eastAsia="ja-JP"/>
              </w:rPr>
              <w:t xml:space="preserve">95 </w:t>
            </w:r>
            <w:r>
              <w:rPr>
                <w:color w:val="231F20"/>
                <w:w w:val="110"/>
                <w:sz w:val="11"/>
                <w:lang w:eastAsia="ja-JP"/>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1067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Die Geschicrite des institures fur</w:t>
            </w:r>
          </w:p>
          <w:p w:rsidR="00A135D9" w:rsidRDefault="00B65F45">
            <w:pPr>
              <w:pStyle w:val="TableParagraph"/>
              <w:spacing w:before="38" w:line="125" w:lineRule="exact"/>
              <w:ind w:left="26"/>
              <w:rPr>
                <w:rFonts w:ascii="Century"/>
                <w:sz w:val="11"/>
              </w:rPr>
            </w:pPr>
            <w:r>
              <w:rPr>
                <w:rFonts w:ascii="Century"/>
                <w:color w:val="231F20"/>
                <w:sz w:val="11"/>
              </w:rPr>
              <w:t>Volkerkunde.</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1924</w:t>
            </w:r>
            <w:r>
              <w:rPr>
                <w:color w:val="231F20"/>
                <w:sz w:val="11"/>
              </w:rPr>
              <w:t>～</w:t>
            </w:r>
            <w:r>
              <w:rPr>
                <w:rFonts w:ascii="Century" w:eastAsia="Century"/>
                <w:color w:val="231F20"/>
                <w:sz w:val="11"/>
              </w:rPr>
              <w:t xml:space="preserve">1954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5"/>
                <w:sz w:val="11"/>
                <w:lang w:eastAsia="ja-JP"/>
              </w:rPr>
              <w:t>人類学関係英論文。ドイツ語。</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1068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Zur kulturhistorischen stellung</w:t>
            </w:r>
          </w:p>
          <w:p w:rsidR="00A135D9" w:rsidRDefault="00B65F45">
            <w:pPr>
              <w:pStyle w:val="TableParagraph"/>
              <w:spacing w:before="38" w:line="125" w:lineRule="exact"/>
              <w:ind w:left="26"/>
              <w:rPr>
                <w:rFonts w:ascii="Century"/>
                <w:sz w:val="11"/>
              </w:rPr>
            </w:pPr>
            <w:r>
              <w:rPr>
                <w:rFonts w:ascii="Century"/>
                <w:color w:val="231F20"/>
                <w:sz w:val="11"/>
              </w:rPr>
              <w:t>Mutterrechch tes den Tuareg</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5"/>
                <w:sz w:val="11"/>
                <w:lang w:eastAsia="ja-JP"/>
              </w:rPr>
              <w:t>人類学関係英論文。ドイツ語。</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1069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The Tibetan system</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rPr>
            </w:pPr>
            <w:r>
              <w:rPr>
                <w:color w:val="231F20"/>
                <w:w w:val="110"/>
                <w:sz w:val="11"/>
              </w:rPr>
              <w:t>人類学関係英論文。</w:t>
            </w:r>
            <w:r>
              <w:rPr>
                <w:rFonts w:ascii="Century" w:eastAsia="Century"/>
                <w:color w:val="231F20"/>
                <w:w w:val="110"/>
                <w:sz w:val="11"/>
              </w:rPr>
              <w:t xml:space="preserve">34 </w:t>
            </w:r>
            <w:r>
              <w:rPr>
                <w:color w:val="231F20"/>
                <w:w w:val="110"/>
                <w:sz w:val="11"/>
              </w:rPr>
              <w:t>枚。英語。</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w w:val="90"/>
                <w:sz w:val="11"/>
              </w:rPr>
              <w:t>An</w:t>
            </w:r>
            <w:r>
              <w:rPr>
                <w:rFonts w:ascii="Century"/>
                <w:color w:val="231F20"/>
                <w:spacing w:val="-15"/>
                <w:w w:val="90"/>
                <w:sz w:val="11"/>
              </w:rPr>
              <w:t xml:space="preserve"> </w:t>
            </w:r>
            <w:r>
              <w:rPr>
                <w:rFonts w:ascii="Century"/>
                <w:color w:val="231F20"/>
                <w:w w:val="90"/>
                <w:sz w:val="11"/>
              </w:rPr>
              <w:t>Analysis</w:t>
            </w:r>
            <w:r>
              <w:rPr>
                <w:rFonts w:ascii="Century"/>
                <w:color w:val="231F20"/>
                <w:spacing w:val="-16"/>
                <w:w w:val="90"/>
                <w:sz w:val="11"/>
              </w:rPr>
              <w:t xml:space="preserve"> </w:t>
            </w:r>
            <w:r>
              <w:rPr>
                <w:rFonts w:ascii="Century"/>
                <w:color w:val="231F20"/>
                <w:w w:val="90"/>
                <w:sz w:val="11"/>
              </w:rPr>
              <w:t>of</w:t>
            </w:r>
            <w:r>
              <w:rPr>
                <w:rFonts w:ascii="Century"/>
                <w:color w:val="231F20"/>
                <w:spacing w:val="-14"/>
                <w:w w:val="90"/>
                <w:sz w:val="11"/>
              </w:rPr>
              <w:t xml:space="preserve"> </w:t>
            </w:r>
            <w:r>
              <w:rPr>
                <w:rFonts w:ascii="Century"/>
                <w:color w:val="231F20"/>
                <w:w w:val="90"/>
                <w:sz w:val="11"/>
              </w:rPr>
              <w:t>Annamese</w:t>
            </w:r>
            <w:r>
              <w:rPr>
                <w:rFonts w:ascii="Century"/>
                <w:color w:val="231F20"/>
                <w:spacing w:val="-15"/>
                <w:w w:val="90"/>
                <w:sz w:val="11"/>
              </w:rPr>
              <w:t xml:space="preserve"> </w:t>
            </w:r>
            <w:r>
              <w:rPr>
                <w:rFonts w:ascii="Century"/>
                <w:color w:val="231F20"/>
                <w:w w:val="90"/>
                <w:sz w:val="11"/>
              </w:rPr>
              <w:t>kinship</w:t>
            </w:r>
            <w:r>
              <w:rPr>
                <w:rFonts w:ascii="Century"/>
                <w:color w:val="231F20"/>
                <w:spacing w:val="-15"/>
                <w:w w:val="90"/>
                <w:sz w:val="11"/>
              </w:rPr>
              <w:t xml:space="preserve"> </w:t>
            </w:r>
            <w:r>
              <w:rPr>
                <w:rFonts w:ascii="Century"/>
                <w:color w:val="231F20"/>
                <w:w w:val="90"/>
                <w:sz w:val="11"/>
              </w:rPr>
              <w:t>terms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rPr>
            </w:pPr>
            <w:r>
              <w:rPr>
                <w:color w:val="231F20"/>
                <w:w w:val="110"/>
                <w:sz w:val="11"/>
              </w:rPr>
              <w:t>人類学関係英論文。</w:t>
            </w:r>
            <w:r>
              <w:rPr>
                <w:rFonts w:ascii="Century" w:eastAsia="Century"/>
                <w:color w:val="231F20"/>
                <w:w w:val="110"/>
                <w:sz w:val="11"/>
              </w:rPr>
              <w:t xml:space="preserve">26 </w:t>
            </w:r>
            <w:r>
              <w:rPr>
                <w:color w:val="231F20"/>
                <w:w w:val="110"/>
                <w:sz w:val="11"/>
              </w:rPr>
              <w:t>枚。英語。</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1071</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インスタントカメラ写真</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55</w:t>
            </w:r>
          </w:p>
        </w:tc>
        <w:tc>
          <w:tcPr>
            <w:tcW w:w="793" w:type="dxa"/>
          </w:tcPr>
          <w:p w:rsidR="00A135D9" w:rsidRDefault="00B65F45">
            <w:pPr>
              <w:pStyle w:val="TableParagraph"/>
              <w:spacing w:line="127" w:lineRule="exact"/>
              <w:ind w:left="27"/>
              <w:rPr>
                <w:sz w:val="11"/>
              </w:rPr>
            </w:pPr>
            <w:r>
              <w:rPr>
                <w:color w:val="231F20"/>
                <w:w w:val="105"/>
                <w:sz w:val="11"/>
              </w:rPr>
              <w:t>雲南</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 xml:space="preserve">フォトラマアルバム </w:t>
            </w:r>
            <w:r>
              <w:rPr>
                <w:rFonts w:ascii="Century" w:eastAsia="Century"/>
                <w:color w:val="231F20"/>
                <w:w w:val="115"/>
                <w:sz w:val="11"/>
                <w:lang w:eastAsia="ja-JP"/>
              </w:rPr>
              <w:t xml:space="preserve">3 </w:t>
            </w:r>
            <w:r>
              <w:rPr>
                <w:color w:val="231F20"/>
                <w:w w:val="115"/>
                <w:sz w:val="11"/>
                <w:lang w:eastAsia="ja-JP"/>
              </w:rPr>
              <w:t>冊</w:t>
            </w:r>
          </w:p>
        </w:tc>
      </w:tr>
      <w:tr w:rsidR="00A135D9">
        <w:trPr>
          <w:trHeight w:val="1010"/>
        </w:trPr>
        <w:tc>
          <w:tcPr>
            <w:tcW w:w="581" w:type="dxa"/>
          </w:tcPr>
          <w:p w:rsidR="00A135D9" w:rsidRDefault="00A135D9">
            <w:pPr>
              <w:pStyle w:val="TableParagraph"/>
              <w:spacing w:before="0"/>
              <w:rPr>
                <w:rFonts w:ascii="BIZ UDP明朝 Medium"/>
                <w:sz w:val="14"/>
                <w:lang w:eastAsia="ja-JP"/>
              </w:rPr>
            </w:pPr>
          </w:p>
          <w:p w:rsidR="00A135D9" w:rsidRDefault="00A135D9">
            <w:pPr>
              <w:pStyle w:val="TableParagraph"/>
              <w:spacing w:before="0"/>
              <w:rPr>
                <w:rFonts w:ascii="BIZ UDP明朝 Medium"/>
                <w:sz w:val="14"/>
                <w:lang w:eastAsia="ja-JP"/>
              </w:rPr>
            </w:pPr>
          </w:p>
          <w:p w:rsidR="00A135D9" w:rsidRDefault="00B65F45">
            <w:pPr>
              <w:pStyle w:val="TableParagraph"/>
              <w:spacing w:before="92"/>
              <w:ind w:left="145" w:right="140"/>
              <w:jc w:val="center"/>
              <w:rPr>
                <w:rFonts w:ascii="Century"/>
                <w:sz w:val="11"/>
              </w:rPr>
            </w:pPr>
            <w:r>
              <w:rPr>
                <w:rFonts w:ascii="Century"/>
                <w:color w:val="231F20"/>
                <w:sz w:val="11"/>
              </w:rPr>
              <w:t>1072</w:t>
            </w:r>
          </w:p>
        </w:tc>
        <w:tc>
          <w:tcPr>
            <w:tcW w:w="1105" w:type="dxa"/>
          </w:tcPr>
          <w:p w:rsidR="00A135D9" w:rsidRDefault="00A135D9">
            <w:pPr>
              <w:pStyle w:val="TableParagraph"/>
              <w:spacing w:before="0"/>
              <w:rPr>
                <w:rFonts w:ascii="BIZ UDP明朝 Medium"/>
                <w:sz w:val="16"/>
              </w:rPr>
            </w:pPr>
          </w:p>
          <w:p w:rsidR="00A135D9" w:rsidRDefault="00A135D9">
            <w:pPr>
              <w:pStyle w:val="TableParagraph"/>
              <w:spacing w:before="4"/>
              <w:rPr>
                <w:rFonts w:ascii="BIZ UDP明朝 Medium"/>
                <w:sz w:val="19"/>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LIFE AMONG THE LAMAS OF</w:t>
            </w:r>
          </w:p>
          <w:p w:rsidR="00A135D9" w:rsidRDefault="00B65F45">
            <w:pPr>
              <w:pStyle w:val="TableParagraph"/>
              <w:spacing w:before="0" w:line="170" w:lineRule="atLeast"/>
              <w:ind w:left="26" w:right="-19"/>
              <w:rPr>
                <w:rFonts w:ascii="Century"/>
                <w:sz w:val="11"/>
              </w:rPr>
            </w:pPr>
            <w:r>
              <w:rPr>
                <w:rFonts w:ascii="Century"/>
                <w:color w:val="231F20"/>
                <w:sz w:val="11"/>
              </w:rPr>
              <w:t xml:space="preserve">CHONI Describing the Mystery Plays and Butter Festival in the Monastery of an Almost Unknown Tibetan Principality in Kansu </w:t>
            </w:r>
            <w:r>
              <w:rPr>
                <w:rFonts w:ascii="Century"/>
                <w:color w:val="231F20"/>
                <w:w w:val="95"/>
                <w:sz w:val="11"/>
              </w:rPr>
              <w:t xml:space="preserve">Province, China BYJOSEPH. </w:t>
            </w:r>
            <w:r>
              <w:rPr>
                <w:rFonts w:ascii="Century"/>
                <w:color w:val="231F20"/>
                <w:spacing w:val="-11"/>
                <w:w w:val="95"/>
                <w:sz w:val="11"/>
              </w:rPr>
              <w:t xml:space="preserve">F. </w:t>
            </w:r>
            <w:r>
              <w:rPr>
                <w:rFonts w:ascii="Century"/>
                <w:color w:val="231F20"/>
                <w:w w:val="95"/>
                <w:sz w:val="11"/>
              </w:rPr>
              <w:t>Rock</w:t>
            </w:r>
          </w:p>
        </w:tc>
        <w:tc>
          <w:tcPr>
            <w:tcW w:w="283" w:type="dxa"/>
          </w:tcPr>
          <w:p w:rsidR="00A135D9" w:rsidRDefault="00A135D9">
            <w:pPr>
              <w:pStyle w:val="TableParagraph"/>
              <w:spacing w:before="0"/>
              <w:rPr>
                <w:rFonts w:ascii="BIZ UDP明朝 Medium"/>
                <w:sz w:val="14"/>
              </w:rPr>
            </w:pPr>
          </w:p>
          <w:p w:rsidR="00A135D9" w:rsidRDefault="00A135D9">
            <w:pPr>
              <w:pStyle w:val="TableParagraph"/>
              <w:spacing w:before="0"/>
              <w:rPr>
                <w:rFonts w:ascii="BIZ UDP明朝 Medium"/>
                <w:sz w:val="14"/>
              </w:rPr>
            </w:pPr>
          </w:p>
          <w:p w:rsidR="00A135D9" w:rsidRDefault="00B65F45">
            <w:pPr>
              <w:pStyle w:val="TableParagraph"/>
              <w:spacing w:before="92"/>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BIZ UDP明朝 Medium"/>
                <w:sz w:val="14"/>
                <w:lang w:eastAsia="ja-JP"/>
              </w:rPr>
            </w:pPr>
          </w:p>
          <w:p w:rsidR="00A135D9" w:rsidRDefault="00B65F45">
            <w:pPr>
              <w:pStyle w:val="TableParagraph"/>
              <w:spacing w:before="94" w:line="300" w:lineRule="auto"/>
              <w:ind w:left="29" w:right="56"/>
              <w:rPr>
                <w:rFonts w:ascii="Century" w:eastAsia="Century" w:hAnsi="Century"/>
                <w:sz w:val="11"/>
              </w:rPr>
            </w:pPr>
            <w:r>
              <w:rPr>
                <w:rFonts w:ascii="Century" w:eastAsia="Century" w:hAnsi="Century"/>
                <w:color w:val="231F20"/>
                <w:sz w:val="11"/>
                <w:lang w:eastAsia="ja-JP"/>
              </w:rPr>
              <w:t>p. 569</w:t>
            </w:r>
            <w:r>
              <w:rPr>
                <w:color w:val="231F20"/>
                <w:sz w:val="11"/>
                <w:lang w:eastAsia="ja-JP"/>
              </w:rPr>
              <w:t>―</w:t>
            </w:r>
            <w:r>
              <w:rPr>
                <w:rFonts w:ascii="Century" w:eastAsia="Century" w:hAnsi="Century"/>
                <w:color w:val="231F20"/>
                <w:sz w:val="11"/>
                <w:lang w:eastAsia="ja-JP"/>
              </w:rPr>
              <w:t xml:space="preserve">p. 620 </w:t>
            </w:r>
            <w:r>
              <w:rPr>
                <w:color w:val="231F20"/>
                <w:sz w:val="11"/>
                <w:lang w:eastAsia="ja-JP"/>
              </w:rPr>
              <w:t>バラバラになっている。</w:t>
            </w:r>
            <w:r>
              <w:rPr>
                <w:rFonts w:ascii="Century" w:eastAsia="Century" w:hAnsi="Century"/>
                <w:color w:val="231F20"/>
                <w:sz w:val="11"/>
              </w:rPr>
              <w:t xml:space="preserve">By Joseph F. Rock </w:t>
            </w:r>
            <w:r>
              <w:rPr>
                <w:rFonts w:ascii="Century" w:eastAsia="Century" w:hAnsi="Century"/>
                <w:color w:val="231F20"/>
                <w:w w:val="95"/>
                <w:sz w:val="11"/>
              </w:rPr>
              <w:t xml:space="preserve">Festival in the Monaster yofan almost Unknown Tibetan </w:t>
            </w:r>
            <w:r>
              <w:rPr>
                <w:rFonts w:ascii="Century" w:eastAsia="Century" w:hAnsi="Century"/>
                <w:color w:val="231F20"/>
                <w:sz w:val="11"/>
              </w:rPr>
              <w:t>Principality in Konsu Province china</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四浅水播網■■</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9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1 </w:t>
            </w:r>
            <w:r>
              <w:rPr>
                <w:color w:val="231F20"/>
                <w:w w:val="115"/>
                <w:sz w:val="11"/>
              </w:rPr>
              <w:t>枚メモのようなもの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手紙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常見先生宛ての内容</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1076</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B65F45">
            <w:pPr>
              <w:pStyle w:val="TableParagraph"/>
              <w:spacing w:line="127" w:lineRule="exact"/>
              <w:ind w:left="26"/>
              <w:rPr>
                <w:sz w:val="11"/>
              </w:rPr>
            </w:pPr>
            <w:r>
              <w:rPr>
                <w:color w:val="231F20"/>
                <w:w w:val="120"/>
                <w:sz w:val="11"/>
              </w:rPr>
              <w:t>ネガフィルム</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rPr>
            </w:pPr>
            <w:r>
              <w:rPr>
                <w:color w:val="231F20"/>
                <w:w w:val="110"/>
                <w:sz w:val="11"/>
              </w:rPr>
              <w:t>無記入のケース入り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1077</w:t>
            </w:r>
          </w:p>
        </w:tc>
        <w:tc>
          <w:tcPr>
            <w:tcW w:w="1105" w:type="dxa"/>
          </w:tcPr>
          <w:p w:rsidR="00A135D9" w:rsidRDefault="00B65F45">
            <w:pPr>
              <w:pStyle w:val="TableParagraph"/>
              <w:spacing w:line="127" w:lineRule="exact"/>
              <w:ind w:left="15" w:right="6"/>
              <w:jc w:val="center"/>
              <w:rPr>
                <w:sz w:val="11"/>
                <w:lang w:eastAsia="ja-JP"/>
              </w:rPr>
            </w:pPr>
            <w:r>
              <w:rPr>
                <w:color w:val="231F20"/>
                <w:spacing w:val="-13"/>
                <w:w w:val="130"/>
                <w:sz w:val="11"/>
                <w:lang w:eastAsia="ja-JP"/>
              </w:rPr>
              <w:t>イン</w:t>
            </w:r>
            <w:r>
              <w:rPr>
                <w:color w:val="231F20"/>
                <w:spacing w:val="-9"/>
                <w:w w:val="120"/>
                <w:sz w:val="11"/>
                <w:lang w:eastAsia="ja-JP"/>
              </w:rPr>
              <w:t>デ</w:t>
            </w:r>
            <w:r>
              <w:rPr>
                <w:color w:val="231F20"/>
                <w:spacing w:val="-13"/>
                <w:w w:val="130"/>
                <w:sz w:val="11"/>
                <w:lang w:eastAsia="ja-JP"/>
              </w:rPr>
              <w:t>ックス</w:t>
            </w:r>
            <w:r>
              <w:rPr>
                <w:color w:val="231F20"/>
                <w:spacing w:val="-9"/>
                <w:w w:val="120"/>
                <w:sz w:val="11"/>
                <w:lang w:eastAsia="ja-JP"/>
              </w:rPr>
              <w:t>プ</w:t>
            </w:r>
            <w:r>
              <w:rPr>
                <w:color w:val="231F20"/>
                <w:spacing w:val="-17"/>
                <w:w w:val="155"/>
                <w:sz w:val="11"/>
                <w:lang w:eastAsia="ja-JP"/>
              </w:rPr>
              <w:t>リ</w:t>
            </w:r>
            <w:r>
              <w:rPr>
                <w:color w:val="231F20"/>
                <w:spacing w:val="-16"/>
                <w:w w:val="130"/>
                <w:sz w:val="11"/>
                <w:lang w:eastAsia="ja-JP"/>
              </w:rPr>
              <w:t>ン</w:t>
            </w:r>
            <w:r>
              <w:rPr>
                <w:color w:val="231F20"/>
                <w:w w:val="155"/>
                <w:sz w:val="11"/>
                <w:lang w:eastAsia="ja-JP"/>
              </w:rPr>
              <w:t>ト</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インデックスプリント</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10</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spacing w:val="1"/>
                <w:w w:val="112"/>
                <w:sz w:val="11"/>
                <w:lang w:eastAsia="ja-JP"/>
              </w:rPr>
              <w:t>上記ネガのもの、同封、裏面に</w:t>
            </w:r>
            <w:r>
              <w:rPr>
                <w:rFonts w:ascii="Century" w:eastAsia="Century" w:hAnsi="Century"/>
                <w:color w:val="231F20"/>
                <w:w w:val="95"/>
                <w:sz w:val="11"/>
                <w:lang w:eastAsia="ja-JP"/>
              </w:rPr>
              <w:t>B</w:t>
            </w:r>
            <w:r>
              <w:rPr>
                <w:color w:val="231F20"/>
                <w:spacing w:val="-1"/>
                <w:w w:val="51"/>
                <w:sz w:val="11"/>
                <w:lang w:eastAsia="ja-JP"/>
              </w:rPr>
              <w:t>―</w:t>
            </w:r>
            <w:r>
              <w:rPr>
                <w:rFonts w:ascii="Century" w:eastAsia="Century" w:hAnsi="Century"/>
                <w:color w:val="231F20"/>
                <w:w w:val="93"/>
                <w:sz w:val="11"/>
                <w:lang w:eastAsia="ja-JP"/>
              </w:rPr>
              <w:t>1</w:t>
            </w:r>
            <w:r>
              <w:rPr>
                <w:color w:val="231F20"/>
                <w:w w:val="133"/>
                <w:sz w:val="11"/>
                <w:lang w:eastAsia="ja-JP"/>
              </w:rPr>
              <w:t>⁶</w:t>
            </w:r>
            <w:r>
              <w:rPr>
                <w:color w:val="231F20"/>
                <w:spacing w:val="-6"/>
                <w:sz w:val="11"/>
                <w:lang w:eastAsia="ja-JP"/>
              </w:rPr>
              <w:t xml:space="preserve"> </w:t>
            </w:r>
            <w:r>
              <w:rPr>
                <w:color w:val="231F20"/>
                <w:w w:val="146"/>
                <w:sz w:val="11"/>
                <w:lang w:eastAsia="ja-JP"/>
              </w:rPr>
              <w:t>と</w:t>
            </w:r>
            <w:r>
              <w:rPr>
                <w:color w:val="231F20"/>
                <w:w w:val="113"/>
                <w:sz w:val="11"/>
                <w:lang w:eastAsia="ja-JP"/>
              </w:rPr>
              <w:t>記入有り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1078</w:t>
            </w:r>
          </w:p>
        </w:tc>
        <w:tc>
          <w:tcPr>
            <w:tcW w:w="1105" w:type="dxa"/>
          </w:tcPr>
          <w:p w:rsidR="00A135D9" w:rsidRDefault="00B65F45">
            <w:pPr>
              <w:pStyle w:val="TableParagraph"/>
              <w:spacing w:before="98"/>
              <w:ind w:left="12" w:right="6"/>
              <w:jc w:val="center"/>
              <w:rPr>
                <w:sz w:val="11"/>
              </w:rPr>
            </w:pPr>
            <w:r>
              <w:rPr>
                <w:color w:val="231F20"/>
                <w:w w:val="105"/>
                <w:sz w:val="11"/>
              </w:rPr>
              <w:t>写真</w:t>
            </w:r>
          </w:p>
        </w:tc>
        <w:tc>
          <w:tcPr>
            <w:tcW w:w="1814" w:type="dxa"/>
          </w:tcPr>
          <w:p w:rsidR="00A135D9" w:rsidRDefault="00B65F45">
            <w:pPr>
              <w:pStyle w:val="TableParagraph"/>
              <w:spacing w:before="98"/>
              <w:ind w:left="26"/>
              <w:rPr>
                <w:sz w:val="11"/>
              </w:rPr>
            </w:pPr>
            <w:r>
              <w:rPr>
                <w:color w:val="231F20"/>
                <w:w w:val="105"/>
                <w:sz w:val="11"/>
              </w:rPr>
              <w:t>写真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before="4"/>
              <w:ind w:left="29"/>
              <w:rPr>
                <w:sz w:val="11"/>
                <w:lang w:eastAsia="ja-JP"/>
              </w:rPr>
            </w:pPr>
            <w:r>
              <w:rPr>
                <w:color w:val="231F20"/>
                <w:w w:val="105"/>
                <w:sz w:val="11"/>
                <w:lang w:eastAsia="ja-JP"/>
              </w:rPr>
              <w:t>カヌーに乗る人々の写真、裏面に</w:t>
            </w:r>
            <w:r>
              <w:rPr>
                <w:rFonts w:ascii="Century" w:eastAsia="Century" w:hAnsi="Century"/>
                <w:color w:val="231F20"/>
                <w:w w:val="105"/>
                <w:position w:val="1"/>
                <w:sz w:val="11"/>
                <w:lang w:eastAsia="ja-JP"/>
              </w:rPr>
              <w:t>’</w:t>
            </w:r>
            <w:r>
              <w:rPr>
                <w:rFonts w:ascii="Century" w:eastAsia="Century" w:hAnsi="Century"/>
                <w:color w:val="231F20"/>
                <w:w w:val="105"/>
                <w:sz w:val="11"/>
                <w:lang w:eastAsia="ja-JP"/>
              </w:rPr>
              <w:t xml:space="preserve">81 </w:t>
            </w:r>
            <w:r>
              <w:rPr>
                <w:color w:val="231F20"/>
                <w:w w:val="105"/>
                <w:sz w:val="11"/>
                <w:lang w:eastAsia="ja-JP"/>
              </w:rPr>
              <w:t>■州■長崎市■田</w:t>
            </w:r>
          </w:p>
          <w:p w:rsidR="00A135D9" w:rsidRDefault="00B65F45">
            <w:pPr>
              <w:pStyle w:val="TableParagraph"/>
              <w:spacing w:before="29" w:line="127" w:lineRule="exact"/>
              <w:ind w:left="29"/>
              <w:rPr>
                <w:sz w:val="11"/>
                <w:lang w:eastAsia="ja-JP"/>
              </w:rPr>
            </w:pPr>
            <w:r>
              <w:rPr>
                <w:rFonts w:ascii="Century" w:eastAsia="Century" w:hAnsi="Century"/>
                <w:color w:val="231F20"/>
                <w:w w:val="110"/>
                <w:sz w:val="11"/>
                <w:lang w:eastAsia="ja-JP"/>
              </w:rPr>
              <w:t xml:space="preserve">NBC </w:t>
            </w:r>
            <w:r>
              <w:rPr>
                <w:color w:val="231F20"/>
                <w:w w:val="110"/>
                <w:sz w:val="11"/>
                <w:lang w:eastAsia="ja-JP"/>
              </w:rPr>
              <w:t xml:space="preserve">は広■の </w:t>
            </w:r>
            <w:r>
              <w:rPr>
                <w:rFonts w:ascii="Century" w:eastAsia="Century" w:hAnsi="Century"/>
                <w:color w:val="231F20"/>
                <w:w w:val="110"/>
                <w:sz w:val="11"/>
                <w:lang w:eastAsia="ja-JP"/>
              </w:rPr>
              <w:t xml:space="preserve">VIDEO </w:t>
            </w:r>
            <w:r>
              <w:rPr>
                <w:color w:val="231F20"/>
                <w:w w:val="110"/>
                <w:sz w:val="11"/>
                <w:lang w:eastAsia="ja-JP"/>
              </w:rPr>
              <w:t>あり、と記入有り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1079</w:t>
            </w:r>
          </w:p>
        </w:tc>
        <w:tc>
          <w:tcPr>
            <w:tcW w:w="1105" w:type="dxa"/>
          </w:tcPr>
          <w:p w:rsidR="00A135D9" w:rsidRDefault="00B65F45">
            <w:pPr>
              <w:pStyle w:val="TableParagraph"/>
              <w:spacing w:line="127" w:lineRule="exact"/>
              <w:ind w:left="15" w:right="5"/>
              <w:jc w:val="center"/>
              <w:rPr>
                <w:sz w:val="11"/>
                <w:lang w:eastAsia="ja-JP"/>
              </w:rPr>
            </w:pPr>
            <w:r>
              <w:rPr>
                <w:color w:val="231F20"/>
                <w:spacing w:val="-13"/>
                <w:w w:val="130"/>
                <w:sz w:val="11"/>
                <w:lang w:eastAsia="ja-JP"/>
              </w:rPr>
              <w:t>イン</w:t>
            </w:r>
            <w:r>
              <w:rPr>
                <w:color w:val="231F20"/>
                <w:spacing w:val="-9"/>
                <w:w w:val="120"/>
                <w:sz w:val="11"/>
                <w:lang w:eastAsia="ja-JP"/>
              </w:rPr>
              <w:t>デ</w:t>
            </w:r>
            <w:r>
              <w:rPr>
                <w:color w:val="231F20"/>
                <w:spacing w:val="-13"/>
                <w:w w:val="130"/>
                <w:sz w:val="11"/>
                <w:lang w:eastAsia="ja-JP"/>
              </w:rPr>
              <w:t>ックス</w:t>
            </w:r>
            <w:r>
              <w:rPr>
                <w:color w:val="231F20"/>
                <w:spacing w:val="-9"/>
                <w:w w:val="120"/>
                <w:sz w:val="11"/>
                <w:lang w:eastAsia="ja-JP"/>
              </w:rPr>
              <w:t>プ</w:t>
            </w:r>
            <w:r>
              <w:rPr>
                <w:color w:val="231F20"/>
                <w:spacing w:val="-17"/>
                <w:w w:val="155"/>
                <w:sz w:val="11"/>
                <w:lang w:eastAsia="ja-JP"/>
              </w:rPr>
              <w:t>リ</w:t>
            </w:r>
            <w:r>
              <w:rPr>
                <w:color w:val="231F20"/>
                <w:spacing w:val="-16"/>
                <w:w w:val="130"/>
                <w:sz w:val="11"/>
                <w:lang w:eastAsia="ja-JP"/>
              </w:rPr>
              <w:t>ン</w:t>
            </w:r>
            <w:r>
              <w:rPr>
                <w:color w:val="231F20"/>
                <w:w w:val="155"/>
                <w:sz w:val="11"/>
                <w:lang w:eastAsia="ja-JP"/>
              </w:rPr>
              <w:t>ト</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インデックスプリント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7</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spacing w:val="-1"/>
                <w:w w:val="104"/>
                <w:sz w:val="11"/>
                <w:lang w:eastAsia="ja-JP"/>
              </w:rPr>
              <w:t>裏面に</w:t>
            </w:r>
            <w:r>
              <w:rPr>
                <w:color w:val="231F20"/>
                <w:spacing w:val="-6"/>
                <w:sz w:val="11"/>
                <w:lang w:eastAsia="ja-JP"/>
              </w:rPr>
              <w:t xml:space="preserve"> </w:t>
            </w:r>
            <w:r>
              <w:rPr>
                <w:rFonts w:ascii="Century" w:eastAsia="Century" w:hAnsi="Century"/>
                <w:color w:val="231F20"/>
                <w:w w:val="93"/>
                <w:sz w:val="11"/>
                <w:lang w:eastAsia="ja-JP"/>
              </w:rPr>
              <w:t>2</w:t>
            </w:r>
            <w:r>
              <w:rPr>
                <w:rFonts w:ascii="Century" w:eastAsia="Century" w:hAnsi="Century"/>
                <w:color w:val="231F20"/>
                <w:spacing w:val="-3"/>
                <w:sz w:val="11"/>
                <w:lang w:eastAsia="ja-JP"/>
              </w:rPr>
              <w:t xml:space="preserve"> </w:t>
            </w:r>
            <w:r>
              <w:rPr>
                <w:color w:val="231F20"/>
                <w:spacing w:val="-1"/>
                <w:w w:val="103"/>
                <w:sz w:val="11"/>
                <w:lang w:eastAsia="ja-JP"/>
              </w:rPr>
              <w:t>Ⅰ</w:t>
            </w:r>
            <w:r>
              <w:rPr>
                <w:color w:val="231F20"/>
                <w:spacing w:val="-1"/>
                <w:w w:val="51"/>
                <w:sz w:val="11"/>
                <w:lang w:eastAsia="ja-JP"/>
              </w:rPr>
              <w:t>―</w:t>
            </w:r>
            <w:r>
              <w:rPr>
                <w:rFonts w:ascii="Century" w:eastAsia="Century" w:hAnsi="Century"/>
                <w:color w:val="231F20"/>
                <w:w w:val="93"/>
                <w:sz w:val="11"/>
                <w:lang w:eastAsia="ja-JP"/>
              </w:rPr>
              <w:t>1</w:t>
            </w:r>
            <w:r>
              <w:rPr>
                <w:color w:val="231F20"/>
                <w:w w:val="103"/>
                <w:sz w:val="11"/>
                <w:lang w:eastAsia="ja-JP"/>
              </w:rPr>
              <w:t>～</w:t>
            </w:r>
            <w:r>
              <w:rPr>
                <w:color w:val="231F20"/>
                <w:spacing w:val="-1"/>
                <w:w w:val="103"/>
                <w:sz w:val="11"/>
                <w:lang w:eastAsia="ja-JP"/>
              </w:rPr>
              <w:t>Ⅰ</w:t>
            </w:r>
            <w:r>
              <w:rPr>
                <w:color w:val="231F20"/>
                <w:w w:val="51"/>
                <w:sz w:val="11"/>
                <w:lang w:eastAsia="ja-JP"/>
              </w:rPr>
              <w:t>―</w:t>
            </w:r>
            <w:r>
              <w:rPr>
                <w:rFonts w:ascii="Century" w:eastAsia="Century" w:hAnsi="Century"/>
                <w:color w:val="231F20"/>
                <w:w w:val="93"/>
                <w:sz w:val="11"/>
                <w:lang w:eastAsia="ja-JP"/>
              </w:rPr>
              <w:t>7</w:t>
            </w:r>
            <w:r>
              <w:rPr>
                <w:rFonts w:ascii="Century" w:eastAsia="Century" w:hAnsi="Century"/>
                <w:color w:val="231F20"/>
                <w:spacing w:val="-3"/>
                <w:sz w:val="11"/>
                <w:lang w:eastAsia="ja-JP"/>
              </w:rPr>
              <w:t xml:space="preserve"> </w:t>
            </w:r>
            <w:r>
              <w:rPr>
                <w:color w:val="231F20"/>
                <w:spacing w:val="-1"/>
                <w:w w:val="112"/>
                <w:sz w:val="11"/>
                <w:lang w:eastAsia="ja-JP"/>
              </w:rPr>
              <w:t>の記入有り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1080</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B65F45">
            <w:pPr>
              <w:pStyle w:val="TableParagraph"/>
              <w:spacing w:line="127" w:lineRule="exact"/>
              <w:ind w:left="26"/>
              <w:rPr>
                <w:sz w:val="11"/>
              </w:rPr>
            </w:pPr>
            <w:r>
              <w:rPr>
                <w:color w:val="231F20"/>
                <w:w w:val="120"/>
                <w:sz w:val="11"/>
              </w:rPr>
              <w:t>ネガフィルム</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hAnsi="Century"/>
                <w:color w:val="231F20"/>
                <w:sz w:val="11"/>
              </w:rPr>
              <w:t xml:space="preserve">1962 </w:t>
            </w:r>
            <w:r>
              <w:rPr>
                <w:color w:val="231F20"/>
                <w:sz w:val="11"/>
              </w:rPr>
              <w:t xml:space="preserve">年 </w:t>
            </w:r>
            <w:r>
              <w:rPr>
                <w:rFonts w:ascii="Century" w:eastAsia="Century" w:hAnsi="Century"/>
                <w:color w:val="231F20"/>
                <w:sz w:val="11"/>
              </w:rPr>
              <w:t xml:space="preserve">11 </w:t>
            </w:r>
            <w:r>
              <w:rPr>
                <w:color w:val="231F20"/>
                <w:sz w:val="11"/>
              </w:rPr>
              <w:t xml:space="preserve">月 </w:t>
            </w:r>
            <w:r>
              <w:rPr>
                <w:rFonts w:ascii="Century" w:eastAsia="Century" w:hAnsi="Century"/>
                <w:color w:val="231F20"/>
                <w:sz w:val="11"/>
              </w:rPr>
              <w:t>11</w:t>
            </w:r>
            <w:r>
              <w:rPr>
                <w:color w:val="231F20"/>
                <w:sz w:val="11"/>
              </w:rPr>
              <w:t>―</w:t>
            </w:r>
            <w:r>
              <w:rPr>
                <w:rFonts w:ascii="Century" w:eastAsia="Century" w:hAnsi="Century"/>
                <w:color w:val="231F20"/>
                <w:sz w:val="11"/>
              </w:rPr>
              <w:t xml:space="preserve">13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lang w:eastAsia="ja-JP"/>
              </w:rPr>
            </w:pPr>
            <w:r>
              <w:rPr>
                <w:color w:val="231F20"/>
                <w:spacing w:val="-4"/>
                <w:w w:val="110"/>
                <w:sz w:val="11"/>
                <w:lang w:eastAsia="ja-JP"/>
              </w:rPr>
              <w:t xml:space="preserve">博士課程入る■、研究室の箱根行 </w:t>
            </w:r>
            <w:r>
              <w:rPr>
                <w:rFonts w:ascii="Century" w:eastAsia="Century" w:hAnsi="Century"/>
                <w:color w:val="231F20"/>
                <w:w w:val="110"/>
                <w:sz w:val="11"/>
                <w:lang w:eastAsia="ja-JP"/>
              </w:rPr>
              <w:t xml:space="preserve">6 </w:t>
            </w:r>
            <w:r>
              <w:rPr>
                <w:color w:val="231F20"/>
                <w:spacing w:val="-3"/>
                <w:w w:val="110"/>
                <w:sz w:val="11"/>
                <w:lang w:eastAsia="ja-JP"/>
              </w:rPr>
              <w:t>と記入のあるケース</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1081</w:t>
            </w:r>
          </w:p>
        </w:tc>
        <w:tc>
          <w:tcPr>
            <w:tcW w:w="1105" w:type="dxa"/>
          </w:tcPr>
          <w:p w:rsidR="00A135D9" w:rsidRDefault="00B65F45">
            <w:pPr>
              <w:pStyle w:val="TableParagraph"/>
              <w:spacing w:line="127" w:lineRule="exact"/>
              <w:ind w:left="12" w:right="6"/>
              <w:jc w:val="center"/>
              <w:rPr>
                <w:sz w:val="11"/>
              </w:rPr>
            </w:pPr>
            <w:r>
              <w:rPr>
                <w:color w:val="231F20"/>
                <w:w w:val="110"/>
                <w:sz w:val="11"/>
              </w:rPr>
              <w:t>ネガ</w:t>
            </w:r>
          </w:p>
        </w:tc>
        <w:tc>
          <w:tcPr>
            <w:tcW w:w="1814" w:type="dxa"/>
          </w:tcPr>
          <w:p w:rsidR="00A135D9" w:rsidRDefault="00B65F45">
            <w:pPr>
              <w:pStyle w:val="TableParagraph"/>
              <w:spacing w:line="127" w:lineRule="exact"/>
              <w:ind w:left="26"/>
              <w:rPr>
                <w:sz w:val="11"/>
              </w:rPr>
            </w:pPr>
            <w:r>
              <w:rPr>
                <w:color w:val="231F20"/>
                <w:w w:val="120"/>
                <w:sz w:val="11"/>
              </w:rPr>
              <w:t>ネガフィルム</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rFonts w:ascii="Century" w:eastAsia="Century" w:hAnsi="Century"/>
                <w:sz w:val="11"/>
              </w:rPr>
            </w:pPr>
            <w:r>
              <w:rPr>
                <w:rFonts w:ascii="Century" w:eastAsia="Century" w:hAnsi="Century"/>
                <w:color w:val="231F20"/>
                <w:w w:val="105"/>
                <w:sz w:val="11"/>
              </w:rPr>
              <w:t xml:space="preserve">No49 </w:t>
            </w:r>
            <w:r>
              <w:rPr>
                <w:color w:val="231F20"/>
                <w:w w:val="105"/>
                <w:sz w:val="11"/>
              </w:rPr>
              <w:t xml:space="preserve">善福寺公園―満一か月の浩 </w:t>
            </w:r>
            <w:r>
              <w:rPr>
                <w:rFonts w:ascii="Century" w:eastAsia="Century" w:hAnsi="Century"/>
                <w:color w:val="231F20"/>
                <w:w w:val="105"/>
                <w:sz w:val="11"/>
              </w:rPr>
              <w:t>I1fordASA20</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1082</w:t>
            </w:r>
          </w:p>
        </w:tc>
        <w:tc>
          <w:tcPr>
            <w:tcW w:w="1105" w:type="dxa"/>
          </w:tcPr>
          <w:p w:rsidR="00A135D9" w:rsidRDefault="00B65F45">
            <w:pPr>
              <w:pStyle w:val="TableParagraph"/>
              <w:spacing w:line="127" w:lineRule="exact"/>
              <w:ind w:left="15" w:right="6"/>
              <w:jc w:val="center"/>
              <w:rPr>
                <w:sz w:val="11"/>
                <w:lang w:eastAsia="ja-JP"/>
              </w:rPr>
            </w:pPr>
            <w:r>
              <w:rPr>
                <w:color w:val="231F20"/>
                <w:spacing w:val="-13"/>
                <w:w w:val="130"/>
                <w:sz w:val="11"/>
                <w:lang w:eastAsia="ja-JP"/>
              </w:rPr>
              <w:t>イン</w:t>
            </w:r>
            <w:r>
              <w:rPr>
                <w:color w:val="231F20"/>
                <w:spacing w:val="-9"/>
                <w:w w:val="120"/>
                <w:sz w:val="11"/>
                <w:lang w:eastAsia="ja-JP"/>
              </w:rPr>
              <w:t>デ</w:t>
            </w:r>
            <w:r>
              <w:rPr>
                <w:color w:val="231F20"/>
                <w:spacing w:val="-13"/>
                <w:w w:val="130"/>
                <w:sz w:val="11"/>
                <w:lang w:eastAsia="ja-JP"/>
              </w:rPr>
              <w:t>ックス</w:t>
            </w:r>
            <w:r>
              <w:rPr>
                <w:color w:val="231F20"/>
                <w:spacing w:val="-9"/>
                <w:w w:val="120"/>
                <w:sz w:val="11"/>
                <w:lang w:eastAsia="ja-JP"/>
              </w:rPr>
              <w:t>プ</w:t>
            </w:r>
            <w:r>
              <w:rPr>
                <w:color w:val="231F20"/>
                <w:spacing w:val="-17"/>
                <w:w w:val="155"/>
                <w:sz w:val="11"/>
                <w:lang w:eastAsia="ja-JP"/>
              </w:rPr>
              <w:t>リ</w:t>
            </w:r>
            <w:r>
              <w:rPr>
                <w:color w:val="231F20"/>
                <w:spacing w:val="-16"/>
                <w:w w:val="130"/>
                <w:sz w:val="11"/>
                <w:lang w:eastAsia="ja-JP"/>
              </w:rPr>
              <w:t>ン</w:t>
            </w:r>
            <w:r>
              <w:rPr>
                <w:color w:val="231F20"/>
                <w:w w:val="155"/>
                <w:sz w:val="11"/>
                <w:lang w:eastAsia="ja-JP"/>
              </w:rPr>
              <w:t>ト</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インデックスプリント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2</w:t>
            </w:r>
          </w:p>
        </w:tc>
        <w:tc>
          <w:tcPr>
            <w:tcW w:w="2862" w:type="dxa"/>
          </w:tcPr>
          <w:p w:rsidR="00A135D9" w:rsidRDefault="00B65F45">
            <w:pPr>
              <w:pStyle w:val="TableParagraph"/>
              <w:spacing w:line="127" w:lineRule="exact"/>
              <w:ind w:left="29"/>
              <w:rPr>
                <w:sz w:val="11"/>
              </w:rPr>
            </w:pPr>
            <w:r>
              <w:rPr>
                <w:color w:val="231F20"/>
                <w:w w:val="110"/>
                <w:sz w:val="11"/>
              </w:rPr>
              <w:t>上記同封。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1083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05"/>
                <w:sz w:val="11"/>
              </w:rPr>
              <w:t>台湾高山族始祖創生 説</w:t>
            </w:r>
          </w:p>
          <w:p w:rsidR="00A135D9" w:rsidRDefault="00B65F45">
            <w:pPr>
              <w:pStyle w:val="TableParagraph"/>
              <w:spacing w:before="29" w:line="127" w:lineRule="exact"/>
              <w:ind w:left="26"/>
              <w:rPr>
                <w:sz w:val="11"/>
              </w:rPr>
            </w:pPr>
            <w:r>
              <w:rPr>
                <w:color w:val="231F20"/>
                <w:w w:val="105"/>
                <w:sz w:val="11"/>
              </w:rPr>
              <w:t>類型的族群分布図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before="98"/>
              <w:ind w:left="29"/>
              <w:rPr>
                <w:sz w:val="11"/>
                <w:lang w:eastAsia="ja-JP"/>
              </w:rPr>
            </w:pPr>
            <w:r>
              <w:rPr>
                <w:color w:val="231F20"/>
                <w:w w:val="115"/>
                <w:sz w:val="11"/>
                <w:lang w:eastAsia="ja-JP"/>
              </w:rPr>
              <w:t>地図、トレーシングペーパー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1084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台湾原住民図誌</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rFonts w:ascii="Century" w:eastAsia="Century"/>
                <w:sz w:val="11"/>
              </w:rPr>
            </w:pPr>
            <w:r>
              <w:rPr>
                <w:color w:val="231F20"/>
                <w:w w:val="110"/>
                <w:sz w:val="11"/>
              </w:rPr>
              <w:t xml:space="preserve">第 </w:t>
            </w:r>
            <w:r>
              <w:rPr>
                <w:rFonts w:ascii="Century" w:eastAsia="Century"/>
                <w:color w:val="231F20"/>
                <w:w w:val="110"/>
                <w:sz w:val="11"/>
              </w:rPr>
              <w:t xml:space="preserve">1 </w:t>
            </w:r>
            <w:r>
              <w:rPr>
                <w:color w:val="231F20"/>
                <w:w w:val="110"/>
                <w:sz w:val="11"/>
              </w:rPr>
              <w:t>巻ヤミ族、</w:t>
            </w:r>
            <w:r>
              <w:rPr>
                <w:rFonts w:ascii="Century" w:eastAsia="Century"/>
                <w:color w:val="231F20"/>
                <w:w w:val="110"/>
                <w:sz w:val="11"/>
              </w:rPr>
              <w:t xml:space="preserve">6 </w:t>
            </w:r>
            <w:r>
              <w:rPr>
                <w:color w:val="231F20"/>
                <w:w w:val="110"/>
                <w:sz w:val="11"/>
              </w:rPr>
              <w:t>ページ。英題「</w:t>
            </w:r>
            <w:r>
              <w:rPr>
                <w:rFonts w:ascii="Century" w:eastAsia="Century"/>
                <w:color w:val="231F20"/>
                <w:w w:val="110"/>
                <w:sz w:val="11"/>
              </w:rPr>
              <w:t>THE ILLUSTRATED</w:t>
            </w:r>
          </w:p>
          <w:p w:rsidR="00A135D9" w:rsidRDefault="00B65F45">
            <w:pPr>
              <w:pStyle w:val="TableParagraph"/>
              <w:spacing w:before="29" w:line="127" w:lineRule="exact"/>
              <w:ind w:left="29"/>
              <w:rPr>
                <w:sz w:val="11"/>
              </w:rPr>
            </w:pPr>
            <w:r>
              <w:rPr>
                <w:rFonts w:ascii="Century" w:eastAsia="Century"/>
                <w:color w:val="231F20"/>
                <w:w w:val="105"/>
                <w:sz w:val="11"/>
              </w:rPr>
              <w:t>ETHNOGRAPHY OF FORMOSAN ABORIGINIES</w:t>
            </w:r>
            <w:r>
              <w:rPr>
                <w:color w:val="231F20"/>
                <w:w w:val="115"/>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1085</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明末における滇緬境域の情勢につ</w:t>
            </w:r>
          </w:p>
          <w:p w:rsidR="00A135D9" w:rsidRDefault="00B65F45">
            <w:pPr>
              <w:pStyle w:val="TableParagraph"/>
              <w:spacing w:before="29" w:line="127" w:lineRule="exact"/>
              <w:ind w:left="26"/>
              <w:rPr>
                <w:sz w:val="11"/>
              </w:rPr>
            </w:pPr>
            <w:r>
              <w:rPr>
                <w:color w:val="231F20"/>
                <w:w w:val="135"/>
                <w:sz w:val="11"/>
              </w:rPr>
              <w:t>いて（上）</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rPr>
            </w:pPr>
            <w:r>
              <w:rPr>
                <w:color w:val="231F20"/>
                <w:sz w:val="11"/>
              </w:rPr>
              <w:t xml:space="preserve">太田常蔵 東京学芸大学研究報告第六集 抜刷 </w:t>
            </w:r>
            <w:r>
              <w:rPr>
                <w:rFonts w:ascii="Century" w:eastAsia="Century" w:hAnsi="Century"/>
                <w:color w:val="231F20"/>
                <w:sz w:val="11"/>
              </w:rPr>
              <w:t>p. 29</w:t>
            </w:r>
            <w:r>
              <w:rPr>
                <w:color w:val="231F20"/>
                <w:sz w:val="11"/>
              </w:rPr>
              <w:t>―</w:t>
            </w:r>
          </w:p>
          <w:p w:rsidR="00A135D9" w:rsidRDefault="00B65F45">
            <w:pPr>
              <w:pStyle w:val="TableParagraph"/>
              <w:spacing w:before="29" w:line="127" w:lineRule="exact"/>
              <w:ind w:left="29"/>
              <w:rPr>
                <w:sz w:val="11"/>
              </w:rPr>
            </w:pPr>
            <w:r>
              <w:rPr>
                <w:rFonts w:ascii="Century" w:eastAsia="Century" w:hAnsi="Century"/>
                <w:color w:val="231F20"/>
                <w:w w:val="91"/>
                <w:sz w:val="11"/>
              </w:rPr>
              <w:t>p.</w:t>
            </w:r>
            <w:r>
              <w:rPr>
                <w:rFonts w:ascii="Century" w:eastAsia="Century" w:hAnsi="Century"/>
                <w:color w:val="231F20"/>
                <w:spacing w:val="-2"/>
                <w:sz w:val="11"/>
              </w:rPr>
              <w:t xml:space="preserve"> </w:t>
            </w:r>
            <w:r>
              <w:rPr>
                <w:rFonts w:ascii="Century" w:eastAsia="Century" w:hAnsi="Century"/>
                <w:color w:val="231F20"/>
                <w:w w:val="93"/>
                <w:sz w:val="11"/>
              </w:rPr>
              <w:t>3</w:t>
            </w:r>
            <w:r>
              <w:rPr>
                <w:rFonts w:ascii="Century" w:eastAsia="Century" w:hAnsi="Century"/>
                <w:color w:val="231F20"/>
                <w:spacing w:val="-1"/>
                <w:w w:val="93"/>
                <w:sz w:val="11"/>
              </w:rPr>
              <w:t>6</w:t>
            </w:r>
            <w:r>
              <w:rPr>
                <w:color w:val="231F20"/>
                <w:spacing w:val="-1"/>
                <w:w w:val="206"/>
                <w:sz w:val="11"/>
              </w:rPr>
              <w:t>（</w:t>
            </w:r>
            <w:r>
              <w:rPr>
                <w:rFonts w:ascii="Century" w:eastAsia="Century" w:hAnsi="Century"/>
                <w:color w:val="231F20"/>
                <w:w w:val="93"/>
                <w:sz w:val="11"/>
              </w:rPr>
              <w:t>36</w:t>
            </w:r>
            <w:r>
              <w:rPr>
                <w:rFonts w:ascii="Century" w:eastAsia="Century" w:hAnsi="Century"/>
                <w:color w:val="231F20"/>
                <w:spacing w:val="-1"/>
                <w:w w:val="93"/>
                <w:sz w:val="11"/>
              </w:rPr>
              <w:t>8</w:t>
            </w:r>
            <w:r>
              <w:rPr>
                <w:color w:val="231F20"/>
                <w:w w:val="51"/>
                <w:sz w:val="11"/>
              </w:rPr>
              <w:t>―</w:t>
            </w:r>
            <w:r>
              <w:rPr>
                <w:rFonts w:ascii="Century" w:eastAsia="Century" w:hAnsi="Century"/>
                <w:color w:val="231F20"/>
                <w:w w:val="93"/>
                <w:sz w:val="11"/>
              </w:rPr>
              <w:t>36</w:t>
            </w:r>
            <w:r>
              <w:rPr>
                <w:rFonts w:ascii="Century" w:eastAsia="Century" w:hAnsi="Century"/>
                <w:color w:val="231F20"/>
                <w:spacing w:val="-1"/>
                <w:w w:val="93"/>
                <w:sz w:val="11"/>
              </w:rPr>
              <w:t>1</w:t>
            </w:r>
            <w:r>
              <w:rPr>
                <w:color w:val="231F20"/>
                <w:w w:val="206"/>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1086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明末における滇緬境域の情勢につ</w:t>
            </w:r>
          </w:p>
          <w:p w:rsidR="00A135D9" w:rsidRDefault="00B65F45">
            <w:pPr>
              <w:pStyle w:val="TableParagraph"/>
              <w:spacing w:before="29" w:line="127" w:lineRule="exact"/>
              <w:ind w:left="26"/>
              <w:rPr>
                <w:sz w:val="11"/>
              </w:rPr>
            </w:pPr>
            <w:r>
              <w:rPr>
                <w:color w:val="231F20"/>
                <w:w w:val="135"/>
                <w:sz w:val="11"/>
              </w:rPr>
              <w:t>いて（下）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1958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rFonts w:ascii="Century" w:eastAsia="Century" w:hAnsi="Century"/>
                <w:sz w:val="11"/>
              </w:rPr>
            </w:pPr>
            <w:r>
              <w:rPr>
                <w:color w:val="231F20"/>
                <w:w w:val="105"/>
                <w:sz w:val="11"/>
              </w:rPr>
              <w:t xml:space="preserve">太田常蔵 東京学芸大学研究報告第六■集 抜刷 </w:t>
            </w:r>
            <w:r>
              <w:rPr>
                <w:rFonts w:ascii="Century" w:eastAsia="Century" w:hAnsi="Century"/>
                <w:color w:val="231F20"/>
                <w:w w:val="105"/>
                <w:sz w:val="11"/>
              </w:rPr>
              <w:t>p.</w:t>
            </w:r>
          </w:p>
          <w:p w:rsidR="00A135D9" w:rsidRDefault="00B65F45">
            <w:pPr>
              <w:pStyle w:val="TableParagraph"/>
              <w:spacing w:before="29" w:line="127" w:lineRule="exact"/>
              <w:ind w:left="29"/>
              <w:rPr>
                <w:rFonts w:ascii="Century" w:hAnsi="Century"/>
                <w:sz w:val="11"/>
              </w:rPr>
            </w:pPr>
            <w:r>
              <w:rPr>
                <w:rFonts w:ascii="Century" w:hAnsi="Century"/>
                <w:color w:val="231F20"/>
                <w:sz w:val="11"/>
              </w:rPr>
              <w:t>9</w:t>
            </w:r>
            <w:r>
              <w:rPr>
                <w:color w:val="231F20"/>
                <w:sz w:val="11"/>
              </w:rPr>
              <w:t>―</w:t>
            </w:r>
            <w:r>
              <w:rPr>
                <w:rFonts w:ascii="Century" w:hAnsi="Century"/>
                <w:color w:val="231F20"/>
                <w:sz w:val="11"/>
              </w:rPr>
              <w:t>p. 17</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1087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10"/>
                <w:sz w:val="11"/>
                <w:lang w:eastAsia="ja-JP"/>
              </w:rPr>
              <w:t>儂智高の反乱をめぐる諸問題</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rPr>
            </w:pPr>
            <w:r>
              <w:rPr>
                <w:color w:val="231F20"/>
                <w:w w:val="105"/>
                <w:sz w:val="11"/>
              </w:rPr>
              <w:t>岡田宏二 大東文化大学紀要十七号人文科学別刷 謹</w:t>
            </w:r>
          </w:p>
          <w:p w:rsidR="00A135D9" w:rsidRDefault="00B65F45">
            <w:pPr>
              <w:pStyle w:val="TableParagraph"/>
              <w:spacing w:before="29" w:line="127" w:lineRule="exact"/>
              <w:ind w:left="29"/>
              <w:rPr>
                <w:rFonts w:ascii="Century" w:eastAsia="Century" w:hAnsi="Century"/>
                <w:sz w:val="11"/>
                <w:lang w:eastAsia="ja-JP"/>
              </w:rPr>
            </w:pPr>
            <w:r>
              <w:rPr>
                <w:color w:val="231F20"/>
                <w:w w:val="105"/>
                <w:sz w:val="11"/>
                <w:lang w:eastAsia="ja-JP"/>
              </w:rPr>
              <w:t>呈常見純一先生の記載あり</w:t>
            </w:r>
            <w:r>
              <w:rPr>
                <w:rFonts w:ascii="Century" w:eastAsia="Century" w:hAnsi="Century"/>
                <w:color w:val="231F20"/>
                <w:w w:val="105"/>
                <w:sz w:val="11"/>
                <w:lang w:eastAsia="ja-JP"/>
              </w:rPr>
              <w:t>p93</w:t>
            </w:r>
            <w:r>
              <w:rPr>
                <w:color w:val="231F20"/>
                <w:w w:val="105"/>
                <w:sz w:val="11"/>
                <w:lang w:eastAsia="ja-JP"/>
              </w:rPr>
              <w:t>―</w:t>
            </w:r>
            <w:r>
              <w:rPr>
                <w:rFonts w:ascii="Century" w:eastAsia="Century" w:hAnsi="Century"/>
                <w:color w:val="231F20"/>
                <w:w w:val="105"/>
                <w:sz w:val="11"/>
                <w:lang w:eastAsia="ja-JP"/>
              </w:rPr>
              <w:t>p112</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1088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早大東洋史部会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1947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rFonts w:ascii="Century" w:eastAsia="Century"/>
                <w:color w:val="231F20"/>
                <w:w w:val="105"/>
                <w:sz w:val="11"/>
              </w:rPr>
              <w:t xml:space="preserve">5 </w:t>
            </w:r>
            <w:r>
              <w:rPr>
                <w:color w:val="231F20"/>
                <w:w w:val="105"/>
                <w:sz w:val="11"/>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1089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 xml:space="preserve">研究紀要 第 </w:t>
            </w:r>
            <w:r>
              <w:rPr>
                <w:rFonts w:ascii="Century" w:eastAsia="Century"/>
                <w:color w:val="231F20"/>
                <w:w w:val="105"/>
                <w:sz w:val="11"/>
              </w:rPr>
              <w:t xml:space="preserve">7 </w:t>
            </w:r>
            <w:r>
              <w:rPr>
                <w:color w:val="231F20"/>
                <w:w w:val="105"/>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1964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安田学園 </w:t>
            </w:r>
            <w:r>
              <w:rPr>
                <w:rFonts w:ascii="Century" w:eastAsia="Century" w:hAnsi="Century"/>
                <w:color w:val="231F20"/>
                <w:sz w:val="11"/>
              </w:rPr>
              <w:t>p. 1</w:t>
            </w:r>
            <w:r>
              <w:rPr>
                <w:color w:val="231F20"/>
                <w:sz w:val="11"/>
              </w:rPr>
              <w:t>―</w:t>
            </w:r>
            <w:r>
              <w:rPr>
                <w:rFonts w:ascii="Century" w:eastAsia="Century" w:hAnsi="Century"/>
                <w:color w:val="231F20"/>
                <w:sz w:val="11"/>
              </w:rPr>
              <w:t>p. 102</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1090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研究紀要 第 </w:t>
            </w:r>
            <w:r>
              <w:rPr>
                <w:rFonts w:ascii="Century" w:eastAsia="Century"/>
                <w:color w:val="231F20"/>
                <w:sz w:val="11"/>
              </w:rPr>
              <w:t xml:space="preserve">18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1977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安田学園 </w:t>
            </w:r>
            <w:r>
              <w:rPr>
                <w:rFonts w:ascii="Century" w:eastAsia="Century" w:hAnsi="Century"/>
                <w:color w:val="231F20"/>
                <w:sz w:val="11"/>
              </w:rPr>
              <w:t>p. 1</w:t>
            </w:r>
            <w:r>
              <w:rPr>
                <w:color w:val="231F20"/>
                <w:sz w:val="11"/>
              </w:rPr>
              <w:t>―</w:t>
            </w:r>
            <w:r>
              <w:rPr>
                <w:rFonts w:ascii="Century" w:eastAsia="Century" w:hAnsi="Century"/>
                <w:color w:val="231F20"/>
                <w:sz w:val="11"/>
              </w:rPr>
              <w:t>p. 59</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1091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研究紀要 第 </w:t>
            </w:r>
            <w:r>
              <w:rPr>
                <w:rFonts w:ascii="Century" w:eastAsia="Century"/>
                <w:color w:val="231F20"/>
                <w:sz w:val="11"/>
              </w:rPr>
              <w:t xml:space="preserve">19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1979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安田学園 </w:t>
            </w:r>
            <w:r>
              <w:rPr>
                <w:rFonts w:ascii="Century" w:eastAsia="Century" w:hAnsi="Century"/>
                <w:color w:val="231F20"/>
                <w:sz w:val="11"/>
              </w:rPr>
              <w:t>p. 1</w:t>
            </w:r>
            <w:r>
              <w:rPr>
                <w:color w:val="231F20"/>
                <w:sz w:val="11"/>
              </w:rPr>
              <w:t>―</w:t>
            </w:r>
            <w:r>
              <w:rPr>
                <w:rFonts w:ascii="Century" w:eastAsia="Century" w:hAnsi="Century"/>
                <w:color w:val="231F20"/>
                <w:sz w:val="11"/>
              </w:rPr>
              <w:t>p. 79</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1092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中国古歳時記の研究 その二</w:t>
            </w:r>
          </w:p>
          <w:p w:rsidR="00A135D9" w:rsidRDefault="00B65F45">
            <w:pPr>
              <w:pStyle w:val="TableParagraph"/>
              <w:spacing w:before="29" w:line="127" w:lineRule="exact"/>
              <w:ind w:left="26"/>
              <w:rPr>
                <w:sz w:val="11"/>
              </w:rPr>
            </w:pPr>
            <w:r>
              <w:rPr>
                <w:color w:val="231F20"/>
                <w:w w:val="125"/>
                <w:sz w:val="11"/>
              </w:rPr>
              <w:t>「四時纂要」訳注稿（二）</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1980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05"/>
                <w:sz w:val="11"/>
                <w:lang w:eastAsia="ja-JP"/>
              </w:rPr>
              <w:t xml:space="preserve">安田学園研究紀要第 </w:t>
            </w:r>
            <w:r>
              <w:rPr>
                <w:rFonts w:ascii="Century" w:eastAsia="Century"/>
                <w:color w:val="231F20"/>
                <w:w w:val="105"/>
                <w:sz w:val="11"/>
                <w:lang w:eastAsia="ja-JP"/>
              </w:rPr>
              <w:t xml:space="preserve">20 </w:t>
            </w:r>
            <w:r>
              <w:rPr>
                <w:color w:val="231F20"/>
                <w:w w:val="105"/>
                <w:sz w:val="11"/>
                <w:lang w:eastAsia="ja-JP"/>
              </w:rPr>
              <w:t>号抜刷 渡部武 常見先生の記</w:t>
            </w:r>
          </w:p>
          <w:p w:rsidR="00A135D9" w:rsidRDefault="00B65F45">
            <w:pPr>
              <w:pStyle w:val="TableParagraph"/>
              <w:spacing w:before="29" w:line="127" w:lineRule="exact"/>
              <w:ind w:left="29"/>
              <w:rPr>
                <w:rFonts w:ascii="Century" w:eastAsia="Century" w:hAnsi="Century"/>
                <w:sz w:val="11"/>
              </w:rPr>
            </w:pPr>
            <w:r>
              <w:rPr>
                <w:color w:val="231F20"/>
                <w:w w:val="105"/>
                <w:sz w:val="11"/>
              </w:rPr>
              <w:t>載あ</w:t>
            </w:r>
            <w:r>
              <w:rPr>
                <w:color w:val="231F20"/>
                <w:sz w:val="11"/>
              </w:rPr>
              <w:t xml:space="preserve">り </w:t>
            </w:r>
            <w:r>
              <w:rPr>
                <w:rFonts w:ascii="Century" w:eastAsia="Century" w:hAnsi="Century"/>
                <w:color w:val="231F20"/>
                <w:sz w:val="11"/>
              </w:rPr>
              <w:t>p. 1</w:t>
            </w:r>
            <w:r>
              <w:rPr>
                <w:color w:val="231F20"/>
                <w:sz w:val="11"/>
              </w:rPr>
              <w:t>―</w:t>
            </w:r>
            <w:r>
              <w:rPr>
                <w:rFonts w:ascii="Century" w:eastAsia="Century" w:hAnsi="Century"/>
                <w:color w:val="231F20"/>
                <w:sz w:val="11"/>
              </w:rPr>
              <w:t>p. 44</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1093</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05"/>
                <w:sz w:val="11"/>
              </w:rPr>
              <w:t>集合写真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上記抜刷に挟まれている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1094</w:t>
            </w:r>
          </w:p>
        </w:tc>
        <w:tc>
          <w:tcPr>
            <w:tcW w:w="1105" w:type="dxa"/>
          </w:tcPr>
          <w:p w:rsidR="00A135D9" w:rsidRDefault="00B65F45">
            <w:pPr>
              <w:pStyle w:val="TableParagraph"/>
              <w:spacing w:line="127" w:lineRule="exact"/>
              <w:ind w:left="12" w:right="6"/>
              <w:jc w:val="center"/>
              <w:rPr>
                <w:sz w:val="11"/>
              </w:rPr>
            </w:pPr>
            <w:r>
              <w:rPr>
                <w:color w:val="231F20"/>
                <w:w w:val="105"/>
                <w:sz w:val="11"/>
              </w:rPr>
              <w:t>手紙</w:t>
            </w:r>
          </w:p>
        </w:tc>
        <w:tc>
          <w:tcPr>
            <w:tcW w:w="1814" w:type="dxa"/>
          </w:tcPr>
          <w:p w:rsidR="00A135D9" w:rsidRDefault="00B65F45">
            <w:pPr>
              <w:pStyle w:val="TableParagraph"/>
              <w:spacing w:line="127" w:lineRule="exact"/>
              <w:ind w:left="26"/>
              <w:rPr>
                <w:sz w:val="11"/>
              </w:rPr>
            </w:pPr>
            <w:r>
              <w:rPr>
                <w:color w:val="231F20"/>
                <w:w w:val="105"/>
                <w:sz w:val="11"/>
              </w:rPr>
              <w:t>手紙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上記抜刷に挟まれている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1095</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五代楚王国の「渓州銅柱」につい</w:t>
            </w:r>
          </w:p>
          <w:p w:rsidR="00A135D9" w:rsidRDefault="00B65F45">
            <w:pPr>
              <w:pStyle w:val="TableParagraph"/>
              <w:spacing w:before="29" w:line="127" w:lineRule="exact"/>
              <w:ind w:left="26"/>
              <w:rPr>
                <w:sz w:val="11"/>
              </w:rPr>
            </w:pPr>
            <w:r>
              <w:rPr>
                <w:color w:val="231F20"/>
                <w:w w:val="114"/>
                <w:sz w:val="11"/>
              </w:rPr>
              <w:t>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1984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31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rPr>
            </w:pPr>
            <w:r>
              <w:rPr>
                <w:color w:val="231F20"/>
                <w:w w:val="105"/>
                <w:sz w:val="11"/>
              </w:rPr>
              <w:t xml:space="preserve">岡田宏二 大東文化大学紀要第 </w:t>
            </w:r>
            <w:r>
              <w:rPr>
                <w:rFonts w:ascii="Century" w:eastAsia="Century"/>
                <w:color w:val="231F20"/>
                <w:w w:val="105"/>
                <w:sz w:val="11"/>
              </w:rPr>
              <w:t xml:space="preserve">20 </w:t>
            </w:r>
            <w:r>
              <w:rPr>
                <w:color w:val="231F20"/>
                <w:w w:val="105"/>
                <w:sz w:val="11"/>
              </w:rPr>
              <w:t>号別冊 謹呈 常見</w:t>
            </w:r>
          </w:p>
          <w:p w:rsidR="00A135D9" w:rsidRDefault="00B65F45">
            <w:pPr>
              <w:pStyle w:val="TableParagraph"/>
              <w:spacing w:before="29" w:line="127" w:lineRule="exact"/>
              <w:ind w:left="29"/>
              <w:rPr>
                <w:rFonts w:ascii="Century" w:eastAsia="Century" w:hAnsi="Century"/>
                <w:sz w:val="11"/>
              </w:rPr>
            </w:pPr>
            <w:r>
              <w:rPr>
                <w:color w:val="231F20"/>
                <w:sz w:val="11"/>
              </w:rPr>
              <w:t xml:space="preserve">純一先生 筆者 </w:t>
            </w:r>
            <w:r>
              <w:rPr>
                <w:rFonts w:ascii="Century" w:eastAsia="Century" w:hAnsi="Century"/>
                <w:color w:val="231F20"/>
                <w:sz w:val="11"/>
              </w:rPr>
              <w:t>p. 123</w:t>
            </w:r>
            <w:r>
              <w:rPr>
                <w:color w:val="231F20"/>
                <w:sz w:val="11"/>
              </w:rPr>
              <w:t>―</w:t>
            </w:r>
            <w:r>
              <w:rPr>
                <w:rFonts w:ascii="Century" w:eastAsia="Century" w:hAnsi="Century"/>
                <w:color w:val="231F20"/>
                <w:sz w:val="11"/>
              </w:rPr>
              <w:t>p. 143</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1096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20"/>
                <w:sz w:val="11"/>
                <w:lang w:eastAsia="ja-JP"/>
              </w:rPr>
              <w:t>「南州異物志」輯本稿（その二・</w:t>
            </w:r>
          </w:p>
          <w:p w:rsidR="00A135D9" w:rsidRDefault="00B65F45">
            <w:pPr>
              <w:pStyle w:val="TableParagraph"/>
              <w:spacing w:before="29" w:line="127" w:lineRule="exact"/>
              <w:ind w:left="26"/>
              <w:rPr>
                <w:sz w:val="11"/>
              </w:rPr>
            </w:pPr>
            <w:r>
              <w:rPr>
                <w:color w:val="231F20"/>
                <w:w w:val="135"/>
                <w:sz w:val="11"/>
              </w:rPr>
              <w:t>完）</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05"/>
                <w:sz w:val="11"/>
                <w:lang w:eastAsia="ja-JP"/>
              </w:rPr>
              <w:t xml:space="preserve">安田学園研究紀要第 </w:t>
            </w:r>
            <w:r>
              <w:rPr>
                <w:rFonts w:ascii="Century" w:eastAsia="Century" w:hAnsi="Century"/>
                <w:color w:val="231F20"/>
                <w:w w:val="105"/>
                <w:sz w:val="11"/>
                <w:lang w:eastAsia="ja-JP"/>
              </w:rPr>
              <w:t xml:space="preserve">3 </w:t>
            </w:r>
            <w:r>
              <w:rPr>
                <w:color w:val="231F20"/>
                <w:w w:val="105"/>
                <w:sz w:val="11"/>
                <w:lang w:eastAsia="ja-JP"/>
              </w:rPr>
              <w:t>号 小川博 常見純一■■の記</w:t>
            </w:r>
          </w:p>
          <w:p w:rsidR="00A135D9" w:rsidRDefault="00B65F45">
            <w:pPr>
              <w:pStyle w:val="TableParagraph"/>
              <w:spacing w:before="29" w:line="127" w:lineRule="exact"/>
              <w:ind w:left="29"/>
              <w:rPr>
                <w:rFonts w:ascii="Century" w:eastAsia="Century" w:hAnsi="Century"/>
                <w:sz w:val="11"/>
              </w:rPr>
            </w:pPr>
            <w:r>
              <w:rPr>
                <w:color w:val="231F20"/>
                <w:w w:val="110"/>
                <w:sz w:val="11"/>
              </w:rPr>
              <w:t>載あり。</w:t>
            </w:r>
            <w:r>
              <w:rPr>
                <w:rFonts w:ascii="Century" w:eastAsia="Century" w:hAnsi="Century"/>
                <w:color w:val="231F20"/>
                <w:w w:val="105"/>
                <w:sz w:val="11"/>
              </w:rPr>
              <w:t>P. 35</w:t>
            </w:r>
            <w:r>
              <w:rPr>
                <w:color w:val="231F20"/>
                <w:w w:val="105"/>
                <w:sz w:val="11"/>
              </w:rPr>
              <w:t>―</w:t>
            </w:r>
            <w:r>
              <w:rPr>
                <w:rFonts w:ascii="Century" w:eastAsia="Century" w:hAnsi="Century"/>
                <w:color w:val="231F20"/>
                <w:w w:val="105"/>
                <w:sz w:val="11"/>
              </w:rPr>
              <w:t>p. 45</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1097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土官底薄に見える土司の姓と族種</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4 </w:t>
            </w:r>
            <w:r>
              <w:rPr>
                <w:color w:val="231F20"/>
                <w:w w:val="115"/>
                <w:sz w:val="11"/>
                <w:lang w:eastAsia="ja-JP"/>
              </w:rPr>
              <w:t>ページ、ホチキス留め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1098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図版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上記の図版 </w:t>
            </w:r>
            <w:r>
              <w:rPr>
                <w:rFonts w:ascii="Century" w:eastAsia="Century"/>
                <w:color w:val="231F20"/>
                <w:w w:val="105"/>
                <w:sz w:val="11"/>
                <w:lang w:eastAsia="ja-JP"/>
              </w:rPr>
              <w:t xml:space="preserve">13 </w:t>
            </w:r>
            <w:r>
              <w:rPr>
                <w:color w:val="231F20"/>
                <w:w w:val="105"/>
                <w:sz w:val="11"/>
                <w:lang w:eastAsia="ja-JP"/>
              </w:rPr>
              <w:t>ページ ホチキス留め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1099</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14"/>
              <w:ind w:left="26"/>
              <w:rPr>
                <w:rFonts w:ascii="Century"/>
                <w:sz w:val="11"/>
              </w:rPr>
            </w:pPr>
            <w:r>
              <w:rPr>
                <w:rFonts w:ascii="Century"/>
                <w:color w:val="231F20"/>
                <w:sz w:val="11"/>
              </w:rPr>
              <w:t>SONGS AND STORIES OF THE</w:t>
            </w:r>
          </w:p>
          <w:p w:rsidR="00A135D9" w:rsidRDefault="00B65F45">
            <w:pPr>
              <w:pStyle w:val="TableParagraph"/>
              <w:spacing w:before="38" w:line="125" w:lineRule="exact"/>
              <w:ind w:left="26"/>
              <w:rPr>
                <w:rFonts w:ascii="Century"/>
                <w:sz w:val="11"/>
              </w:rPr>
            </w:pPr>
            <w:r>
              <w:rPr>
                <w:rFonts w:ascii="Century"/>
                <w:color w:val="231F20"/>
                <w:sz w:val="11"/>
              </w:rPr>
              <w:t>CHUAN MIAO</w:t>
            </w:r>
          </w:p>
        </w:tc>
        <w:tc>
          <w:tcPr>
            <w:tcW w:w="283" w:type="dxa"/>
          </w:tcPr>
          <w:p w:rsidR="00A135D9" w:rsidRDefault="00A135D9">
            <w:pPr>
              <w:pStyle w:val="TableParagraph"/>
              <w:spacing w:before="0"/>
              <w:rPr>
                <w:rFonts w:ascii="Times New Roman"/>
                <w:sz w:val="10"/>
              </w:rPr>
            </w:pP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rFonts w:ascii="Century" w:eastAsia="Century" w:hAnsi="Century"/>
                <w:color w:val="231F20"/>
                <w:spacing w:val="-3"/>
                <w:sz w:val="11"/>
              </w:rPr>
              <w:t>BV</w:t>
            </w:r>
            <w:r>
              <w:rPr>
                <w:rFonts w:ascii="Century" w:eastAsia="Century" w:hAnsi="Century"/>
                <w:color w:val="231F20"/>
                <w:spacing w:val="-15"/>
                <w:sz w:val="11"/>
              </w:rPr>
              <w:t xml:space="preserve"> </w:t>
            </w:r>
            <w:r>
              <w:rPr>
                <w:rFonts w:ascii="Century" w:eastAsia="Century" w:hAnsi="Century"/>
                <w:color w:val="231F20"/>
                <w:spacing w:val="-3"/>
                <w:sz w:val="11"/>
              </w:rPr>
              <w:t>DAVID</w:t>
            </w:r>
            <w:r>
              <w:rPr>
                <w:rFonts w:ascii="Century" w:eastAsia="Century" w:hAnsi="Century"/>
                <w:color w:val="231F20"/>
                <w:spacing w:val="-14"/>
                <w:sz w:val="11"/>
              </w:rPr>
              <w:t xml:space="preserve"> </w:t>
            </w:r>
            <w:r>
              <w:rPr>
                <w:rFonts w:ascii="Century" w:eastAsia="Century" w:hAnsi="Century"/>
                <w:color w:val="231F20"/>
                <w:sz w:val="11"/>
              </w:rPr>
              <w:t>CROCKETTGRAHAM</w:t>
            </w:r>
            <w:r>
              <w:rPr>
                <w:rFonts w:ascii="Century" w:eastAsia="Century" w:hAnsi="Century"/>
                <w:color w:val="231F20"/>
                <w:spacing w:val="-14"/>
                <w:sz w:val="11"/>
              </w:rPr>
              <w:t xml:space="preserve"> </w:t>
            </w:r>
            <w:r>
              <w:rPr>
                <w:rFonts w:ascii="Century" w:eastAsia="Century" w:hAnsi="Century"/>
                <w:color w:val="231F20"/>
                <w:sz w:val="11"/>
              </w:rPr>
              <w:t>p.</w:t>
            </w:r>
            <w:r>
              <w:rPr>
                <w:rFonts w:ascii="Century" w:eastAsia="Century" w:hAnsi="Century"/>
                <w:color w:val="231F20"/>
                <w:spacing w:val="-14"/>
                <w:sz w:val="11"/>
              </w:rPr>
              <w:t xml:space="preserve"> </w:t>
            </w:r>
            <w:r>
              <w:rPr>
                <w:rFonts w:ascii="Century" w:eastAsia="Century" w:hAnsi="Century"/>
                <w:color w:val="231F20"/>
                <w:sz w:val="11"/>
              </w:rPr>
              <w:t>1</w:t>
            </w:r>
            <w:r>
              <w:rPr>
                <w:color w:val="231F20"/>
                <w:sz w:val="11"/>
              </w:rPr>
              <w:t>―</w:t>
            </w:r>
            <w:r>
              <w:rPr>
                <w:rFonts w:ascii="Century" w:eastAsia="Century" w:hAnsi="Century"/>
                <w:color w:val="231F20"/>
                <w:sz w:val="11"/>
              </w:rPr>
              <w:t>p.</w:t>
            </w:r>
            <w:r>
              <w:rPr>
                <w:rFonts w:ascii="Century" w:eastAsia="Century" w:hAnsi="Century"/>
                <w:color w:val="231F20"/>
                <w:spacing w:val="-14"/>
                <w:sz w:val="11"/>
              </w:rPr>
              <w:t xml:space="preserve"> </w:t>
            </w:r>
            <w:r>
              <w:rPr>
                <w:rFonts w:ascii="Century" w:eastAsia="Century" w:hAnsi="Century"/>
                <w:color w:val="231F20"/>
                <w:sz w:val="11"/>
                <w:lang w:eastAsia="ja-JP"/>
              </w:rPr>
              <w:t>19</w:t>
            </w:r>
            <w:r>
              <w:rPr>
                <w:rFonts w:ascii="Century" w:eastAsia="Century" w:hAnsi="Century"/>
                <w:color w:val="231F20"/>
                <w:spacing w:val="-15"/>
                <w:sz w:val="11"/>
                <w:lang w:eastAsia="ja-JP"/>
              </w:rPr>
              <w:t xml:space="preserve"> </w:t>
            </w:r>
            <w:r>
              <w:rPr>
                <w:color w:val="231F20"/>
                <w:sz w:val="11"/>
                <w:lang w:eastAsia="ja-JP"/>
              </w:rPr>
              <w:t>一部書き込</w:t>
            </w:r>
          </w:p>
          <w:p w:rsidR="00A135D9" w:rsidRDefault="00B65F45">
            <w:pPr>
              <w:pStyle w:val="TableParagraph"/>
              <w:spacing w:before="29" w:line="127" w:lineRule="exact"/>
              <w:ind w:left="29"/>
              <w:rPr>
                <w:sz w:val="11"/>
                <w:lang w:eastAsia="ja-JP"/>
              </w:rPr>
            </w:pPr>
            <w:r>
              <w:rPr>
                <w:color w:val="231F20"/>
                <w:w w:val="120"/>
                <w:sz w:val="11"/>
                <w:lang w:eastAsia="ja-JP"/>
              </w:rPr>
              <w:t>みあり 複数部あり。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学生による和訳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上記論文の和訳、名簿</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1101</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0"/>
                <w:sz w:val="11"/>
              </w:rPr>
              <w:t>陰暦の正月（和訳）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貴州省の海貝苗族</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1102</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ight="-44"/>
              <w:rPr>
                <w:sz w:val="11"/>
                <w:lang w:eastAsia="ja-JP"/>
              </w:rPr>
            </w:pPr>
            <w:r>
              <w:rPr>
                <w:color w:val="231F20"/>
                <w:w w:val="115"/>
                <w:sz w:val="11"/>
                <w:lang w:eastAsia="ja-JP"/>
              </w:rPr>
              <w:t>女司祭或いは女シャーマン（和訳</w:t>
            </w:r>
            <w:r>
              <w:rPr>
                <w:color w:val="231F20"/>
                <w:spacing w:val="-13"/>
                <w:w w:val="115"/>
                <w:sz w:val="11"/>
                <w:lang w:eastAsia="ja-JP"/>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貴州省の海貝苗族</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柔父随筆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sz w:val="11"/>
              </w:rPr>
              <w:t xml:space="preserve">松崎鶴雄著 座右■刊行會版 </w:t>
            </w:r>
            <w:r>
              <w:rPr>
                <w:rFonts w:ascii="Century" w:eastAsia="Century" w:hAnsi="Century"/>
                <w:color w:val="231F20"/>
                <w:sz w:val="11"/>
              </w:rPr>
              <w:t>p229</w:t>
            </w:r>
            <w:r>
              <w:rPr>
                <w:color w:val="231F20"/>
                <w:sz w:val="11"/>
              </w:rPr>
              <w:t>～</w:t>
            </w:r>
            <w:r>
              <w:rPr>
                <w:rFonts w:ascii="Century" w:eastAsia="Century" w:hAnsi="Century"/>
                <w:color w:val="231F20"/>
                <w:sz w:val="11"/>
              </w:rPr>
              <w:t xml:space="preserve">261 </w:t>
            </w:r>
            <w:r>
              <w:rPr>
                <w:color w:val="231F20"/>
                <w:sz w:val="11"/>
              </w:rPr>
              <w:t>複写。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1104</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15"/>
                <w:sz w:val="11"/>
              </w:rPr>
              <w:t>タイトル不明 英論文</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9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タイトル不明 中国語論文</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rFonts w:ascii="Century" w:eastAsia="Century"/>
                <w:sz w:val="11"/>
              </w:rPr>
            </w:pPr>
            <w:r>
              <w:rPr>
                <w:rFonts w:ascii="Century" w:eastAsia="Century"/>
                <w:color w:val="231F20"/>
                <w:w w:val="105"/>
                <w:sz w:val="11"/>
              </w:rPr>
              <w:t>p41</w:t>
            </w:r>
            <w:r>
              <w:rPr>
                <w:color w:val="231F20"/>
                <w:w w:val="130"/>
                <w:sz w:val="11"/>
              </w:rPr>
              <w:t>、</w:t>
            </w:r>
            <w:r>
              <w:rPr>
                <w:rFonts w:ascii="Century" w:eastAsia="Century"/>
                <w:color w:val="231F20"/>
                <w:w w:val="105"/>
                <w:sz w:val="11"/>
              </w:rPr>
              <w:t>p102</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5"/>
                <w:sz w:val="11"/>
              </w:rPr>
              <w:t>下書きなど</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『漢代西南夷侵略と犍■郡■■の■■』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1107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5"/>
              <w:rPr>
                <w:sz w:val="11"/>
                <w:lang w:eastAsia="ja-JP"/>
              </w:rPr>
            </w:pPr>
            <w:r>
              <w:rPr>
                <w:color w:val="231F20"/>
                <w:spacing w:val="-5"/>
                <w:w w:val="92"/>
                <w:sz w:val="11"/>
                <w:lang w:eastAsia="ja-JP"/>
              </w:rPr>
              <w:t>報告</w:t>
            </w:r>
            <w:r>
              <w:rPr>
                <w:color w:val="231F20"/>
                <w:spacing w:val="-3"/>
                <w:w w:val="185"/>
                <w:sz w:val="11"/>
                <w:lang w:eastAsia="ja-JP"/>
              </w:rPr>
              <w:t>（</w:t>
            </w:r>
            <w:r>
              <w:rPr>
                <w:rFonts w:ascii="Century" w:eastAsia="Century"/>
                <w:color w:val="231F20"/>
                <w:spacing w:val="-4"/>
                <w:w w:val="84"/>
                <w:sz w:val="11"/>
                <w:lang w:eastAsia="ja-JP"/>
              </w:rPr>
              <w:t>2</w:t>
            </w:r>
            <w:r>
              <w:rPr>
                <w:color w:val="231F20"/>
                <w:spacing w:val="-61"/>
                <w:w w:val="185"/>
                <w:sz w:val="11"/>
                <w:lang w:eastAsia="ja-JP"/>
              </w:rPr>
              <w:t>）</w:t>
            </w:r>
            <w:r>
              <w:rPr>
                <w:color w:val="231F20"/>
                <w:spacing w:val="-3"/>
                <w:w w:val="123"/>
                <w:sz w:val="11"/>
                <w:lang w:eastAsia="ja-JP"/>
              </w:rPr>
              <w:t>「犍</w:t>
            </w:r>
            <w:r>
              <w:rPr>
                <w:color w:val="231F20"/>
                <w:spacing w:val="-6"/>
                <w:w w:val="92"/>
                <w:sz w:val="11"/>
                <w:lang w:eastAsia="ja-JP"/>
              </w:rPr>
              <w:t>為郡設置後</w:t>
            </w:r>
            <w:r>
              <w:rPr>
                <w:color w:val="231F20"/>
                <w:spacing w:val="-7"/>
                <w:w w:val="97"/>
                <w:sz w:val="11"/>
                <w:lang w:eastAsia="ja-JP"/>
              </w:rPr>
              <w:t>に</w:t>
            </w:r>
            <w:r>
              <w:rPr>
                <w:color w:val="231F20"/>
                <w:spacing w:val="-8"/>
                <w:w w:val="92"/>
                <w:sz w:val="11"/>
                <w:lang w:eastAsia="ja-JP"/>
              </w:rPr>
              <w:t>お</w:t>
            </w:r>
            <w:r>
              <w:rPr>
                <w:color w:val="231F20"/>
                <w:spacing w:val="-8"/>
                <w:w w:val="101"/>
                <w:sz w:val="11"/>
                <w:lang w:eastAsia="ja-JP"/>
              </w:rPr>
              <w:t>け</w:t>
            </w:r>
            <w:r>
              <w:rPr>
                <w:color w:val="231F20"/>
                <w:spacing w:val="-8"/>
                <w:w w:val="116"/>
                <w:sz w:val="11"/>
                <w:lang w:eastAsia="ja-JP"/>
              </w:rPr>
              <w:t>る</w:t>
            </w:r>
            <w:r>
              <w:rPr>
                <w:color w:val="231F20"/>
                <w:spacing w:val="-4"/>
                <w:w w:val="92"/>
                <w:sz w:val="11"/>
                <w:lang w:eastAsia="ja-JP"/>
              </w:rPr>
              <w:t>漢</w:t>
            </w:r>
            <w:r>
              <w:rPr>
                <w:color w:val="231F20"/>
                <w:spacing w:val="-5"/>
                <w:w w:val="97"/>
                <w:sz w:val="11"/>
                <w:lang w:eastAsia="ja-JP"/>
              </w:rPr>
              <w:t>の</w:t>
            </w:r>
            <w:r>
              <w:rPr>
                <w:color w:val="231F20"/>
                <w:w w:val="92"/>
                <w:sz w:val="11"/>
                <w:lang w:eastAsia="ja-JP"/>
              </w:rPr>
              <w:t>西</w:t>
            </w:r>
          </w:p>
          <w:p w:rsidR="00A135D9" w:rsidRDefault="00B65F45">
            <w:pPr>
              <w:pStyle w:val="TableParagraph"/>
              <w:spacing w:before="29" w:line="127" w:lineRule="exact"/>
              <w:ind w:left="25"/>
              <w:rPr>
                <w:sz w:val="11"/>
                <w:lang w:eastAsia="ja-JP"/>
              </w:rPr>
            </w:pPr>
            <w:r>
              <w:rPr>
                <w:color w:val="231F20"/>
                <w:sz w:val="11"/>
                <w:lang w:eastAsia="ja-JP"/>
              </w:rPr>
              <w:t>南夷対策とそれを物語る資料について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color w:val="231F20"/>
                <w:w w:val="105"/>
                <w:sz w:val="11"/>
              </w:rPr>
              <w:t>梗概</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5"/>
              <w:rPr>
                <w:sz w:val="11"/>
                <w:lang w:eastAsia="ja-JP"/>
              </w:rPr>
            </w:pPr>
            <w:r>
              <w:rPr>
                <w:color w:val="231F20"/>
                <w:spacing w:val="-9"/>
                <w:sz w:val="11"/>
                <w:lang w:eastAsia="ja-JP"/>
              </w:rPr>
              <w:t>特に潮田■■の見解との関連において</w:t>
            </w:r>
          </w:p>
        </w:tc>
        <w:tc>
          <w:tcPr>
            <w:tcW w:w="283" w:type="dxa"/>
          </w:tcPr>
          <w:p w:rsidR="00A135D9" w:rsidRDefault="00A135D9">
            <w:pPr>
              <w:pStyle w:val="TableParagraph"/>
              <w:spacing w:before="0"/>
              <w:rPr>
                <w:rFonts w:ascii="Times New Roman"/>
                <w:sz w:val="10"/>
                <w:lang w:eastAsia="ja-JP"/>
              </w:rPr>
            </w:pPr>
          </w:p>
        </w:tc>
        <w:tc>
          <w:tcPr>
            <w:tcW w:w="793" w:type="dxa"/>
          </w:tcPr>
          <w:p w:rsidR="00A135D9" w:rsidRDefault="00A135D9">
            <w:pPr>
              <w:pStyle w:val="TableParagraph"/>
              <w:spacing w:before="0"/>
              <w:rPr>
                <w:rFonts w:ascii="Times New Roman"/>
                <w:sz w:val="10"/>
                <w:lang w:eastAsia="ja-JP"/>
              </w:rPr>
            </w:pPr>
          </w:p>
        </w:tc>
        <w:tc>
          <w:tcPr>
            <w:tcW w:w="1303" w:type="dxa"/>
          </w:tcPr>
          <w:p w:rsidR="00A135D9" w:rsidRDefault="00A135D9">
            <w:pPr>
              <w:pStyle w:val="TableParagraph"/>
              <w:spacing w:before="0"/>
              <w:rPr>
                <w:rFonts w:ascii="Times New Roman"/>
                <w:sz w:val="10"/>
                <w:lang w:eastAsia="ja-JP"/>
              </w:rPr>
            </w:pPr>
          </w:p>
        </w:tc>
        <w:tc>
          <w:tcPr>
            <w:tcW w:w="453" w:type="dxa"/>
          </w:tcPr>
          <w:p w:rsidR="00A135D9" w:rsidRDefault="00A135D9">
            <w:pPr>
              <w:pStyle w:val="TableParagraph"/>
              <w:spacing w:before="0"/>
              <w:rPr>
                <w:rFonts w:ascii="Times New Roman"/>
                <w:sz w:val="10"/>
                <w:lang w:eastAsia="ja-JP"/>
              </w:rPr>
            </w:pPr>
          </w:p>
        </w:tc>
        <w:tc>
          <w:tcPr>
            <w:tcW w:w="2862" w:type="dxa"/>
          </w:tcPr>
          <w:p w:rsidR="00A135D9" w:rsidRDefault="00B65F45">
            <w:pPr>
              <w:pStyle w:val="TableParagraph"/>
              <w:spacing w:line="127" w:lineRule="exact"/>
              <w:ind w:left="29"/>
              <w:rPr>
                <w:rFonts w:ascii="Century" w:eastAsia="Century"/>
                <w:sz w:val="11"/>
              </w:rPr>
            </w:pPr>
            <w:r>
              <w:rPr>
                <w:rFonts w:ascii="Century" w:eastAsia="Century"/>
                <w:color w:val="231F20"/>
                <w:w w:val="105"/>
                <w:sz w:val="11"/>
              </w:rPr>
              <w:t>p1</w:t>
            </w:r>
            <w:r>
              <w:rPr>
                <w:color w:val="231F20"/>
                <w:w w:val="135"/>
                <w:sz w:val="11"/>
              </w:rPr>
              <w:t>、</w:t>
            </w:r>
            <w:r>
              <w:rPr>
                <w:rFonts w:ascii="Century" w:eastAsia="Century"/>
                <w:color w:val="231F20"/>
                <w:w w:val="105"/>
                <w:sz w:val="11"/>
              </w:rPr>
              <w:t>p35</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1109</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20"/>
                <w:sz w:val="11"/>
              </w:rPr>
              <w:t>中国語プリント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9 </w:t>
            </w:r>
            <w:r>
              <w:rPr>
                <w:color w:val="231F20"/>
                <w:w w:val="115"/>
                <w:sz w:val="11"/>
              </w:rPr>
              <w:t>ページ 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1110</w:t>
            </w:r>
          </w:p>
        </w:tc>
        <w:tc>
          <w:tcPr>
            <w:tcW w:w="1105" w:type="dxa"/>
          </w:tcPr>
          <w:p w:rsidR="00A135D9" w:rsidRDefault="00B65F45">
            <w:pPr>
              <w:pStyle w:val="TableParagraph"/>
              <w:spacing w:line="127" w:lineRule="exact"/>
              <w:ind w:left="12" w:right="6"/>
              <w:jc w:val="center"/>
              <w:rPr>
                <w:sz w:val="11"/>
              </w:rPr>
            </w:pPr>
            <w:r>
              <w:rPr>
                <w:color w:val="231F20"/>
                <w:w w:val="115"/>
                <w:sz w:val="11"/>
              </w:rPr>
              <w:t>はがき</w:t>
            </w:r>
          </w:p>
        </w:tc>
        <w:tc>
          <w:tcPr>
            <w:tcW w:w="1814" w:type="dxa"/>
          </w:tcPr>
          <w:p w:rsidR="00A135D9" w:rsidRDefault="00B65F45">
            <w:pPr>
              <w:pStyle w:val="TableParagraph"/>
              <w:spacing w:line="127" w:lineRule="exact"/>
              <w:ind w:left="26"/>
              <w:rPr>
                <w:sz w:val="11"/>
              </w:rPr>
            </w:pPr>
            <w:r>
              <w:rPr>
                <w:color w:val="231F20"/>
                <w:w w:val="110"/>
                <w:sz w:val="11"/>
              </w:rPr>
              <w:t>郵便はがき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上智大学図書館 本の返却について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下書きなど</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11 </w:t>
            </w:r>
            <w:r>
              <w:rPr>
                <w:color w:val="231F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東洋文庫圖書閲覧申込表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未記入</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1113</w:t>
            </w:r>
          </w:p>
        </w:tc>
        <w:tc>
          <w:tcPr>
            <w:tcW w:w="1105" w:type="dxa"/>
          </w:tcPr>
          <w:p w:rsidR="00A135D9" w:rsidRDefault="00B65F45">
            <w:pPr>
              <w:pStyle w:val="TableParagraph"/>
              <w:spacing w:line="127" w:lineRule="exact"/>
              <w:ind w:left="12" w:right="6"/>
              <w:jc w:val="center"/>
              <w:rPr>
                <w:sz w:val="11"/>
              </w:rPr>
            </w:pPr>
            <w:r>
              <w:rPr>
                <w:color w:val="231F20"/>
                <w:w w:val="115"/>
                <w:sz w:val="11"/>
              </w:rPr>
              <w:t>ポスター</w:t>
            </w:r>
          </w:p>
        </w:tc>
        <w:tc>
          <w:tcPr>
            <w:tcW w:w="1814" w:type="dxa"/>
          </w:tcPr>
          <w:p w:rsidR="00A135D9" w:rsidRDefault="00B65F45">
            <w:pPr>
              <w:pStyle w:val="TableParagraph"/>
              <w:spacing w:line="127" w:lineRule="exact"/>
              <w:ind w:left="26"/>
              <w:rPr>
                <w:sz w:val="11"/>
              </w:rPr>
            </w:pPr>
            <w:r>
              <w:rPr>
                <w:color w:val="231F20"/>
                <w:w w:val="110"/>
                <w:sz w:val="11"/>
              </w:rPr>
              <w:t>地名、地図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上智大学史学会部会にて講と封筒に記載有り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論文原稿 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「常見原稿ノート」封筒 </w:t>
            </w:r>
            <w:r>
              <w:rPr>
                <w:rFonts w:ascii="Century" w:eastAsia="Century"/>
                <w:color w:val="231F20"/>
                <w:w w:val="110"/>
                <w:sz w:val="11"/>
                <w:lang w:eastAsia="ja-JP"/>
              </w:rPr>
              <w:t xml:space="preserve">38 </w:t>
            </w:r>
            <w:r>
              <w:rPr>
                <w:color w:val="231F20"/>
                <w:w w:val="110"/>
                <w:sz w:val="11"/>
                <w:lang w:eastAsia="ja-JP"/>
              </w:rPr>
              <w:t xml:space="preserve">枚 </w:t>
            </w:r>
            <w:r>
              <w:rPr>
                <w:rFonts w:ascii="Century" w:eastAsia="Century"/>
                <w:color w:val="231F20"/>
                <w:w w:val="110"/>
                <w:sz w:val="11"/>
                <w:lang w:eastAsia="ja-JP"/>
              </w:rPr>
              <w:t xml:space="preserve">10 </w:t>
            </w:r>
            <w:r>
              <w:rPr>
                <w:color w:val="231F20"/>
                <w:w w:val="110"/>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1115</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05"/>
                <w:sz w:val="11"/>
              </w:rPr>
              <w:t>中国語論文</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10 </w:t>
            </w:r>
            <w:r>
              <w:rPr>
                <w:color w:val="231F20"/>
                <w:w w:val="110"/>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調査ヤー</w:t>
            </w:r>
            <w:r>
              <w:rPr>
                <w:color w:val="231F20"/>
                <w:w w:val="125"/>
                <w:sz w:val="11"/>
              </w:rPr>
              <w:t>ド</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3 </w:t>
            </w:r>
            <w:r>
              <w:rPr>
                <w:color w:val="231F20"/>
                <w:w w:val="110"/>
                <w:sz w:val="11"/>
              </w:rPr>
              <w:t>ページ 名簿あり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1118</w:t>
            </w:r>
          </w:p>
        </w:tc>
        <w:tc>
          <w:tcPr>
            <w:tcW w:w="1105" w:type="dxa"/>
          </w:tcPr>
          <w:p w:rsidR="00A135D9" w:rsidRDefault="00B65F45">
            <w:pPr>
              <w:pStyle w:val="TableParagraph"/>
              <w:spacing w:line="127" w:lineRule="exact"/>
              <w:ind w:left="12" w:right="6"/>
              <w:jc w:val="center"/>
              <w:rPr>
                <w:sz w:val="11"/>
              </w:rPr>
            </w:pPr>
            <w:r>
              <w:rPr>
                <w:color w:val="231F20"/>
                <w:w w:val="115"/>
                <w:sz w:val="11"/>
              </w:rPr>
              <w:t>ポスター</w:t>
            </w:r>
          </w:p>
        </w:tc>
        <w:tc>
          <w:tcPr>
            <w:tcW w:w="1814" w:type="dxa"/>
          </w:tcPr>
          <w:p w:rsidR="00A135D9" w:rsidRDefault="00B65F45">
            <w:pPr>
              <w:pStyle w:val="TableParagraph"/>
              <w:spacing w:line="127" w:lineRule="exact"/>
              <w:ind w:left="26"/>
              <w:rPr>
                <w:sz w:val="11"/>
              </w:rPr>
            </w:pPr>
            <w:r>
              <w:rPr>
                <w:color w:val="231F20"/>
                <w:w w:val="105"/>
                <w:sz w:val="11"/>
              </w:rPr>
              <w:t>親族名称表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『苗族の親族呼称に関する最近の動向』の封筒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1119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rFonts w:ascii="Century" w:eastAsia="Century"/>
                <w:color w:val="231F20"/>
                <w:sz w:val="11"/>
              </w:rPr>
              <w:t xml:space="preserve">MEAU </w:t>
            </w:r>
            <w:r>
              <w:rPr>
                <w:color w:val="231F20"/>
                <w:sz w:val="11"/>
              </w:rPr>
              <w:t>族の</w:t>
            </w:r>
            <w:r>
              <w:rPr>
                <w:rFonts w:ascii="Century" w:eastAsia="Century"/>
                <w:color w:val="231F20"/>
                <w:sz w:val="11"/>
              </w:rPr>
              <w:t>KmShip term</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4"/>
              <w:rPr>
                <w:sz w:val="11"/>
                <w:lang w:eastAsia="ja-JP"/>
              </w:rPr>
            </w:pPr>
            <w:r>
              <w:rPr>
                <w:color w:val="231F20"/>
                <w:spacing w:val="-9"/>
                <w:w w:val="105"/>
                <w:sz w:val="11"/>
                <w:lang w:eastAsia="ja-JP"/>
              </w:rPr>
              <w:t>芮逸夫：ミャオ族親族組織の名称構造</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hAnsi="Century"/>
                <w:sz w:val="11"/>
              </w:rPr>
            </w:pPr>
            <w:r>
              <w:rPr>
                <w:color w:val="231F20"/>
                <w:sz w:val="11"/>
              </w:rPr>
              <w:t xml:space="preserve">① </w:t>
            </w:r>
            <w:r>
              <w:rPr>
                <w:rFonts w:ascii="Century" w:hAnsi="Century"/>
                <w:color w:val="231F20"/>
                <w:sz w:val="11"/>
              </w:rPr>
              <w:t>Teknongmg</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hAnsi="Century"/>
                <w:sz w:val="11"/>
              </w:rPr>
            </w:pPr>
            <w:r>
              <w:rPr>
                <w:color w:val="231F20"/>
                <w:sz w:val="11"/>
              </w:rPr>
              <w:t xml:space="preserve">② </w:t>
            </w:r>
            <w:r>
              <w:rPr>
                <w:rFonts w:ascii="Century" w:hAnsi="Century"/>
                <w:color w:val="231F20"/>
                <w:sz w:val="11"/>
              </w:rPr>
              <w:t>Tekeisongmy</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hAnsi="Century"/>
                <w:sz w:val="11"/>
              </w:rPr>
            </w:pPr>
            <w:r>
              <w:rPr>
                <w:color w:val="231F20"/>
                <w:sz w:val="11"/>
              </w:rPr>
              <w:t xml:space="preserve">③ </w:t>
            </w:r>
            <w:r>
              <w:rPr>
                <w:rFonts w:ascii="Century" w:hAnsi="Century"/>
                <w:color w:val="231F20"/>
                <w:sz w:val="11"/>
              </w:rPr>
              <w:t>Spousalideutity</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30"/>
              <w:rPr>
                <w:sz w:val="11"/>
              </w:rPr>
            </w:pPr>
            <w:r>
              <w:rPr>
                <w:rFonts w:ascii="Century" w:eastAsia="Century"/>
                <w:color w:val="231F20"/>
                <w:w w:val="115"/>
                <w:sz w:val="11"/>
              </w:rPr>
              <w:t xml:space="preserve">3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hAnsi="Century"/>
                <w:sz w:val="11"/>
              </w:rPr>
            </w:pPr>
            <w:r>
              <w:rPr>
                <w:color w:val="231F20"/>
                <w:sz w:val="11"/>
              </w:rPr>
              <w:t xml:space="preserve">⑤ </w:t>
            </w:r>
            <w:r>
              <w:rPr>
                <w:rFonts w:ascii="Century" w:hAnsi="Century"/>
                <w:color w:val="231F20"/>
                <w:sz w:val="11"/>
              </w:rPr>
              <w:t>Deflerence</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sz w:val="11"/>
              </w:rPr>
              <w:t xml:space="preserve">⑥ </w:t>
            </w:r>
            <w:r>
              <w:rPr>
                <w:rFonts w:ascii="Century" w:eastAsia="Century" w:hAnsi="Century"/>
                <w:color w:val="231F20"/>
                <w:sz w:val="11"/>
              </w:rPr>
              <w:t xml:space="preserve">Han-Chinese </w:t>
            </w:r>
            <w:r>
              <w:rPr>
                <w:color w:val="231F20"/>
                <w:sz w:val="11"/>
              </w:rPr>
              <w:t>の諸影響</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結語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組織の分析</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5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漢字資料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342 </w:t>
            </w:r>
            <w:r>
              <w:rPr>
                <w:color w:val="231F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1129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color w:val="231F20"/>
                <w:w w:val="105"/>
                <w:sz w:val="11"/>
              </w:rPr>
              <w:t xml:space="preserve">下 書 き </w:t>
            </w:r>
            <w:r>
              <w:rPr>
                <w:rFonts w:ascii="Century" w:eastAsia="Century"/>
                <w:color w:val="231F20"/>
                <w:w w:val="105"/>
                <w:sz w:val="11"/>
              </w:rPr>
              <w:t>MOSO</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hAnsi="Century"/>
                <w:sz w:val="11"/>
              </w:rPr>
            </w:pPr>
            <w:r>
              <w:rPr>
                <w:color w:val="231F20"/>
                <w:w w:val="105"/>
                <w:sz w:val="11"/>
              </w:rPr>
              <w:t xml:space="preserve">下 書 き </w:t>
            </w:r>
            <w:r>
              <w:rPr>
                <w:rFonts w:ascii="Century" w:eastAsia="Century" w:hAnsi="Century"/>
                <w:color w:val="231F20"/>
                <w:w w:val="105"/>
                <w:sz w:val="11"/>
              </w:rPr>
              <w:t>NUTSÏ</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5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before="4" w:line="135" w:lineRule="exact"/>
              <w:ind w:left="26"/>
              <w:rPr>
                <w:rFonts w:ascii="Century" w:eastAsia="Century" w:hAnsi="Century"/>
                <w:sz w:val="11"/>
              </w:rPr>
            </w:pPr>
            <w:r>
              <w:rPr>
                <w:color w:val="231F20"/>
                <w:w w:val="105"/>
                <w:sz w:val="11"/>
              </w:rPr>
              <w:t xml:space="preserve">下 書 き </w:t>
            </w:r>
            <w:r>
              <w:rPr>
                <w:rFonts w:ascii="Century" w:eastAsia="Century" w:hAnsi="Century"/>
                <w:color w:val="231F20"/>
                <w:w w:val="105"/>
                <w:sz w:val="11"/>
              </w:rPr>
              <w:t>K</w:t>
            </w:r>
            <w:r>
              <w:rPr>
                <w:rFonts w:ascii="Century" w:eastAsia="Century" w:hAnsi="Century"/>
                <w:color w:val="231F20"/>
                <w:w w:val="105"/>
                <w:position w:val="1"/>
                <w:sz w:val="11"/>
              </w:rPr>
              <w:t>’</w:t>
            </w:r>
            <w:r>
              <w:rPr>
                <w:rFonts w:ascii="Century" w:eastAsia="Century" w:hAnsi="Century"/>
                <w:color w:val="231F20"/>
                <w:w w:val="105"/>
                <w:sz w:val="11"/>
              </w:rPr>
              <w:t>IUTSÏ</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sz w:val="11"/>
              </w:rPr>
            </w:pPr>
            <w:r>
              <w:rPr>
                <w:color w:val="231F20"/>
                <w:w w:val="105"/>
                <w:sz w:val="11"/>
              </w:rPr>
              <w:t xml:space="preserve">下 書 き </w:t>
            </w:r>
            <w:r>
              <w:rPr>
                <w:rFonts w:ascii="Century" w:eastAsia="Century"/>
                <w:color w:val="231F20"/>
                <w:w w:val="105"/>
                <w:sz w:val="11"/>
              </w:rPr>
              <w:t>SIHIA</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5 </w:t>
            </w:r>
            <w:r>
              <w:rPr>
                <w:color w:val="231F20"/>
                <w:w w:val="115"/>
                <w:sz w:val="11"/>
              </w:rPr>
              <w:t>枚クリップ止め</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1133</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05"/>
                <w:sz w:val="11"/>
                <w:lang w:eastAsia="ja-JP"/>
              </w:rPr>
              <w:t>下書き 少数民族の言語文字使用</w:t>
            </w:r>
          </w:p>
          <w:p w:rsidR="00A135D9" w:rsidRDefault="00B65F45">
            <w:pPr>
              <w:pStyle w:val="TableParagraph"/>
              <w:spacing w:before="29" w:line="127" w:lineRule="exact"/>
              <w:ind w:left="26"/>
              <w:rPr>
                <w:sz w:val="11"/>
              </w:rPr>
            </w:pPr>
            <w:r>
              <w:rPr>
                <w:color w:val="231F20"/>
                <w:w w:val="105"/>
                <w:sz w:val="11"/>
              </w:rPr>
              <w:t>の情況</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rFonts w:ascii="Century" w:eastAsia="Century"/>
                <w:color w:val="231F20"/>
                <w:sz w:val="11"/>
              </w:rPr>
              <w:t xml:space="preserve">1 </w:t>
            </w:r>
            <w:r>
              <w:rPr>
                <w:color w:val="231F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トレーシングペーパー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17 </w:t>
            </w:r>
            <w:r>
              <w:rPr>
                <w:color w:val="231F20"/>
                <w:w w:val="110"/>
                <w:sz w:val="11"/>
                <w:lang w:eastAsia="ja-JP"/>
              </w:rPr>
              <w:t>枚 サイズバラバラ 一部クリップ止め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モン族と</w:t>
            </w:r>
            <w:r>
              <w:rPr>
                <w:rFonts w:ascii="SimSun" w:eastAsia="SimSun" w:hint="eastAsia"/>
                <w:color w:val="231F20"/>
                <w:w w:val="110"/>
                <w:sz w:val="11"/>
                <w:lang w:eastAsia="ja-JP"/>
              </w:rPr>
              <w:t>羗</w:t>
            </w:r>
            <w:r>
              <w:rPr>
                <w:color w:val="231F20"/>
                <w:w w:val="110"/>
                <w:sz w:val="11"/>
                <w:lang w:eastAsia="ja-JP"/>
              </w:rPr>
              <w:t>族の祭天儀礼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0"/>
                <w:sz w:val="11"/>
              </w:rPr>
              <w:t xml:space="preserve">メモなど </w:t>
            </w:r>
            <w:r>
              <w:rPr>
                <w:rFonts w:ascii="Century" w:eastAsia="Century"/>
                <w:color w:val="231F20"/>
                <w:w w:val="110"/>
                <w:sz w:val="11"/>
              </w:rPr>
              <w:t xml:space="preserve">25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16 </w:t>
            </w:r>
            <w:r>
              <w:rPr>
                <w:color w:val="231F20"/>
                <w:w w:val="110"/>
                <w:sz w:val="11"/>
              </w:rPr>
              <w:t>枚バラバラ</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1138</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ind w:left="26"/>
              <w:rPr>
                <w:sz w:val="11"/>
                <w:lang w:eastAsia="ja-JP"/>
              </w:rPr>
            </w:pPr>
            <w:r>
              <w:rPr>
                <w:color w:val="231F20"/>
                <w:w w:val="115"/>
                <w:sz w:val="11"/>
                <w:lang w:eastAsia="ja-JP"/>
              </w:rPr>
              <w:t>ハンス・スチューベル：雲南に於</w:t>
            </w:r>
          </w:p>
          <w:p w:rsidR="00A135D9" w:rsidRDefault="00B65F45">
            <w:pPr>
              <w:pStyle w:val="TableParagraph"/>
              <w:spacing w:before="29" w:line="127" w:lineRule="exact"/>
              <w:ind w:left="26"/>
              <w:rPr>
                <w:sz w:val="11"/>
              </w:rPr>
            </w:pPr>
            <w:r>
              <w:rPr>
                <w:color w:val="231F20"/>
                <w:w w:val="105"/>
                <w:sz w:val="11"/>
              </w:rPr>
              <w:t>ける大花苗の村落Ⅰ</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sz w:val="11"/>
              </w:rPr>
              <w:t>11</w:t>
            </w:r>
          </w:p>
        </w:tc>
        <w:tc>
          <w:tcPr>
            <w:tcW w:w="2862" w:type="dxa"/>
          </w:tcPr>
          <w:p w:rsidR="00A135D9" w:rsidRDefault="00B65F45">
            <w:pPr>
              <w:pStyle w:val="TableParagraph"/>
              <w:ind w:left="29"/>
              <w:rPr>
                <w:sz w:val="11"/>
                <w:lang w:eastAsia="ja-JP"/>
              </w:rPr>
            </w:pPr>
            <w:r>
              <w:rPr>
                <w:color w:val="231F20"/>
                <w:w w:val="115"/>
                <w:sz w:val="11"/>
                <w:lang w:eastAsia="ja-JP"/>
              </w:rPr>
              <w:t>赤字注記</w:t>
            </w:r>
            <w:r>
              <w:rPr>
                <w:color w:val="231F20"/>
                <w:spacing w:val="-57"/>
                <w:w w:val="185"/>
                <w:sz w:val="11"/>
                <w:lang w:eastAsia="ja-JP"/>
              </w:rPr>
              <w:t>「</w:t>
            </w:r>
            <w:r>
              <w:rPr>
                <w:color w:val="231F20"/>
                <w:spacing w:val="-1"/>
                <w:w w:val="115"/>
                <w:sz w:val="11"/>
                <w:lang w:eastAsia="ja-JP"/>
              </w:rPr>
              <w:t xml:space="preserve">〈常見訳稿〉ノート </w:t>
            </w:r>
            <w:r>
              <w:rPr>
                <w:rFonts w:ascii="Century" w:eastAsia="Century"/>
                <w:color w:val="231F20"/>
                <w:w w:val="110"/>
                <w:sz w:val="11"/>
                <w:lang w:eastAsia="ja-JP"/>
              </w:rPr>
              <w:t xml:space="preserve">5 </w:t>
            </w:r>
            <w:r>
              <w:rPr>
                <w:color w:val="231F20"/>
                <w:w w:val="115"/>
                <w:sz w:val="11"/>
                <w:lang w:eastAsia="ja-JP"/>
              </w:rPr>
              <w:t>冊」の封筒に、訳稿の</w:t>
            </w:r>
          </w:p>
          <w:p w:rsidR="00A135D9" w:rsidRDefault="00B65F45">
            <w:pPr>
              <w:pStyle w:val="TableParagraph"/>
              <w:spacing w:before="29" w:line="127" w:lineRule="exact"/>
              <w:ind w:left="29"/>
              <w:rPr>
                <w:sz w:val="11"/>
                <w:lang w:eastAsia="ja-JP"/>
              </w:rPr>
            </w:pPr>
            <w:r>
              <w:rPr>
                <w:color w:val="231F20"/>
                <w:w w:val="120"/>
                <w:sz w:val="11"/>
                <w:lang w:eastAsia="ja-JP"/>
              </w:rPr>
              <w:t>草稿と思しきものと同封。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1139</w:t>
            </w:r>
          </w:p>
        </w:tc>
        <w:tc>
          <w:tcPr>
            <w:tcW w:w="1105" w:type="dxa"/>
          </w:tcPr>
          <w:p w:rsidR="00A135D9" w:rsidRDefault="00B65F45">
            <w:pPr>
              <w:pStyle w:val="TableParagraph"/>
              <w:spacing w:line="127" w:lineRule="exact"/>
              <w:ind w:left="12" w:right="6"/>
              <w:jc w:val="center"/>
              <w:rPr>
                <w:sz w:val="11"/>
              </w:rPr>
            </w:pPr>
            <w:r>
              <w:rPr>
                <w:color w:val="231F20"/>
                <w:w w:val="110"/>
                <w:sz w:val="11"/>
              </w:rPr>
              <w:t>郵便はがき</w:t>
            </w:r>
          </w:p>
        </w:tc>
        <w:tc>
          <w:tcPr>
            <w:tcW w:w="1814" w:type="dxa"/>
          </w:tcPr>
          <w:p w:rsidR="00A135D9" w:rsidRDefault="00B65F45">
            <w:pPr>
              <w:pStyle w:val="TableParagraph"/>
              <w:spacing w:line="127" w:lineRule="exact"/>
              <w:ind w:left="26"/>
              <w:rPr>
                <w:sz w:val="11"/>
              </w:rPr>
            </w:pPr>
            <w:r>
              <w:rPr>
                <w:color w:val="231F20"/>
                <w:w w:val="115"/>
                <w:sz w:val="11"/>
              </w:rPr>
              <w:t>はがき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sz w:val="11"/>
              </w:rPr>
              <w:t>11</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平松昌子から常見純一 上記ノートに挟み込み</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1140</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ind w:left="26"/>
              <w:rPr>
                <w:sz w:val="11"/>
                <w:lang w:eastAsia="ja-JP"/>
              </w:rPr>
            </w:pPr>
            <w:r>
              <w:rPr>
                <w:color w:val="231F20"/>
                <w:w w:val="115"/>
                <w:sz w:val="11"/>
                <w:lang w:eastAsia="ja-JP"/>
              </w:rPr>
              <w:t>ハンス・スチューベル：雲南にお</w:t>
            </w:r>
          </w:p>
          <w:p w:rsidR="00A135D9" w:rsidRDefault="00B65F45">
            <w:pPr>
              <w:pStyle w:val="TableParagraph"/>
              <w:spacing w:before="29" w:line="127" w:lineRule="exact"/>
              <w:ind w:left="26"/>
              <w:rPr>
                <w:sz w:val="11"/>
              </w:rPr>
            </w:pPr>
            <w:r>
              <w:rPr>
                <w:color w:val="231F20"/>
                <w:w w:val="105"/>
                <w:sz w:val="11"/>
              </w:rPr>
              <w:t>ける大花苗の村落Ⅱ</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sz w:val="11"/>
              </w:rPr>
              <w:t>11</w:t>
            </w:r>
          </w:p>
        </w:tc>
        <w:tc>
          <w:tcPr>
            <w:tcW w:w="2862" w:type="dxa"/>
          </w:tcPr>
          <w:p w:rsidR="00A135D9" w:rsidRDefault="00B65F45">
            <w:pPr>
              <w:pStyle w:val="TableParagraph"/>
              <w:ind w:left="29"/>
              <w:rPr>
                <w:sz w:val="11"/>
                <w:lang w:eastAsia="ja-JP"/>
              </w:rPr>
            </w:pPr>
            <w:r>
              <w:rPr>
                <w:color w:val="231F20"/>
                <w:w w:val="115"/>
                <w:sz w:val="11"/>
                <w:lang w:eastAsia="ja-JP"/>
              </w:rPr>
              <w:t>赤字注記</w:t>
            </w:r>
            <w:r>
              <w:rPr>
                <w:color w:val="231F20"/>
                <w:spacing w:val="-57"/>
                <w:w w:val="185"/>
                <w:sz w:val="11"/>
                <w:lang w:eastAsia="ja-JP"/>
              </w:rPr>
              <w:t>「</w:t>
            </w:r>
            <w:r>
              <w:rPr>
                <w:color w:val="231F20"/>
                <w:spacing w:val="-1"/>
                <w:w w:val="115"/>
                <w:sz w:val="11"/>
                <w:lang w:eastAsia="ja-JP"/>
              </w:rPr>
              <w:t xml:space="preserve">〈常見訳稿〉ノート </w:t>
            </w:r>
            <w:r>
              <w:rPr>
                <w:rFonts w:ascii="Century" w:eastAsia="Century"/>
                <w:color w:val="231F20"/>
                <w:w w:val="110"/>
                <w:sz w:val="11"/>
                <w:lang w:eastAsia="ja-JP"/>
              </w:rPr>
              <w:t xml:space="preserve">5 </w:t>
            </w:r>
            <w:r>
              <w:rPr>
                <w:color w:val="231F20"/>
                <w:w w:val="115"/>
                <w:sz w:val="11"/>
                <w:lang w:eastAsia="ja-JP"/>
              </w:rPr>
              <w:t>冊」の封筒に、訳稿の</w:t>
            </w:r>
          </w:p>
          <w:p w:rsidR="00A135D9" w:rsidRDefault="00B65F45">
            <w:pPr>
              <w:pStyle w:val="TableParagraph"/>
              <w:spacing w:before="29" w:line="127" w:lineRule="exact"/>
              <w:ind w:left="29"/>
              <w:rPr>
                <w:sz w:val="11"/>
                <w:lang w:eastAsia="ja-JP"/>
              </w:rPr>
            </w:pPr>
            <w:r>
              <w:rPr>
                <w:color w:val="231F20"/>
                <w:w w:val="120"/>
                <w:sz w:val="11"/>
                <w:lang w:eastAsia="ja-JP"/>
              </w:rPr>
              <w:t>草稿と思しきものと同封。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1141</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ind w:left="26"/>
              <w:rPr>
                <w:sz w:val="11"/>
                <w:lang w:eastAsia="ja-JP"/>
              </w:rPr>
            </w:pPr>
            <w:r>
              <w:rPr>
                <w:color w:val="231F20"/>
                <w:w w:val="115"/>
                <w:sz w:val="11"/>
                <w:lang w:eastAsia="ja-JP"/>
              </w:rPr>
              <w:t>ハンス・スチューベル：雲南にお</w:t>
            </w:r>
          </w:p>
          <w:p w:rsidR="00A135D9" w:rsidRDefault="00B65F45">
            <w:pPr>
              <w:pStyle w:val="TableParagraph"/>
              <w:spacing w:before="29" w:line="127" w:lineRule="exact"/>
              <w:ind w:left="26"/>
              <w:rPr>
                <w:sz w:val="11"/>
              </w:rPr>
            </w:pPr>
            <w:r>
              <w:rPr>
                <w:color w:val="231F20"/>
                <w:w w:val="105"/>
                <w:sz w:val="11"/>
              </w:rPr>
              <w:t>ける大花苗の村落Ⅲ</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sz w:val="11"/>
              </w:rPr>
              <w:t>11</w:t>
            </w:r>
          </w:p>
        </w:tc>
        <w:tc>
          <w:tcPr>
            <w:tcW w:w="2862" w:type="dxa"/>
          </w:tcPr>
          <w:p w:rsidR="00A135D9" w:rsidRDefault="00B65F45">
            <w:pPr>
              <w:pStyle w:val="TableParagraph"/>
              <w:ind w:left="29"/>
              <w:rPr>
                <w:sz w:val="11"/>
                <w:lang w:eastAsia="ja-JP"/>
              </w:rPr>
            </w:pPr>
            <w:r>
              <w:rPr>
                <w:color w:val="231F20"/>
                <w:w w:val="115"/>
                <w:sz w:val="11"/>
                <w:lang w:eastAsia="ja-JP"/>
              </w:rPr>
              <w:t>赤字注記</w:t>
            </w:r>
            <w:r>
              <w:rPr>
                <w:color w:val="231F20"/>
                <w:spacing w:val="-57"/>
                <w:w w:val="185"/>
                <w:sz w:val="11"/>
                <w:lang w:eastAsia="ja-JP"/>
              </w:rPr>
              <w:t>「</w:t>
            </w:r>
            <w:r>
              <w:rPr>
                <w:color w:val="231F20"/>
                <w:spacing w:val="-1"/>
                <w:w w:val="115"/>
                <w:sz w:val="11"/>
                <w:lang w:eastAsia="ja-JP"/>
              </w:rPr>
              <w:t xml:space="preserve">〈常見訳稿〉ノート </w:t>
            </w:r>
            <w:r>
              <w:rPr>
                <w:rFonts w:ascii="Century" w:eastAsia="Century"/>
                <w:color w:val="231F20"/>
                <w:w w:val="110"/>
                <w:sz w:val="11"/>
                <w:lang w:eastAsia="ja-JP"/>
              </w:rPr>
              <w:t xml:space="preserve">5 </w:t>
            </w:r>
            <w:r>
              <w:rPr>
                <w:color w:val="231F20"/>
                <w:w w:val="115"/>
                <w:sz w:val="11"/>
                <w:lang w:eastAsia="ja-JP"/>
              </w:rPr>
              <w:t>冊」の封筒に、訳稿の</w:t>
            </w:r>
          </w:p>
          <w:p w:rsidR="00A135D9" w:rsidRDefault="00B65F45">
            <w:pPr>
              <w:pStyle w:val="TableParagraph"/>
              <w:spacing w:before="29" w:line="127" w:lineRule="exact"/>
              <w:ind w:left="29"/>
              <w:rPr>
                <w:sz w:val="11"/>
                <w:lang w:eastAsia="ja-JP"/>
              </w:rPr>
            </w:pPr>
            <w:r>
              <w:rPr>
                <w:color w:val="231F20"/>
                <w:w w:val="120"/>
                <w:sz w:val="11"/>
                <w:lang w:eastAsia="ja-JP"/>
              </w:rPr>
              <w:t>草稿と思しきものと同封。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1142</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ind w:left="26"/>
              <w:rPr>
                <w:sz w:val="11"/>
                <w:lang w:eastAsia="ja-JP"/>
              </w:rPr>
            </w:pPr>
            <w:r>
              <w:rPr>
                <w:color w:val="231F20"/>
                <w:w w:val="115"/>
                <w:sz w:val="11"/>
                <w:lang w:eastAsia="ja-JP"/>
              </w:rPr>
              <w:t>ハンス・スチューベル：雲南にお</w:t>
            </w:r>
          </w:p>
          <w:p w:rsidR="00A135D9" w:rsidRDefault="00B65F45">
            <w:pPr>
              <w:pStyle w:val="TableParagraph"/>
              <w:spacing w:before="29" w:line="127" w:lineRule="exact"/>
              <w:ind w:left="26"/>
              <w:rPr>
                <w:sz w:val="11"/>
              </w:rPr>
            </w:pPr>
            <w:r>
              <w:rPr>
                <w:color w:val="231F20"/>
                <w:w w:val="105"/>
                <w:sz w:val="11"/>
              </w:rPr>
              <w:t>ける大花苗の村落Ⅳ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sz w:val="11"/>
              </w:rPr>
              <w:t>11</w:t>
            </w:r>
          </w:p>
        </w:tc>
        <w:tc>
          <w:tcPr>
            <w:tcW w:w="2862" w:type="dxa"/>
          </w:tcPr>
          <w:p w:rsidR="00A135D9" w:rsidRDefault="00B65F45">
            <w:pPr>
              <w:pStyle w:val="TableParagraph"/>
              <w:ind w:left="29"/>
              <w:rPr>
                <w:sz w:val="11"/>
                <w:lang w:eastAsia="ja-JP"/>
              </w:rPr>
            </w:pPr>
            <w:r>
              <w:rPr>
                <w:color w:val="231F20"/>
                <w:w w:val="115"/>
                <w:sz w:val="11"/>
                <w:lang w:eastAsia="ja-JP"/>
              </w:rPr>
              <w:t>赤字注記</w:t>
            </w:r>
            <w:r>
              <w:rPr>
                <w:color w:val="231F20"/>
                <w:spacing w:val="-57"/>
                <w:w w:val="185"/>
                <w:sz w:val="11"/>
                <w:lang w:eastAsia="ja-JP"/>
              </w:rPr>
              <w:t>「</w:t>
            </w:r>
            <w:r>
              <w:rPr>
                <w:color w:val="231F20"/>
                <w:spacing w:val="-1"/>
                <w:w w:val="115"/>
                <w:sz w:val="11"/>
                <w:lang w:eastAsia="ja-JP"/>
              </w:rPr>
              <w:t xml:space="preserve">〈常見訳稿〉ノート </w:t>
            </w:r>
            <w:r>
              <w:rPr>
                <w:rFonts w:ascii="Century" w:eastAsia="Century"/>
                <w:color w:val="231F20"/>
                <w:w w:val="110"/>
                <w:sz w:val="11"/>
                <w:lang w:eastAsia="ja-JP"/>
              </w:rPr>
              <w:t xml:space="preserve">5 </w:t>
            </w:r>
            <w:r>
              <w:rPr>
                <w:color w:val="231F20"/>
                <w:w w:val="115"/>
                <w:sz w:val="11"/>
                <w:lang w:eastAsia="ja-JP"/>
              </w:rPr>
              <w:t>冊」の封筒に、訳稿の</w:t>
            </w:r>
          </w:p>
          <w:p w:rsidR="00A135D9" w:rsidRDefault="00B65F45">
            <w:pPr>
              <w:pStyle w:val="TableParagraph"/>
              <w:spacing w:before="29" w:line="127" w:lineRule="exact"/>
              <w:ind w:left="29"/>
              <w:rPr>
                <w:sz w:val="11"/>
                <w:lang w:eastAsia="ja-JP"/>
              </w:rPr>
            </w:pPr>
            <w:r>
              <w:rPr>
                <w:color w:val="231F20"/>
                <w:w w:val="120"/>
                <w:sz w:val="11"/>
                <w:lang w:eastAsia="ja-JP"/>
              </w:rPr>
              <w:t>草稿と思しきものと同封。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1143</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ind w:left="26"/>
              <w:rPr>
                <w:sz w:val="11"/>
                <w:lang w:eastAsia="ja-JP"/>
              </w:rPr>
            </w:pPr>
            <w:r>
              <w:rPr>
                <w:color w:val="231F20"/>
                <w:w w:val="115"/>
                <w:sz w:val="11"/>
                <w:lang w:eastAsia="ja-JP"/>
              </w:rPr>
              <w:t>ハンス・スチューベル：雲南にお</w:t>
            </w:r>
          </w:p>
          <w:p w:rsidR="00A135D9" w:rsidRDefault="00B65F45">
            <w:pPr>
              <w:pStyle w:val="TableParagraph"/>
              <w:spacing w:before="29" w:line="127" w:lineRule="exact"/>
              <w:ind w:left="26"/>
              <w:rPr>
                <w:sz w:val="11"/>
              </w:rPr>
            </w:pPr>
            <w:r>
              <w:rPr>
                <w:color w:val="231F20"/>
                <w:w w:val="105"/>
                <w:sz w:val="11"/>
              </w:rPr>
              <w:t>ける大花苗の村落Ⅴ</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2"/>
              <w:jc w:val="center"/>
              <w:rPr>
                <w:rFonts w:ascii="Century"/>
                <w:sz w:val="11"/>
              </w:rPr>
            </w:pPr>
            <w:r>
              <w:rPr>
                <w:rFonts w:ascii="Century"/>
                <w:color w:val="231F20"/>
                <w:sz w:val="11"/>
              </w:rPr>
              <w:t>11</w:t>
            </w:r>
          </w:p>
        </w:tc>
        <w:tc>
          <w:tcPr>
            <w:tcW w:w="2862" w:type="dxa"/>
          </w:tcPr>
          <w:p w:rsidR="00A135D9" w:rsidRDefault="00B65F45">
            <w:pPr>
              <w:pStyle w:val="TableParagraph"/>
              <w:ind w:left="29"/>
              <w:rPr>
                <w:sz w:val="11"/>
                <w:lang w:eastAsia="ja-JP"/>
              </w:rPr>
            </w:pPr>
            <w:r>
              <w:rPr>
                <w:color w:val="231F20"/>
                <w:w w:val="115"/>
                <w:sz w:val="11"/>
                <w:lang w:eastAsia="ja-JP"/>
              </w:rPr>
              <w:t>赤字注記</w:t>
            </w:r>
            <w:r>
              <w:rPr>
                <w:color w:val="231F20"/>
                <w:spacing w:val="-57"/>
                <w:w w:val="185"/>
                <w:sz w:val="11"/>
                <w:lang w:eastAsia="ja-JP"/>
              </w:rPr>
              <w:t>「</w:t>
            </w:r>
            <w:r>
              <w:rPr>
                <w:color w:val="231F20"/>
                <w:spacing w:val="-1"/>
                <w:w w:val="115"/>
                <w:sz w:val="11"/>
                <w:lang w:eastAsia="ja-JP"/>
              </w:rPr>
              <w:t xml:space="preserve">〈常見訳稿〉ノート </w:t>
            </w:r>
            <w:r>
              <w:rPr>
                <w:rFonts w:ascii="Century" w:eastAsia="Century"/>
                <w:color w:val="231F20"/>
                <w:w w:val="110"/>
                <w:sz w:val="11"/>
                <w:lang w:eastAsia="ja-JP"/>
              </w:rPr>
              <w:t xml:space="preserve">5 </w:t>
            </w:r>
            <w:r>
              <w:rPr>
                <w:color w:val="231F20"/>
                <w:w w:val="115"/>
                <w:sz w:val="11"/>
                <w:lang w:eastAsia="ja-JP"/>
              </w:rPr>
              <w:t>冊」の封筒に、訳稿の</w:t>
            </w:r>
          </w:p>
          <w:p w:rsidR="00A135D9" w:rsidRDefault="00B65F45">
            <w:pPr>
              <w:pStyle w:val="TableParagraph"/>
              <w:spacing w:before="29" w:line="127" w:lineRule="exact"/>
              <w:ind w:left="29"/>
              <w:rPr>
                <w:sz w:val="11"/>
                <w:lang w:eastAsia="ja-JP"/>
              </w:rPr>
            </w:pPr>
            <w:r>
              <w:rPr>
                <w:color w:val="231F20"/>
                <w:w w:val="120"/>
                <w:sz w:val="11"/>
                <w:lang w:eastAsia="ja-JP"/>
              </w:rPr>
              <w:t>草稿と思しきものと同封。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1144</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版納人物志</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1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1145</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大理文化 第 </w:t>
            </w:r>
            <w:r>
              <w:rPr>
                <w:rFonts w:ascii="Century" w:eastAsia="Century"/>
                <w:color w:val="231F20"/>
                <w:w w:val="105"/>
                <w:sz w:val="11"/>
              </w:rPr>
              <w:t xml:space="preserve">2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4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1146</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大理文化 第 </w:t>
            </w:r>
            <w:r>
              <w:rPr>
                <w:rFonts w:ascii="Century" w:eastAsia="Century"/>
                <w:color w:val="231F20"/>
                <w:w w:val="105"/>
                <w:sz w:val="11"/>
              </w:rPr>
              <w:t xml:space="preserve">4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1147</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拉■族社会■史調査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年</w:t>
            </w:r>
          </w:p>
        </w:tc>
        <w:tc>
          <w:tcPr>
            <w:tcW w:w="453" w:type="dxa"/>
          </w:tcPr>
          <w:p w:rsidR="00A135D9" w:rsidRDefault="00B65F45">
            <w:pPr>
              <w:pStyle w:val="TableParagraph"/>
              <w:spacing w:line="127" w:lineRule="exact"/>
              <w:ind w:left="11"/>
              <w:jc w:val="center"/>
              <w:rPr>
                <w:sz w:val="11"/>
              </w:rPr>
            </w:pPr>
            <w:r>
              <w:rPr>
                <w:rFonts w:ascii="Century" w:eastAsia="Century"/>
                <w:color w:val="231F20"/>
                <w:sz w:val="11"/>
              </w:rPr>
              <w:t xml:space="preserve">5 </w:t>
            </w:r>
            <w:r>
              <w:rPr>
                <w:color w:val="231F20"/>
                <w:sz w:val="11"/>
              </w:rPr>
              <w:t>？</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1148</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sz w:val="11"/>
              </w:rPr>
              <w:t xml:space="preserve">山 茶 第 </w:t>
            </w:r>
            <w:r>
              <w:rPr>
                <w:rFonts w:ascii="Century" w:eastAsia="Century"/>
                <w:color w:val="231F20"/>
                <w:sz w:val="11"/>
              </w:rPr>
              <w:t xml:space="preserve">2 </w:t>
            </w:r>
            <w:r>
              <w:rPr>
                <w:color w:val="231F20"/>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1149</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1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 xml:space="preserve">年 </w:t>
            </w:r>
            <w:r>
              <w:rPr>
                <w:rFonts w:ascii="Century" w:eastAsia="Century"/>
                <w:color w:val="231F20"/>
                <w:sz w:val="11"/>
              </w:rPr>
              <w:t xml:space="preserve">7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1150</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9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1151</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8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1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1152</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2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1153</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4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4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1154</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1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1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1155</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2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1156</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3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1157</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 xml:space="preserve">民族文化 第 </w:t>
            </w:r>
            <w:r>
              <w:rPr>
                <w:rFonts w:ascii="Century" w:eastAsia="Century"/>
                <w:color w:val="231F20"/>
                <w:w w:val="105"/>
                <w:sz w:val="11"/>
              </w:rPr>
              <w:t xml:space="preserve">3 </w:t>
            </w:r>
            <w:r>
              <w:rPr>
                <w:color w:val="231F20"/>
                <w:w w:val="105"/>
                <w:sz w:val="11"/>
              </w:rPr>
              <w:t>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1158</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辺疆画刊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1159</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辺疆画刊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1160</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社会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1161</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版納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7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1162</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大理文化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1163</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版納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1164</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崩</w:t>
            </w:r>
            <w:r>
              <w:rPr>
                <w:rFonts w:ascii="SimSun" w:eastAsia="SimSun" w:hAnsi="SimSun" w:hint="eastAsia"/>
                <w:color w:val="231F20"/>
                <w:w w:val="105"/>
                <w:sz w:val="11"/>
              </w:rPr>
              <w:t>犮</w:t>
            </w:r>
            <w:r>
              <w:rPr>
                <w:color w:val="231F20"/>
                <w:w w:val="105"/>
                <w:sz w:val="11"/>
              </w:rPr>
              <w:t>族社■史調査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「中国雑誌」封筒入り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「事國人過律」について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「漢文資料コピー」</w:t>
            </w:r>
            <w:r>
              <w:rPr>
                <w:rFonts w:ascii="Century" w:eastAsia="Century"/>
                <w:color w:val="231F20"/>
                <w:w w:val="115"/>
                <w:sz w:val="11"/>
                <w:lang w:eastAsia="ja-JP"/>
              </w:rPr>
              <w:t xml:space="preserve">2 </w:t>
            </w:r>
            <w:r>
              <w:rPr>
                <w:color w:val="231F20"/>
                <w:w w:val="115"/>
                <w:sz w:val="11"/>
                <w:lang w:eastAsia="ja-JP"/>
              </w:rPr>
              <w:t>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1166</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spacing w:before="98"/>
              <w:ind w:left="26"/>
              <w:rPr>
                <w:sz w:val="11"/>
              </w:rPr>
            </w:pPr>
            <w:r>
              <w:rPr>
                <w:color w:val="231F20"/>
                <w:w w:val="110"/>
                <w:sz w:val="11"/>
              </w:rPr>
              <w:t>勞榦『象郡</w:t>
            </w:r>
            <w:r>
              <w:rPr>
                <w:rFonts w:ascii="SimSun" w:eastAsia="SimSun" w:hint="eastAsia"/>
                <w:color w:val="231F20"/>
                <w:w w:val="110"/>
                <w:sz w:val="11"/>
              </w:rPr>
              <w:t>牂</w:t>
            </w:r>
            <w:r>
              <w:rPr>
                <w:color w:val="231F20"/>
                <w:w w:val="110"/>
                <w:sz w:val="11"/>
              </w:rPr>
              <w:t>柯和夜郎的関係』</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4</w:t>
            </w:r>
          </w:p>
        </w:tc>
        <w:tc>
          <w:tcPr>
            <w:tcW w:w="2862" w:type="dxa"/>
          </w:tcPr>
          <w:p w:rsidR="00A135D9" w:rsidRDefault="00B65F45">
            <w:pPr>
              <w:pStyle w:val="TableParagraph"/>
              <w:ind w:left="29"/>
              <w:rPr>
                <w:sz w:val="11"/>
                <w:lang w:eastAsia="ja-JP"/>
              </w:rPr>
            </w:pPr>
            <w:r>
              <w:rPr>
                <w:color w:val="231F20"/>
                <w:w w:val="105"/>
                <w:sz w:val="11"/>
                <w:lang w:eastAsia="ja-JP"/>
              </w:rPr>
              <w:t>「漢文資料コピー</w:t>
            </w:r>
            <w:r>
              <w:rPr>
                <w:color w:val="231F20"/>
                <w:spacing w:val="-57"/>
                <w:w w:val="175"/>
                <w:sz w:val="11"/>
                <w:lang w:eastAsia="ja-JP"/>
              </w:rPr>
              <w:t>」</w:t>
            </w:r>
            <w:r>
              <w:rPr>
                <w:color w:val="231F20"/>
                <w:w w:val="135"/>
                <w:sz w:val="11"/>
                <w:lang w:eastAsia="ja-JP"/>
              </w:rPr>
              <w:t>。</w:t>
            </w:r>
            <w:r>
              <w:rPr>
                <w:rFonts w:ascii="Century" w:eastAsia="Century"/>
                <w:color w:val="231F20"/>
                <w:w w:val="105"/>
                <w:sz w:val="11"/>
                <w:lang w:eastAsia="ja-JP"/>
              </w:rPr>
              <w:t xml:space="preserve">DesignBook </w:t>
            </w:r>
            <w:r>
              <w:rPr>
                <w:color w:val="231F20"/>
                <w:w w:val="105"/>
                <w:sz w:val="11"/>
                <w:lang w:eastAsia="ja-JP"/>
              </w:rPr>
              <w:t>茶色ノートに複写が</w:t>
            </w:r>
          </w:p>
          <w:p w:rsidR="00A135D9" w:rsidRDefault="00B65F45">
            <w:pPr>
              <w:pStyle w:val="TableParagraph"/>
              <w:spacing w:before="29" w:line="127" w:lineRule="exact"/>
              <w:ind w:left="29"/>
              <w:rPr>
                <w:sz w:val="11"/>
              </w:rPr>
            </w:pPr>
            <w:r>
              <w:rPr>
                <w:color w:val="231F20"/>
                <w:w w:val="115"/>
                <w:sz w:val="11"/>
              </w:rPr>
              <w:t>貼付されている。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漢字資料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「漢文資料コピー」</w:t>
            </w:r>
            <w:r>
              <w:rPr>
                <w:rFonts w:ascii="Century" w:eastAsia="Century"/>
                <w:color w:val="231F20"/>
                <w:w w:val="110"/>
                <w:sz w:val="11"/>
                <w:lang w:eastAsia="ja-JP"/>
              </w:rPr>
              <w:t xml:space="preserve">193 </w:t>
            </w:r>
            <w:r>
              <w:rPr>
                <w:color w:val="231F20"/>
                <w:w w:val="110"/>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漢字資料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「漢文資料コピー」</w:t>
            </w:r>
            <w:r>
              <w:rPr>
                <w:rFonts w:ascii="Century" w:eastAsia="Century"/>
                <w:color w:val="231F20"/>
                <w:w w:val="110"/>
                <w:sz w:val="11"/>
                <w:lang w:eastAsia="ja-JP"/>
              </w:rPr>
              <w:t xml:space="preserve">450 </w:t>
            </w:r>
            <w:r>
              <w:rPr>
                <w:color w:val="231F20"/>
                <w:w w:val="110"/>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1169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中国の漁業政策と漁業生産の現状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「日中漁業」封筒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中国大陸古文化研究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1966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「中国文献」封筒 ホチキス止め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中国大陸古文化研究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「中国文献」封筒 ホチキス止め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1172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4"/>
              <w:ind w:left="26"/>
              <w:rPr>
                <w:sz w:val="11"/>
                <w:lang w:eastAsia="ja-JP"/>
              </w:rPr>
            </w:pPr>
            <w:r>
              <w:rPr>
                <w:color w:val="231F20"/>
                <w:w w:val="105"/>
                <w:sz w:val="11"/>
                <w:lang w:eastAsia="ja-JP"/>
              </w:rPr>
              <w:t>麼些族の経典</w:t>
            </w:r>
            <w:r>
              <w:rPr>
                <w:rFonts w:ascii="Century" w:eastAsia="Century" w:hAnsi="Century"/>
                <w:color w:val="231F20"/>
                <w:w w:val="105"/>
                <w:position w:val="1"/>
                <w:sz w:val="11"/>
                <w:lang w:eastAsia="ja-JP"/>
              </w:rPr>
              <w:t xml:space="preserve">“ </w:t>
            </w:r>
            <w:r>
              <w:rPr>
                <w:color w:val="231F20"/>
                <w:w w:val="105"/>
                <w:sz w:val="11"/>
                <w:lang w:eastAsia="ja-JP"/>
              </w:rPr>
              <w:t>人の生命を延ばす</w:t>
            </w:r>
          </w:p>
          <w:p w:rsidR="00A135D9" w:rsidRDefault="00B65F45">
            <w:pPr>
              <w:pStyle w:val="TableParagraph"/>
              <w:spacing w:before="21" w:line="135" w:lineRule="exact"/>
              <w:ind w:left="26"/>
              <w:rPr>
                <w:sz w:val="11"/>
              </w:rPr>
            </w:pPr>
            <w:r>
              <w:rPr>
                <w:color w:val="231F20"/>
                <w:w w:val="110"/>
                <w:sz w:val="11"/>
              </w:rPr>
              <w:t xml:space="preserve">祭 </w:t>
            </w:r>
            <w:r>
              <w:rPr>
                <w:rFonts w:ascii="Century" w:eastAsia="Century" w:hAnsi="Century"/>
                <w:color w:val="231F20"/>
                <w:w w:val="110"/>
                <w:position w:val="1"/>
                <w:sz w:val="11"/>
              </w:rPr>
              <w:t xml:space="preserve">” </w:t>
            </w:r>
            <w:r>
              <w:rPr>
                <w:color w:val="231F20"/>
                <w:w w:val="110"/>
                <w:sz w:val="11"/>
              </w:rPr>
              <w:t>の翻訳と註解</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1959 </w:t>
            </w:r>
            <w:r>
              <w:rPr>
                <w:color w:val="231F20"/>
                <w:sz w:val="11"/>
              </w:rPr>
              <w:t>年</w:t>
            </w: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lang w:eastAsia="ja-JP"/>
              </w:rPr>
            </w:pPr>
            <w:r>
              <w:rPr>
                <w:color w:val="231F20"/>
                <w:w w:val="120"/>
                <w:sz w:val="11"/>
                <w:lang w:eastAsia="ja-JP"/>
              </w:rPr>
              <w:t>「中国文献」封筒 クリップ止め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1173</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民間■物故事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1174</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大理風情録</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1175</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阿■山和瀾■江的歌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1176</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西双版納密林的趣聞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1177</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三只■■</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1178</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車里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1179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昆明黒龍潭 風光</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1979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1180</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■■西賀</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1181</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民間情歌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1182</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80"/>
                <w:sz w:val="11"/>
              </w:rPr>
              <w:t>「</w:t>
            </w:r>
            <w:r>
              <w:rPr>
                <w:color w:val="231F20"/>
                <w:w w:val="110"/>
                <w:sz w:val="11"/>
              </w:rPr>
              <w:t>周礼」■中有■■■条文的解釈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1183</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人■社会■展史活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1184</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賽玻嘆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1185</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■川石窟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1186</w:t>
            </w:r>
          </w:p>
        </w:tc>
        <w:tc>
          <w:tcPr>
            <w:tcW w:w="1105" w:type="dxa"/>
          </w:tcPr>
          <w:p w:rsidR="00A135D9" w:rsidRDefault="00B65F45">
            <w:pPr>
              <w:pStyle w:val="TableParagraph"/>
              <w:spacing w:line="127" w:lineRule="exact"/>
              <w:ind w:left="12" w:right="6"/>
              <w:jc w:val="center"/>
              <w:rPr>
                <w:sz w:val="11"/>
              </w:rPr>
            </w:pPr>
            <w:r>
              <w:rPr>
                <w:color w:val="231F20"/>
                <w:w w:val="105"/>
                <w:sz w:val="11"/>
              </w:rPr>
              <w:t>雑誌</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China Reconstructs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1187</w:t>
            </w:r>
          </w:p>
        </w:tc>
        <w:tc>
          <w:tcPr>
            <w:tcW w:w="1105" w:type="dxa"/>
          </w:tcPr>
          <w:p w:rsidR="00A135D9" w:rsidRDefault="00B65F45">
            <w:pPr>
              <w:pStyle w:val="TableParagraph"/>
              <w:spacing w:line="127" w:lineRule="exact"/>
              <w:ind w:left="12" w:right="6"/>
              <w:jc w:val="center"/>
              <w:rPr>
                <w:sz w:val="11"/>
              </w:rPr>
            </w:pPr>
            <w:r>
              <w:rPr>
                <w:color w:val="231F20"/>
                <w:w w:val="105"/>
                <w:sz w:val="11"/>
              </w:rPr>
              <w:t>雑誌</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China Reconstructs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1188</w:t>
            </w:r>
          </w:p>
        </w:tc>
        <w:tc>
          <w:tcPr>
            <w:tcW w:w="1105" w:type="dxa"/>
          </w:tcPr>
          <w:p w:rsidR="00A135D9" w:rsidRDefault="00B65F45">
            <w:pPr>
              <w:pStyle w:val="TableParagraph"/>
              <w:spacing w:line="127" w:lineRule="exact"/>
              <w:ind w:left="12" w:right="6"/>
              <w:jc w:val="center"/>
              <w:rPr>
                <w:sz w:val="11"/>
              </w:rPr>
            </w:pPr>
            <w:r>
              <w:rPr>
                <w:color w:val="231F20"/>
                <w:w w:val="105"/>
                <w:sz w:val="11"/>
              </w:rPr>
              <w:t>新聞</w:t>
            </w:r>
          </w:p>
        </w:tc>
        <w:tc>
          <w:tcPr>
            <w:tcW w:w="1814" w:type="dxa"/>
          </w:tcPr>
          <w:p w:rsidR="00A135D9" w:rsidRDefault="00B65F45">
            <w:pPr>
              <w:pStyle w:val="TableParagraph"/>
              <w:spacing w:line="127" w:lineRule="exact"/>
              <w:ind w:left="26"/>
              <w:rPr>
                <w:sz w:val="11"/>
              </w:rPr>
            </w:pPr>
            <w:r>
              <w:rPr>
                <w:color w:val="231F20"/>
                <w:w w:val="105"/>
                <w:sz w:val="11"/>
              </w:rPr>
              <w:t>浯言美</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20"/>
                <w:sz w:val="11"/>
              </w:rPr>
              <w:t>「中国雑誌」封筒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1189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婚姻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湘西苗族の儀礼 </w:t>
            </w:r>
            <w:r>
              <w:rPr>
                <w:rFonts w:ascii="Century" w:eastAsia="Century"/>
                <w:color w:val="231F20"/>
                <w:w w:val="105"/>
                <w:sz w:val="11"/>
              </w:rPr>
              <w:t xml:space="preserve">12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家庭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湘西苗族の儀礼 </w:t>
            </w:r>
            <w:r>
              <w:rPr>
                <w:rFonts w:ascii="Century" w:eastAsia="Century"/>
                <w:color w:val="231F20"/>
                <w:w w:val="105"/>
                <w:sz w:val="11"/>
              </w:rPr>
              <w:t xml:space="preserve">2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呪術と宗教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湘西苗族の儀礼 ルーズリーフ </w:t>
            </w:r>
            <w:r>
              <w:rPr>
                <w:rFonts w:ascii="Century" w:eastAsia="Century"/>
                <w:color w:val="231F20"/>
                <w:w w:val="105"/>
                <w:sz w:val="11"/>
                <w:lang w:eastAsia="ja-JP"/>
              </w:rPr>
              <w:t xml:space="preserve">11 </w:t>
            </w:r>
            <w:r>
              <w:rPr>
                <w:color w:val="231F20"/>
                <w:w w:val="105"/>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家庭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湘西苗族の儀礼 原稿用紙 </w:t>
            </w:r>
            <w:r>
              <w:rPr>
                <w:rFonts w:ascii="Century" w:eastAsia="Century"/>
                <w:color w:val="231F20"/>
                <w:w w:val="105"/>
                <w:sz w:val="11"/>
                <w:lang w:eastAsia="ja-JP"/>
              </w:rPr>
              <w:t xml:space="preserve">2 </w:t>
            </w:r>
            <w:r>
              <w:rPr>
                <w:color w:val="231F20"/>
                <w:w w:val="105"/>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湘西苗族の儀礼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湘西苗族の儀礼 ルーズリーフ </w:t>
            </w:r>
            <w:r>
              <w:rPr>
                <w:rFonts w:ascii="Century" w:eastAsia="Century"/>
                <w:color w:val="231F20"/>
                <w:w w:val="110"/>
                <w:sz w:val="11"/>
                <w:lang w:eastAsia="ja-JP"/>
              </w:rPr>
              <w:t xml:space="preserve">1 </w:t>
            </w:r>
            <w:r>
              <w:rPr>
                <w:color w:val="231F20"/>
                <w:w w:val="110"/>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苗族の地理分布</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湘西苗族の儀礼 原稿用紙 </w:t>
            </w:r>
            <w:r>
              <w:rPr>
                <w:rFonts w:ascii="Century" w:eastAsia="Century"/>
                <w:color w:val="231F20"/>
                <w:w w:val="105"/>
                <w:sz w:val="11"/>
                <w:lang w:eastAsia="ja-JP"/>
              </w:rPr>
              <w:t xml:space="preserve">14 </w:t>
            </w:r>
            <w:r>
              <w:rPr>
                <w:color w:val="231F20"/>
                <w:w w:val="105"/>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吃</w:t>
            </w:r>
            <w:r>
              <w:rPr>
                <w:color w:val="231F20"/>
                <w:w w:val="130"/>
                <w:sz w:val="11"/>
              </w:rPr>
              <w:t>猪（ブタ）</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湘西苗族の儀礼 </w:t>
            </w:r>
            <w:r>
              <w:rPr>
                <w:rFonts w:ascii="Century" w:eastAsia="Century"/>
                <w:color w:val="231F20"/>
                <w:w w:val="105"/>
                <w:sz w:val="11"/>
              </w:rPr>
              <w:t xml:space="preserve">2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祭組</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湘西苗族の儀礼 </w:t>
            </w:r>
            <w:r>
              <w:rPr>
                <w:rFonts w:ascii="Century" w:eastAsia="Century"/>
                <w:color w:val="231F20"/>
                <w:w w:val="105"/>
                <w:sz w:val="11"/>
              </w:rPr>
              <w:t xml:space="preserve">6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書評</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人類学 中国資料 </w:t>
            </w:r>
            <w:r>
              <w:rPr>
                <w:rFonts w:ascii="Century" w:eastAsia="Century"/>
                <w:color w:val="231F20"/>
                <w:w w:val="105"/>
                <w:sz w:val="11"/>
              </w:rPr>
              <w:t xml:space="preserve">4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人類学 中国資料 </w:t>
            </w:r>
            <w:r>
              <w:rPr>
                <w:rFonts w:ascii="Century" w:eastAsia="Century"/>
                <w:color w:val="231F20"/>
                <w:w w:val="110"/>
                <w:sz w:val="11"/>
                <w:lang w:eastAsia="ja-JP"/>
              </w:rPr>
              <w:t xml:space="preserve">12 </w:t>
            </w:r>
            <w:r>
              <w:rPr>
                <w:color w:val="231F20"/>
                <w:w w:val="110"/>
                <w:sz w:val="11"/>
                <w:lang w:eastAsia="ja-JP"/>
              </w:rPr>
              <w:t>枚 リング片止め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1199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英文漢文和訳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人類学 中国資料 </w:t>
            </w:r>
            <w:r>
              <w:rPr>
                <w:rFonts w:ascii="Century" w:eastAsia="Century"/>
                <w:color w:val="231F20"/>
                <w:w w:val="105"/>
                <w:sz w:val="11"/>
                <w:lang w:eastAsia="ja-JP"/>
              </w:rPr>
              <w:t xml:space="preserve">10 </w:t>
            </w:r>
            <w:r>
              <w:rPr>
                <w:color w:val="231F20"/>
                <w:w w:val="105"/>
                <w:sz w:val="11"/>
                <w:lang w:eastAsia="ja-JP"/>
              </w:rPr>
              <w:t>枚 ルーズリーフ</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民間文学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1955 </w:t>
            </w:r>
            <w:r>
              <w:rPr>
                <w:color w:val="231F20"/>
                <w:sz w:val="11"/>
              </w:rPr>
              <w:t>年～</w:t>
            </w:r>
            <w:r>
              <w:rPr>
                <w:rFonts w:ascii="Century" w:eastAsia="Century"/>
                <w:color w:val="231F20"/>
                <w:sz w:val="11"/>
              </w:rPr>
              <w:t xml:space="preserve">1957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人類学 中国資料 原稿用紙 </w:t>
            </w:r>
            <w:r>
              <w:rPr>
                <w:rFonts w:ascii="Century" w:eastAsia="Century"/>
                <w:color w:val="231F20"/>
                <w:w w:val="105"/>
                <w:sz w:val="11"/>
              </w:rPr>
              <w:t xml:space="preserve">3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黎族の親族名稱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人類学 中国資料 原稿用紙 </w:t>
            </w:r>
            <w:r>
              <w:rPr>
                <w:rFonts w:ascii="Century" w:eastAsia="Century"/>
                <w:color w:val="231F20"/>
                <w:w w:val="105"/>
                <w:sz w:val="11"/>
              </w:rPr>
              <w:t xml:space="preserve">3 </w:t>
            </w:r>
            <w:r>
              <w:rPr>
                <w:color w:val="231F20"/>
                <w:w w:val="105"/>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漢族の親族名稱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人類学 中国資料 クラフト紙 </w:t>
            </w:r>
            <w:r>
              <w:rPr>
                <w:rFonts w:ascii="Century" w:eastAsia="Century"/>
                <w:color w:val="231F20"/>
                <w:w w:val="110"/>
                <w:sz w:val="11"/>
                <w:lang w:eastAsia="ja-JP"/>
              </w:rPr>
              <w:t xml:space="preserve">1 </w:t>
            </w:r>
            <w:r>
              <w:rPr>
                <w:color w:val="231F20"/>
                <w:w w:val="110"/>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「台湾及東南亜的同胞～」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人類学 中国資料 </w:t>
            </w:r>
            <w:r>
              <w:rPr>
                <w:rFonts w:ascii="Century" w:eastAsia="Century"/>
                <w:color w:val="231F20"/>
                <w:w w:val="105"/>
                <w:sz w:val="11"/>
              </w:rPr>
              <w:t xml:space="preserve">5 </w:t>
            </w:r>
            <w:r>
              <w:rPr>
                <w:color w:val="231F20"/>
                <w:w w:val="105"/>
                <w:sz w:val="11"/>
              </w:rPr>
              <w:t>枚＋白紙数枚</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ミャオ族調査メモ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 xml:space="preserve">ミャオ族封筒 </w:t>
            </w:r>
            <w:r>
              <w:rPr>
                <w:rFonts w:ascii="Century" w:eastAsia="Century"/>
                <w:color w:val="231F20"/>
                <w:w w:val="110"/>
                <w:sz w:val="11"/>
              </w:rPr>
              <w:t xml:space="preserve">12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ミャオ族調査メモ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ミャオ族封筒 </w:t>
            </w:r>
            <w:r>
              <w:rPr>
                <w:rFonts w:ascii="Century" w:eastAsia="Century"/>
                <w:color w:val="231F20"/>
                <w:w w:val="110"/>
                <w:sz w:val="11"/>
                <w:lang w:eastAsia="ja-JP"/>
              </w:rPr>
              <w:t xml:space="preserve">13 </w:t>
            </w:r>
            <w:r>
              <w:rPr>
                <w:color w:val="231F20"/>
                <w:w w:val="110"/>
                <w:sz w:val="11"/>
                <w:lang w:eastAsia="ja-JP"/>
              </w:rPr>
              <w:t>枚 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ミャオ族調査メモ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 xml:space="preserve">ミャオ族封筒 </w:t>
            </w:r>
            <w:r>
              <w:rPr>
                <w:rFonts w:ascii="Century" w:eastAsia="Century"/>
                <w:color w:val="231F20"/>
                <w:w w:val="110"/>
                <w:sz w:val="11"/>
              </w:rPr>
              <w:t xml:space="preserve">11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ミャオ族調査メモ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 xml:space="preserve">ミャオ族封筒 </w:t>
            </w:r>
            <w:r>
              <w:rPr>
                <w:rFonts w:ascii="Century" w:eastAsia="Century"/>
                <w:color w:val="231F20"/>
                <w:w w:val="110"/>
                <w:sz w:val="11"/>
              </w:rPr>
              <w:t xml:space="preserve">8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ミャオ族調査メモ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 xml:space="preserve">ミャオ族封筒 </w:t>
            </w:r>
            <w:r>
              <w:rPr>
                <w:rFonts w:ascii="Century" w:eastAsia="Century"/>
                <w:color w:val="231F20"/>
                <w:w w:val="110"/>
                <w:sz w:val="11"/>
              </w:rPr>
              <w:t xml:space="preserve">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1209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ミャオ族調査メモ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 xml:space="preserve">ミャオ族封筒 </w:t>
            </w:r>
            <w:r>
              <w:rPr>
                <w:rFonts w:ascii="Century" w:eastAsia="Century"/>
                <w:color w:val="231F20"/>
                <w:w w:val="110"/>
                <w:sz w:val="11"/>
              </w:rPr>
              <w:t xml:space="preserve">1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1210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ミャオ族調査メモ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 xml:space="preserve">ミャオ族封筒 </w:t>
            </w:r>
            <w:r>
              <w:rPr>
                <w:rFonts w:ascii="Century" w:eastAsia="Century"/>
                <w:color w:val="231F20"/>
                <w:w w:val="110"/>
                <w:sz w:val="11"/>
              </w:rPr>
              <w:t xml:space="preserve">12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1211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人類学文献（ミャオ）</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439 </w:t>
            </w:r>
            <w:r>
              <w:rPr>
                <w:color w:val="231F20"/>
                <w:w w:val="110"/>
                <w:sz w:val="11"/>
              </w:rPr>
              <w:t>枚 コピー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1212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下書き 大洪水</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sz w:val="11"/>
              </w:rPr>
            </w:pPr>
            <w:r>
              <w:rPr>
                <w:rFonts w:ascii="Century" w:eastAsia="Century"/>
                <w:color w:val="231F20"/>
                <w:w w:val="105"/>
                <w:sz w:val="11"/>
              </w:rPr>
              <w:t xml:space="preserve">2 </w:t>
            </w:r>
            <w:r>
              <w:rPr>
                <w:color w:val="231F20"/>
                <w:w w:val="105"/>
                <w:sz w:val="11"/>
              </w:rPr>
              <w:t xml:space="preserve">枚 クリップ留め </w:t>
            </w:r>
            <w:r>
              <w:rPr>
                <w:rFonts w:ascii="Century" w:eastAsia="Century"/>
                <w:color w:val="231F20"/>
                <w:w w:val="105"/>
                <w:sz w:val="11"/>
              </w:rPr>
              <w:t xml:space="preserve">Savina F, M Histore de Miao </w:t>
            </w:r>
            <w:r>
              <w:rPr>
                <w:color w:val="231F20"/>
                <w:w w:val="105"/>
                <w:sz w:val="11"/>
              </w:rPr>
              <w:t>の封</w:t>
            </w:r>
          </w:p>
          <w:p w:rsidR="00A135D9" w:rsidRDefault="00B65F45">
            <w:pPr>
              <w:pStyle w:val="TableParagraph"/>
              <w:spacing w:before="29" w:line="127" w:lineRule="exact"/>
              <w:ind w:left="29"/>
              <w:rPr>
                <w:sz w:val="11"/>
              </w:rPr>
            </w:pPr>
            <w:r>
              <w:rPr>
                <w:color w:val="231F20"/>
                <w:w w:val="110"/>
                <w:sz w:val="11"/>
              </w:rPr>
              <w:t>筒に入っている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1213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rFonts w:ascii="Century" w:eastAsia="Century" w:hAnsi="Century"/>
                <w:sz w:val="11"/>
              </w:rPr>
            </w:pPr>
            <w:r>
              <w:rPr>
                <w:color w:val="231F20"/>
                <w:spacing w:val="-1"/>
                <w:w w:val="103"/>
                <w:sz w:val="11"/>
              </w:rPr>
              <w:t>目次</w:t>
            </w:r>
            <w:r>
              <w:rPr>
                <w:color w:val="231F20"/>
                <w:spacing w:val="4"/>
                <w:sz w:val="11"/>
              </w:rPr>
              <w:t xml:space="preserve">   </w:t>
            </w:r>
            <w:r>
              <w:rPr>
                <w:color w:val="231F20"/>
                <w:w w:val="103"/>
                <w:sz w:val="11"/>
              </w:rPr>
              <w:t>Ⅴ</w:t>
            </w:r>
            <w:r>
              <w:rPr>
                <w:color w:val="231F20"/>
                <w:spacing w:val="-1"/>
                <w:w w:val="51"/>
                <w:sz w:val="11"/>
              </w:rPr>
              <w:t>―</w:t>
            </w:r>
            <w:r>
              <w:rPr>
                <w:rFonts w:ascii="Century" w:eastAsia="Century" w:hAnsi="Century"/>
                <w:color w:val="231F20"/>
                <w:w w:val="93"/>
                <w:sz w:val="11"/>
              </w:rPr>
              <w:t>1</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rPr>
            </w:pPr>
            <w:r>
              <w:rPr>
                <w:rFonts w:ascii="Century" w:eastAsia="Century"/>
                <w:color w:val="231F20"/>
                <w:sz w:val="11"/>
              </w:rPr>
              <w:t xml:space="preserve">5 </w:t>
            </w:r>
            <w:r>
              <w:rPr>
                <w:color w:val="231F20"/>
                <w:sz w:val="11"/>
              </w:rPr>
              <w:t xml:space="preserve">枚 ホチキス留め </w:t>
            </w:r>
            <w:r>
              <w:rPr>
                <w:rFonts w:ascii="Century" w:eastAsia="Century"/>
                <w:color w:val="231F20"/>
                <w:sz w:val="11"/>
              </w:rPr>
              <w:t xml:space="preserve">Savina F, M Histore de Miao </w:t>
            </w:r>
            <w:r>
              <w:rPr>
                <w:color w:val="231F20"/>
                <w:sz w:val="11"/>
              </w:rPr>
              <w:t>の封</w:t>
            </w:r>
          </w:p>
          <w:p w:rsidR="00A135D9" w:rsidRDefault="00B65F45">
            <w:pPr>
              <w:pStyle w:val="TableParagraph"/>
              <w:spacing w:before="29" w:line="127" w:lineRule="exact"/>
              <w:ind w:left="29"/>
              <w:rPr>
                <w:sz w:val="11"/>
              </w:rPr>
            </w:pPr>
            <w:r>
              <w:rPr>
                <w:color w:val="231F20"/>
                <w:w w:val="110"/>
                <w:sz w:val="11"/>
              </w:rPr>
              <w:t>筒に入っている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1214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85"/>
                <w:sz w:val="11"/>
              </w:rPr>
              <w:t>《</w:t>
            </w:r>
            <w:r>
              <w:rPr>
                <w:color w:val="231F20"/>
                <w:w w:val="135"/>
                <w:sz w:val="11"/>
              </w:rPr>
              <w:t>宗教》</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rFonts w:ascii="Century" w:eastAsia="Century"/>
                <w:sz w:val="11"/>
              </w:rPr>
            </w:pPr>
            <w:r>
              <w:rPr>
                <w:color w:val="231F20"/>
                <w:w w:val="110"/>
                <w:sz w:val="11"/>
              </w:rPr>
              <w:t>北部タイの白ミャオ族（</w:t>
            </w:r>
            <w:r>
              <w:rPr>
                <w:rFonts w:ascii="Century" w:eastAsia="Century"/>
                <w:color w:val="231F20"/>
                <w:w w:val="110"/>
                <w:sz w:val="11"/>
              </w:rPr>
              <w:t>Dhuraratsadorn: The White</w:t>
            </w:r>
          </w:p>
          <w:p w:rsidR="00A135D9" w:rsidRDefault="00B65F45">
            <w:pPr>
              <w:pStyle w:val="TableParagraph"/>
              <w:spacing w:before="29" w:line="127" w:lineRule="exact"/>
              <w:ind w:left="29"/>
              <w:rPr>
                <w:sz w:val="11"/>
              </w:rPr>
            </w:pPr>
            <w:r>
              <w:rPr>
                <w:rFonts w:ascii="Century" w:eastAsia="Century"/>
                <w:color w:val="231F20"/>
                <w:w w:val="99"/>
                <w:sz w:val="11"/>
              </w:rPr>
              <w:t>Me</w:t>
            </w:r>
            <w:r>
              <w:rPr>
                <w:rFonts w:ascii="Century" w:eastAsia="Century"/>
                <w:color w:val="231F20"/>
                <w:spacing w:val="-1"/>
                <w:w w:val="99"/>
                <w:sz w:val="11"/>
              </w:rPr>
              <w:t>o</w:t>
            </w:r>
            <w:r>
              <w:rPr>
                <w:color w:val="231F20"/>
                <w:spacing w:val="-1"/>
                <w:w w:val="206"/>
                <w:sz w:val="11"/>
              </w:rPr>
              <w:t>）</w:t>
            </w:r>
            <w:r>
              <w:rPr>
                <w:rFonts w:ascii="Century" w:eastAsia="Century"/>
                <w:color w:val="231F20"/>
                <w:w w:val="93"/>
                <w:sz w:val="11"/>
              </w:rPr>
              <w:t>5</w:t>
            </w:r>
            <w:r>
              <w:rPr>
                <w:rFonts w:ascii="Century" w:eastAsia="Century"/>
                <w:color w:val="231F20"/>
                <w:spacing w:val="-3"/>
                <w:sz w:val="11"/>
              </w:rPr>
              <w:t xml:space="preserve"> </w:t>
            </w:r>
            <w:r>
              <w:rPr>
                <w:color w:val="231F20"/>
                <w:w w:val="120"/>
                <w:sz w:val="11"/>
              </w:rPr>
              <w:t>枚クリップ留め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1215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89"/>
              <w:ind w:left="26"/>
              <w:rPr>
                <w:rFonts w:ascii="Century" w:eastAsia="Century" w:hAnsi="Century"/>
                <w:sz w:val="11"/>
                <w:lang w:eastAsia="ja-JP"/>
              </w:rPr>
            </w:pPr>
            <w:r>
              <w:rPr>
                <w:rFonts w:ascii="Century" w:eastAsia="Century" w:hAnsi="Century"/>
                <w:color w:val="231F20"/>
                <w:w w:val="105"/>
                <w:position w:val="1"/>
                <w:sz w:val="11"/>
                <w:lang w:eastAsia="ja-JP"/>
              </w:rPr>
              <w:t xml:space="preserve">“ </w:t>
            </w:r>
            <w:r>
              <w:rPr>
                <w:color w:val="231F20"/>
                <w:w w:val="105"/>
                <w:sz w:val="11"/>
                <w:lang w:eastAsia="ja-JP"/>
              </w:rPr>
              <w:t>家の諸精霊と禁止</w:t>
            </w:r>
            <w:r>
              <w:rPr>
                <w:rFonts w:ascii="Century" w:eastAsia="Century" w:hAnsi="Century"/>
                <w:color w:val="231F20"/>
                <w:w w:val="105"/>
                <w:position w:val="1"/>
                <w:sz w:val="11"/>
                <w:lang w:eastAsia="ja-JP"/>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ind w:left="29"/>
              <w:rPr>
                <w:rFonts w:ascii="Century" w:eastAsia="Century"/>
                <w:sz w:val="11"/>
              </w:rPr>
            </w:pPr>
            <w:r>
              <w:rPr>
                <w:color w:val="231F20"/>
                <w:w w:val="105"/>
                <w:sz w:val="11"/>
              </w:rPr>
              <w:t xml:space="preserve">北部タイ白ミャオ族 </w:t>
            </w:r>
            <w:r>
              <w:rPr>
                <w:rFonts w:ascii="Century" w:eastAsia="Century"/>
                <w:color w:val="231F20"/>
                <w:w w:val="105"/>
                <w:sz w:val="11"/>
              </w:rPr>
              <w:t>House-Spirits, An Offence</w:t>
            </w:r>
          </w:p>
          <w:p w:rsidR="00A135D9" w:rsidRDefault="00B65F45">
            <w:pPr>
              <w:pStyle w:val="TableParagraph"/>
              <w:spacing w:before="29" w:line="127" w:lineRule="exact"/>
              <w:ind w:left="29"/>
              <w:rPr>
                <w:sz w:val="11"/>
              </w:rPr>
            </w:pPr>
            <w:r>
              <w:rPr>
                <w:rFonts w:ascii="Century" w:eastAsia="Century"/>
                <w:color w:val="231F20"/>
                <w:w w:val="110"/>
                <w:sz w:val="11"/>
              </w:rPr>
              <w:t xml:space="preserve">againstisrt 3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1216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8 </w:t>
            </w:r>
            <w:r>
              <w:rPr>
                <w:color w:val="231F20"/>
                <w:w w:val="115"/>
                <w:sz w:val="11"/>
              </w:rPr>
              <w:t>枚クリップ留め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1217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10"/>
                <w:sz w:val="11"/>
              </w:rPr>
              <w:t xml:space="preserve">山■氏■授 </w:t>
            </w:r>
            <w:r>
              <w:rPr>
                <w:rFonts w:ascii="Century" w:eastAsia="Century" w:hAnsi="Century"/>
                <w:color w:val="231F20"/>
                <w:w w:val="110"/>
                <w:sz w:val="11"/>
              </w:rPr>
              <w:t>Vannicelli</w:t>
            </w:r>
            <w:r>
              <w:rPr>
                <w:color w:val="231F20"/>
                <w:w w:val="110"/>
                <w:sz w:val="11"/>
              </w:rPr>
              <w:t>：ミャオの</w:t>
            </w:r>
          </w:p>
          <w:p w:rsidR="00A135D9" w:rsidRDefault="00B65F45">
            <w:pPr>
              <w:pStyle w:val="TableParagraph"/>
              <w:spacing w:before="29" w:line="127" w:lineRule="exact"/>
              <w:ind w:left="26"/>
              <w:rPr>
                <w:sz w:val="11"/>
              </w:rPr>
            </w:pPr>
            <w:r>
              <w:rPr>
                <w:color w:val="231F20"/>
                <w:w w:val="110"/>
                <w:sz w:val="11"/>
              </w:rPr>
              <w:t>祭祀と宗教</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rFonts w:ascii="Century" w:eastAsia="Century"/>
                <w:color w:val="231F20"/>
                <w:w w:val="110"/>
                <w:sz w:val="11"/>
              </w:rPr>
              <w:t xml:space="preserve">10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1218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7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1219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Graham: Chuan Mioco2</w:t>
            </w:r>
          </w:p>
        </w:tc>
        <w:tc>
          <w:tcPr>
            <w:tcW w:w="283" w:type="dxa"/>
          </w:tcPr>
          <w:p w:rsidR="00A135D9" w:rsidRDefault="00B65F45">
            <w:pPr>
              <w:pStyle w:val="TableParagraph"/>
              <w:spacing w:before="14" w:line="125" w:lineRule="exact"/>
              <w:ind w:left="9"/>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30"/>
              <w:rPr>
                <w:sz w:val="11"/>
              </w:rPr>
            </w:pPr>
            <w:r>
              <w:rPr>
                <w:rFonts w:ascii="Century" w:eastAsia="Century"/>
                <w:color w:val="231F20"/>
                <w:w w:val="115"/>
                <w:sz w:val="11"/>
              </w:rPr>
              <w:t xml:space="preserve">2 </w:t>
            </w:r>
            <w:r>
              <w:rPr>
                <w:color w:val="231F20"/>
                <w:w w:val="115"/>
                <w:sz w:val="11"/>
              </w:rPr>
              <w:t>枚クリップ留め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1220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4"/>
              <w:ind w:left="26"/>
              <w:rPr>
                <w:rFonts w:ascii="Century" w:hAnsi="Century"/>
                <w:sz w:val="11"/>
              </w:rPr>
            </w:pPr>
            <w:r>
              <w:rPr>
                <w:rFonts w:ascii="Century" w:hAnsi="Century"/>
                <w:color w:val="231F20"/>
                <w:sz w:val="11"/>
              </w:rPr>
              <w:t>BULLETIN DE I</w:t>
            </w:r>
            <w:r>
              <w:rPr>
                <w:rFonts w:ascii="Century" w:hAnsi="Century"/>
                <w:color w:val="231F20"/>
                <w:position w:val="1"/>
                <w:sz w:val="11"/>
              </w:rPr>
              <w:t>’</w:t>
            </w:r>
            <w:r>
              <w:rPr>
                <w:rFonts w:ascii="Century" w:hAnsi="Century"/>
                <w:color w:val="231F20"/>
                <w:sz w:val="11"/>
              </w:rPr>
              <w:t>E</w:t>
            </w:r>
            <w:r>
              <w:rPr>
                <w:rFonts w:ascii="Century" w:hAnsi="Century"/>
                <w:color w:val="231F20"/>
                <w:position w:val="1"/>
                <w:sz w:val="11"/>
              </w:rPr>
              <w:t>’</w:t>
            </w:r>
            <w:r>
              <w:rPr>
                <w:rFonts w:ascii="Century" w:hAnsi="Century"/>
                <w:color w:val="231F20"/>
                <w:sz w:val="11"/>
              </w:rPr>
              <w:t>cole Fransaise</w:t>
            </w:r>
          </w:p>
          <w:p w:rsidR="00A135D9" w:rsidRDefault="00B65F45">
            <w:pPr>
              <w:pStyle w:val="TableParagraph"/>
              <w:spacing w:before="28" w:line="135" w:lineRule="exact"/>
              <w:ind w:left="26"/>
              <w:rPr>
                <w:rFonts w:ascii="Century" w:hAnsi="Century"/>
                <w:sz w:val="11"/>
              </w:rPr>
            </w:pPr>
            <w:r>
              <w:rPr>
                <w:rFonts w:ascii="Century" w:hAnsi="Century"/>
                <w:color w:val="231F20"/>
                <w:sz w:val="11"/>
              </w:rPr>
              <w:t>D</w:t>
            </w:r>
            <w:r>
              <w:rPr>
                <w:rFonts w:ascii="Century" w:hAnsi="Century"/>
                <w:color w:val="231F20"/>
                <w:position w:val="1"/>
                <w:sz w:val="11"/>
              </w:rPr>
              <w:t>’</w:t>
            </w:r>
            <w:r>
              <w:rPr>
                <w:rFonts w:ascii="Century" w:hAnsi="Century"/>
                <w:color w:val="231F20"/>
                <w:sz w:val="11"/>
              </w:rPr>
              <w:t>EXTRÉME-ORIENT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lang w:eastAsia="ja-JP"/>
              </w:rPr>
            </w:pPr>
            <w:r>
              <w:rPr>
                <w:color w:val="231F20"/>
                <w:w w:val="110"/>
                <w:sz w:val="11"/>
                <w:lang w:eastAsia="ja-JP"/>
              </w:rPr>
              <w:t xml:space="preserve">サイズ違い </w:t>
            </w:r>
            <w:r>
              <w:rPr>
                <w:rFonts w:ascii="Century" w:eastAsia="Century"/>
                <w:color w:val="231F20"/>
                <w:w w:val="110"/>
                <w:sz w:val="11"/>
                <w:lang w:eastAsia="ja-JP"/>
              </w:rPr>
              <w:t xml:space="preserve">2 </w:t>
            </w:r>
            <w:r>
              <w:rPr>
                <w:color w:val="231F20"/>
                <w:w w:val="110"/>
                <w:sz w:val="11"/>
                <w:lang w:eastAsia="ja-JP"/>
              </w:rPr>
              <w:t>部 モン族の封筒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和訳ノート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 xml:space="preserve">サイズバラバラ 計 </w:t>
            </w:r>
            <w:r>
              <w:rPr>
                <w:rFonts w:ascii="Century" w:eastAsia="Century"/>
                <w:color w:val="231F20"/>
                <w:w w:val="110"/>
                <w:sz w:val="11"/>
              </w:rPr>
              <w:t xml:space="preserve">79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『苗族の弔儀礼葬儀礼</w:t>
            </w:r>
            <w:r>
              <w:rPr>
                <w:color w:val="231F20"/>
                <w:spacing w:val="-57"/>
                <w:w w:val="185"/>
                <w:sz w:val="11"/>
                <w:lang w:eastAsia="ja-JP"/>
              </w:rPr>
              <w:t>』</w:t>
            </w:r>
            <w:r>
              <w:rPr>
                <w:color w:val="231F20"/>
                <w:w w:val="125"/>
                <w:sz w:val="11"/>
                <w:lang w:eastAsia="ja-JP"/>
              </w:rPr>
              <w:t>《開路》</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漢字資料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2 </w:t>
            </w:r>
            <w:r>
              <w:rPr>
                <w:color w:val="231F20"/>
                <w:w w:val="110"/>
                <w:sz w:val="11"/>
                <w:lang w:eastAsia="ja-JP"/>
              </w:rPr>
              <w:t>枚。文献複写「史記評林巻之一百一十六」その他</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文献</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唐樊綽撰『蠻書』十巻の封筒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20"/>
                <w:sz w:val="11"/>
              </w:rPr>
              <w:t>モ 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8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37 </w:t>
            </w:r>
            <w:r>
              <w:rPr>
                <w:color w:val="231F20"/>
                <w:w w:val="110"/>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包装紙の一部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庭州の位置について（史料集）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長澤和俊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1229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漢字資料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22 </w:t>
            </w:r>
            <w:r>
              <w:rPr>
                <w:color w:val="231F20"/>
                <w:w w:val="110"/>
                <w:sz w:val="11"/>
                <w:lang w:eastAsia="ja-JP"/>
              </w:rPr>
              <w:t>枚。複写資料紫色に変色か。処々に書き込みあり。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1230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第四回原水爆禁止世界大会を成功</w:t>
            </w:r>
          </w:p>
          <w:p w:rsidR="00A135D9" w:rsidRDefault="00B65F45">
            <w:pPr>
              <w:pStyle w:val="TableParagraph"/>
              <w:spacing w:before="29" w:line="127" w:lineRule="exact"/>
              <w:ind w:left="26"/>
              <w:rPr>
                <w:sz w:val="11"/>
              </w:rPr>
            </w:pPr>
            <w:r>
              <w:rPr>
                <w:color w:val="231F20"/>
                <w:w w:val="130"/>
                <w:sz w:val="11"/>
              </w:rPr>
              <w:t>させよう</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color w:val="231F20"/>
                <w:w w:val="115"/>
                <w:sz w:val="11"/>
              </w:rPr>
              <w:t>裏面を使用 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一</w:t>
            </w:r>
            <w:r>
              <w:rPr>
                <w:color w:val="231F20"/>
                <w:spacing w:val="-57"/>
                <w:w w:val="135"/>
                <w:sz w:val="11"/>
                <w:lang w:eastAsia="ja-JP"/>
              </w:rPr>
              <w:t>、</w:t>
            </w:r>
            <w:r>
              <w:rPr>
                <w:color w:val="231F20"/>
                <w:w w:val="120"/>
                <w:sz w:val="11"/>
                <w:lang w:eastAsia="ja-JP"/>
              </w:rPr>
              <w:t>「依前」について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15"/>
                <w:sz w:val="11"/>
              </w:rPr>
              <w:t>書き込みあり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1232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二、「大中祥符二年五月二十八日の</w:t>
            </w:r>
          </w:p>
          <w:p w:rsidR="00A135D9" w:rsidRDefault="00B65F45">
            <w:pPr>
              <w:pStyle w:val="TableParagraph"/>
              <w:spacing w:before="29" w:line="127" w:lineRule="exact"/>
              <w:ind w:left="26"/>
              <w:rPr>
                <w:sz w:val="11"/>
              </w:rPr>
            </w:pPr>
            <w:r>
              <w:rPr>
                <w:color w:val="231F20"/>
                <w:w w:val="115"/>
                <w:sz w:val="11"/>
              </w:rPr>
              <w:t>條について」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color w:val="231F20"/>
                <w:w w:val="115"/>
                <w:sz w:val="11"/>
              </w:rPr>
              <w:t>書き込みあり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史記西南夷列傳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漢司馬遷著 唐司馬貞索隠</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前漢書巻九十五西南夷傳第六十五</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華陽國志巻四</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rFonts w:ascii="Century" w:eastAsia="Century"/>
                <w:sz w:val="11"/>
              </w:rPr>
            </w:pPr>
            <w:r>
              <w:rPr>
                <w:rFonts w:ascii="Century" w:eastAsia="Century"/>
                <w:color w:val="231F20"/>
                <w:sz w:val="11"/>
              </w:rPr>
              <w:t xml:space="preserve">2 </w:t>
            </w:r>
            <w:r>
              <w:rPr>
                <w:color w:val="231F20"/>
                <w:sz w:val="11"/>
              </w:rPr>
              <w:t xml:space="preserve">枚 </w:t>
            </w:r>
            <w:r>
              <w:rPr>
                <w:rFonts w:ascii="Century" w:eastAsia="Century"/>
                <w:color w:val="231F20"/>
                <w:sz w:val="11"/>
              </w:rPr>
              <w:t>1</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雲南省</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漢字資料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 xml:space="preserve">バラバラ </w:t>
            </w:r>
            <w:r>
              <w:rPr>
                <w:rFonts w:ascii="Century" w:eastAsia="Century"/>
                <w:color w:val="231F20"/>
                <w:w w:val="110"/>
                <w:sz w:val="11"/>
              </w:rPr>
              <w:t xml:space="preserve">19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1238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1239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0"/>
                <w:sz w:val="11"/>
                <w:lang w:eastAsia="ja-JP"/>
              </w:rPr>
              <w:t xml:space="preserve">フランス中世史附図 </w:t>
            </w:r>
            <w:r>
              <w:rPr>
                <w:rFonts w:ascii="Century" w:eastAsia="Century"/>
                <w:color w:val="231F20"/>
                <w:w w:val="110"/>
                <w:sz w:val="11"/>
                <w:lang w:eastAsia="ja-JP"/>
              </w:rPr>
              <w:t>2</w:t>
            </w:r>
            <w:r>
              <w:rPr>
                <w:color w:val="231F20"/>
                <w:w w:val="110"/>
                <w:sz w:val="11"/>
                <w:lang w:eastAsia="ja-JP"/>
              </w:rPr>
              <w:t>（上智大史</w:t>
            </w:r>
          </w:p>
          <w:p w:rsidR="00A135D9" w:rsidRDefault="00B65F45">
            <w:pPr>
              <w:pStyle w:val="TableParagraph"/>
              <w:spacing w:before="29" w:line="127" w:lineRule="exact"/>
              <w:ind w:left="26"/>
              <w:rPr>
                <w:sz w:val="11"/>
              </w:rPr>
            </w:pPr>
            <w:r>
              <w:rPr>
                <w:color w:val="231F20"/>
                <w:w w:val="125"/>
                <w:sz w:val="11"/>
              </w:rPr>
              <w:t>学科）</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1240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「南洋上代史雑考」</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spacing w:val="-1"/>
                <w:w w:val="107"/>
                <w:sz w:val="11"/>
              </w:rPr>
              <w:t>桑田六郎（大阪大学文学部</w:t>
            </w:r>
            <w:r>
              <w:rPr>
                <w:color w:val="231F20"/>
                <w:spacing w:val="4"/>
                <w:sz w:val="11"/>
              </w:rPr>
              <w:t xml:space="preserve">   </w:t>
            </w:r>
            <w:r>
              <w:rPr>
                <w:color w:val="231F20"/>
                <w:spacing w:val="-1"/>
                <w:w w:val="103"/>
                <w:sz w:val="11"/>
              </w:rPr>
              <w:t>紀要Ⅲ</w:t>
            </w:r>
            <w:r>
              <w:rPr>
                <w:color w:val="231F20"/>
                <w:spacing w:val="-5"/>
                <w:sz w:val="11"/>
              </w:rPr>
              <w:t xml:space="preserve"> </w:t>
            </w:r>
            <w:r>
              <w:rPr>
                <w:rFonts w:ascii="Century" w:eastAsia="Century" w:hAnsi="Century"/>
                <w:color w:val="231F20"/>
                <w:w w:val="93"/>
                <w:sz w:val="11"/>
              </w:rPr>
              <w:t>19</w:t>
            </w:r>
            <w:r>
              <w:rPr>
                <w:rFonts w:ascii="Century" w:eastAsia="Century" w:hAnsi="Century"/>
                <w:color w:val="231F20"/>
                <w:spacing w:val="-1"/>
                <w:w w:val="93"/>
                <w:sz w:val="11"/>
              </w:rPr>
              <w:t>5</w:t>
            </w:r>
            <w:r>
              <w:rPr>
                <w:color w:val="231F20"/>
                <w:w w:val="206"/>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1241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隋常駿行程諸氏考証一覧図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1242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南洋上代史雑考 附図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sz w:val="11"/>
              </w:rPr>
              <w:t xml:space="preserve">桑田六郎 大阪大学文学部紀要第三巻 </w:t>
            </w:r>
            <w:r>
              <w:rPr>
                <w:rFonts w:ascii="Century" w:eastAsia="Century"/>
                <w:color w:val="231F20"/>
                <w:sz w:val="11"/>
              </w:rPr>
              <w:t xml:space="preserve">1944 </w:t>
            </w:r>
            <w:r>
              <w:rPr>
                <w:color w:val="231F20"/>
                <w:sz w:val="11"/>
              </w:rPr>
              <w:t xml:space="preserve">年 </w:t>
            </w:r>
            <w:r>
              <w:rPr>
                <w:rFonts w:ascii="Century" w:eastAsia="Century"/>
                <w:color w:val="231F20"/>
                <w:sz w:val="11"/>
              </w:rPr>
              <w:t xml:space="preserve">3 </w:t>
            </w:r>
            <w:r>
              <w:rPr>
                <w:color w:val="231F20"/>
                <w:sz w:val="11"/>
              </w:rPr>
              <w:t>月</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1243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0"/>
                <w:sz w:val="11"/>
                <w:lang w:eastAsia="ja-JP"/>
              </w:rPr>
              <w:t>「宋代神宗朝に於ける制科停廃と</w:t>
            </w:r>
          </w:p>
          <w:p w:rsidR="00A135D9" w:rsidRDefault="00B65F45">
            <w:pPr>
              <w:pStyle w:val="TableParagraph"/>
              <w:spacing w:before="29" w:line="127" w:lineRule="exact"/>
              <w:ind w:left="26"/>
              <w:rPr>
                <w:sz w:val="11"/>
                <w:lang w:eastAsia="ja-JP"/>
              </w:rPr>
            </w:pPr>
            <w:r>
              <w:rPr>
                <w:color w:val="231F20"/>
                <w:w w:val="110"/>
                <w:sz w:val="11"/>
                <w:lang w:eastAsia="ja-JP"/>
              </w:rPr>
              <w:t>党争の関係」参考資料</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color w:val="231F20"/>
                <w:w w:val="105"/>
                <w:sz w:val="11"/>
              </w:rPr>
              <w:t>荒木敏一</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参考資料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1245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rFonts w:ascii="Century" w:eastAsia="Century"/>
                <w:sz w:val="11"/>
              </w:rPr>
            </w:pPr>
            <w:r>
              <w:rPr>
                <w:color w:val="231F20"/>
                <w:sz w:val="11"/>
              </w:rPr>
              <w:t xml:space="preserve">徳之島採集手帖 </w:t>
            </w:r>
            <w:r>
              <w:rPr>
                <w:rFonts w:ascii="Century" w:eastAsia="Century"/>
                <w:color w:val="231F20"/>
                <w:sz w:val="11"/>
              </w:rPr>
              <w:t>NO. 17</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鹿児島</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1971 </w:t>
            </w:r>
            <w:r>
              <w:rPr>
                <w:color w:val="231F20"/>
                <w:sz w:val="11"/>
              </w:rPr>
              <w:t xml:space="preserve">年 </w:t>
            </w:r>
            <w:r>
              <w:rPr>
                <w:rFonts w:ascii="Century" w:eastAsia="Century"/>
                <w:color w:val="231F20"/>
                <w:sz w:val="11"/>
              </w:rPr>
              <w:t xml:space="preserve">10 </w:t>
            </w:r>
            <w:r>
              <w:rPr>
                <w:color w:val="231F20"/>
                <w:sz w:val="11"/>
              </w:rPr>
              <w:t xml:space="preserve">月 </w:t>
            </w:r>
            <w:r>
              <w:rPr>
                <w:rFonts w:ascii="Century" w:eastAsia="Century"/>
                <w:color w:val="231F20"/>
                <w:sz w:val="11"/>
              </w:rPr>
              <w:t xml:space="preserve">20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spacing w:val="-1"/>
                <w:w w:val="117"/>
                <w:sz w:val="11"/>
              </w:rPr>
              <w:t>「他者学会資料」封筒。</w:t>
            </w:r>
            <w:r>
              <w:rPr>
                <w:rFonts w:ascii="Century" w:eastAsia="Century" w:hAnsi="Century"/>
                <w:color w:val="231F20"/>
                <w:spacing w:val="-1"/>
                <w:w w:val="93"/>
                <w:sz w:val="11"/>
              </w:rPr>
              <w:t>P</w:t>
            </w:r>
            <w:r>
              <w:rPr>
                <w:rFonts w:ascii="Century" w:eastAsia="Century" w:hAnsi="Century"/>
                <w:color w:val="231F20"/>
                <w:w w:val="93"/>
                <w:sz w:val="11"/>
              </w:rPr>
              <w:t>1</w:t>
            </w:r>
            <w:r>
              <w:rPr>
                <w:color w:val="231F20"/>
                <w:w w:val="51"/>
                <w:sz w:val="11"/>
              </w:rPr>
              <w:t>―</w:t>
            </w:r>
            <w:r>
              <w:rPr>
                <w:rFonts w:ascii="Century" w:eastAsia="Century" w:hAnsi="Century"/>
                <w:color w:val="231F20"/>
                <w:w w:val="93"/>
                <w:sz w:val="11"/>
              </w:rPr>
              <w:t>14</w:t>
            </w:r>
            <w:r>
              <w:rPr>
                <w:color w:val="231F20"/>
                <w:spacing w:val="-1"/>
                <w:w w:val="206"/>
                <w:sz w:val="11"/>
              </w:rPr>
              <w:t>（</w:t>
            </w:r>
            <w:r>
              <w:rPr>
                <w:rFonts w:ascii="Century" w:eastAsia="Century" w:hAnsi="Century"/>
                <w:color w:val="231F20"/>
                <w:w w:val="93"/>
                <w:sz w:val="11"/>
              </w:rPr>
              <w:t>17</w:t>
            </w:r>
            <w:r>
              <w:rPr>
                <w:rFonts w:ascii="Century" w:eastAsia="Century" w:hAnsi="Century"/>
                <w:color w:val="231F20"/>
                <w:spacing w:val="-1"/>
                <w:w w:val="93"/>
                <w:sz w:val="11"/>
              </w:rPr>
              <w:t>5</w:t>
            </w:r>
            <w:r>
              <w:rPr>
                <w:color w:val="231F20"/>
                <w:w w:val="51"/>
                <w:sz w:val="11"/>
              </w:rPr>
              <w:t>―</w:t>
            </w:r>
            <w:r>
              <w:rPr>
                <w:rFonts w:ascii="Century" w:eastAsia="Century" w:hAnsi="Century"/>
                <w:color w:val="231F20"/>
                <w:w w:val="93"/>
                <w:sz w:val="11"/>
              </w:rPr>
              <w:t>18</w:t>
            </w:r>
            <w:r>
              <w:rPr>
                <w:rFonts w:ascii="Century" w:eastAsia="Century" w:hAnsi="Century"/>
                <w:color w:val="231F20"/>
                <w:spacing w:val="-1"/>
                <w:w w:val="93"/>
                <w:sz w:val="11"/>
              </w:rPr>
              <w:t>8</w:t>
            </w:r>
            <w:r>
              <w:rPr>
                <w:color w:val="231F20"/>
                <w:w w:val="206"/>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1246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大塚民俗学会報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5"/>
              <w:rPr>
                <w:sz w:val="11"/>
              </w:rPr>
            </w:pPr>
            <w:r>
              <w:rPr>
                <w:rFonts w:ascii="Century" w:eastAsia="Century"/>
                <w:color w:val="231F20"/>
                <w:sz w:val="11"/>
              </w:rPr>
              <w:t>1972</w:t>
            </w:r>
            <w:r>
              <w:rPr>
                <w:rFonts w:ascii="Century" w:eastAsia="Century"/>
                <w:color w:val="231F20"/>
                <w:spacing w:val="-20"/>
                <w:sz w:val="11"/>
              </w:rPr>
              <w:t xml:space="preserve"> </w:t>
            </w:r>
            <w:r>
              <w:rPr>
                <w:color w:val="231F20"/>
                <w:spacing w:val="-11"/>
                <w:sz w:val="11"/>
              </w:rPr>
              <w:t xml:space="preserve">年 </w:t>
            </w:r>
            <w:r>
              <w:rPr>
                <w:rFonts w:ascii="Century" w:eastAsia="Century"/>
                <w:color w:val="231F20"/>
                <w:spacing w:val="-3"/>
                <w:sz w:val="11"/>
              </w:rPr>
              <w:t>11</w:t>
            </w:r>
            <w:r>
              <w:rPr>
                <w:rFonts w:ascii="Century" w:eastAsia="Century"/>
                <w:color w:val="231F20"/>
                <w:spacing w:val="-20"/>
                <w:sz w:val="11"/>
              </w:rPr>
              <w:t xml:space="preserve"> </w:t>
            </w:r>
            <w:r>
              <w:rPr>
                <w:color w:val="231F20"/>
                <w:spacing w:val="-10"/>
                <w:sz w:val="11"/>
              </w:rPr>
              <w:t>月</w:t>
            </w:r>
            <w:r>
              <w:rPr>
                <w:color w:val="231F20"/>
                <w:spacing w:val="-3"/>
                <w:sz w:val="11"/>
              </w:rPr>
              <w:t>～</w:t>
            </w:r>
            <w:r>
              <w:rPr>
                <w:rFonts w:ascii="Century" w:eastAsia="Century"/>
                <w:color w:val="231F20"/>
                <w:spacing w:val="-3"/>
                <w:sz w:val="11"/>
              </w:rPr>
              <w:t>1974</w:t>
            </w:r>
            <w:r>
              <w:rPr>
                <w:rFonts w:ascii="Century" w:eastAsia="Century"/>
                <w:color w:val="231F20"/>
                <w:spacing w:val="-19"/>
                <w:sz w:val="11"/>
              </w:rPr>
              <w:t xml:space="preserve"> </w:t>
            </w:r>
            <w:r>
              <w:rPr>
                <w:color w:val="231F20"/>
                <w:spacing w:val="-11"/>
                <w:sz w:val="11"/>
              </w:rPr>
              <w:t xml:space="preserve">年 </w:t>
            </w:r>
            <w:r>
              <w:rPr>
                <w:rFonts w:ascii="Century" w:eastAsia="Century"/>
                <w:color w:val="231F20"/>
                <w:sz w:val="11"/>
              </w:rPr>
              <w:t>2</w:t>
            </w:r>
            <w:r>
              <w:rPr>
                <w:rFonts w:ascii="Century" w:eastAsia="Century"/>
                <w:color w:val="231F20"/>
                <w:spacing w:val="-20"/>
                <w:sz w:val="11"/>
              </w:rPr>
              <w:t xml:space="preserve">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eastAsia="Century" w:hAnsi="Century"/>
                <w:sz w:val="11"/>
              </w:rPr>
            </w:pPr>
            <w:r>
              <w:rPr>
                <w:color w:val="231F20"/>
                <w:w w:val="105"/>
                <w:sz w:val="11"/>
              </w:rPr>
              <w:t>「他者学会資料」封筒。</w:t>
            </w:r>
            <w:r>
              <w:rPr>
                <w:rFonts w:ascii="Century" w:eastAsia="Century" w:hAnsi="Century"/>
                <w:color w:val="231F20"/>
                <w:w w:val="105"/>
                <w:sz w:val="11"/>
              </w:rPr>
              <w:t>No. 26</w:t>
            </w:r>
            <w:r>
              <w:rPr>
                <w:color w:val="231F20"/>
                <w:w w:val="105"/>
                <w:sz w:val="11"/>
              </w:rPr>
              <w:t>―</w:t>
            </w:r>
            <w:r>
              <w:rPr>
                <w:rFonts w:ascii="Century" w:eastAsia="Century" w:hAnsi="Century"/>
                <w:color w:val="231F20"/>
                <w:w w:val="105"/>
                <w:sz w:val="11"/>
              </w:rPr>
              <w:t>No30</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1247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 xml:space="preserve">史學第三十巻第 </w:t>
            </w:r>
            <w:r>
              <w:rPr>
                <w:rFonts w:ascii="Century" w:eastAsia="Century"/>
                <w:color w:val="231F20"/>
                <w:w w:val="105"/>
                <w:sz w:val="11"/>
              </w:rPr>
              <w:t xml:space="preserve">4 </w:t>
            </w:r>
            <w:r>
              <w:rPr>
                <w:color w:val="231F20"/>
                <w:w w:val="105"/>
                <w:sz w:val="11"/>
              </w:rPr>
              <w:t>号虎抜刷 約束</w:t>
            </w:r>
          </w:p>
          <w:p w:rsidR="00A135D9" w:rsidRDefault="00B65F45">
            <w:pPr>
              <w:pStyle w:val="TableParagraph"/>
              <w:spacing w:before="29" w:line="127" w:lineRule="exact"/>
              <w:ind w:left="26"/>
              <w:rPr>
                <w:sz w:val="11"/>
              </w:rPr>
            </w:pPr>
            <w:r>
              <w:rPr>
                <w:color w:val="231F20"/>
                <w:w w:val="103"/>
                <w:sz w:val="11"/>
              </w:rPr>
              <w:t>考</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spacing w:val="-1"/>
                <w:w w:val="117"/>
                <w:sz w:val="11"/>
              </w:rPr>
              <w:t>「他者学会資料」封筒。</w:t>
            </w:r>
            <w:r>
              <w:rPr>
                <w:rFonts w:ascii="Century" w:eastAsia="Century" w:hAnsi="Century"/>
                <w:color w:val="231F20"/>
                <w:spacing w:val="-1"/>
                <w:w w:val="93"/>
                <w:sz w:val="11"/>
              </w:rPr>
              <w:t>P3</w:t>
            </w:r>
            <w:r>
              <w:rPr>
                <w:rFonts w:ascii="Century" w:eastAsia="Century" w:hAnsi="Century"/>
                <w:color w:val="231F20"/>
                <w:w w:val="93"/>
                <w:sz w:val="11"/>
              </w:rPr>
              <w:t>9</w:t>
            </w:r>
            <w:r>
              <w:rPr>
                <w:color w:val="231F20"/>
                <w:spacing w:val="-1"/>
                <w:w w:val="51"/>
                <w:sz w:val="11"/>
              </w:rPr>
              <w:t>―</w:t>
            </w:r>
            <w:r>
              <w:rPr>
                <w:rFonts w:ascii="Century" w:eastAsia="Century" w:hAnsi="Century"/>
                <w:color w:val="231F20"/>
                <w:w w:val="93"/>
                <w:sz w:val="11"/>
              </w:rPr>
              <w:t>53</w:t>
            </w:r>
            <w:r>
              <w:rPr>
                <w:color w:val="231F20"/>
                <w:spacing w:val="-1"/>
                <w:w w:val="206"/>
                <w:sz w:val="11"/>
              </w:rPr>
              <w:t>（</w:t>
            </w:r>
            <w:r>
              <w:rPr>
                <w:rFonts w:ascii="Century" w:eastAsia="Century" w:hAnsi="Century"/>
                <w:color w:val="231F20"/>
                <w:w w:val="93"/>
                <w:sz w:val="11"/>
              </w:rPr>
              <w:t>45</w:t>
            </w:r>
            <w:r>
              <w:rPr>
                <w:rFonts w:ascii="Century" w:eastAsia="Century" w:hAnsi="Century"/>
                <w:color w:val="231F20"/>
                <w:spacing w:val="-1"/>
                <w:w w:val="93"/>
                <w:sz w:val="11"/>
              </w:rPr>
              <w:t>5</w:t>
            </w:r>
            <w:r>
              <w:rPr>
                <w:color w:val="231F20"/>
                <w:w w:val="51"/>
                <w:sz w:val="11"/>
              </w:rPr>
              <w:t>―</w:t>
            </w:r>
            <w:r>
              <w:rPr>
                <w:rFonts w:ascii="Century" w:eastAsia="Century" w:hAnsi="Century"/>
                <w:color w:val="231F20"/>
                <w:w w:val="93"/>
                <w:sz w:val="11"/>
              </w:rPr>
              <w:t>47</w:t>
            </w:r>
            <w:r>
              <w:rPr>
                <w:rFonts w:ascii="Century" w:eastAsia="Century" w:hAnsi="Century"/>
                <w:color w:val="231F20"/>
                <w:spacing w:val="-1"/>
                <w:w w:val="93"/>
                <w:sz w:val="11"/>
              </w:rPr>
              <w:t>1</w:t>
            </w:r>
            <w:r>
              <w:rPr>
                <w:color w:val="231F20"/>
                <w:w w:val="206"/>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1248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 xml:space="preserve">Social </w:t>
            </w:r>
            <w:r>
              <w:rPr>
                <w:rFonts w:ascii="Century"/>
                <w:color w:val="231F20"/>
                <w:spacing w:val="-2"/>
                <w:sz w:val="11"/>
              </w:rPr>
              <w:t xml:space="preserve">Anthropological </w:t>
            </w:r>
            <w:r>
              <w:rPr>
                <w:rFonts w:ascii="Century"/>
                <w:color w:val="231F20"/>
                <w:spacing w:val="-3"/>
                <w:sz w:val="11"/>
              </w:rPr>
              <w:t xml:space="preserve">Resarches </w:t>
            </w:r>
            <w:r>
              <w:rPr>
                <w:rFonts w:ascii="Century"/>
                <w:color w:val="231F20"/>
                <w:sz w:val="11"/>
              </w:rPr>
              <w:t>in</w:t>
            </w:r>
          </w:p>
          <w:p w:rsidR="00A135D9" w:rsidRDefault="00B65F45">
            <w:pPr>
              <w:pStyle w:val="TableParagraph"/>
              <w:spacing w:before="38" w:line="125" w:lineRule="exact"/>
              <w:ind w:left="25"/>
              <w:rPr>
                <w:rFonts w:ascii="Century"/>
                <w:sz w:val="11"/>
              </w:rPr>
            </w:pPr>
            <w:r>
              <w:rPr>
                <w:rFonts w:ascii="Century"/>
                <w:color w:val="231F20"/>
                <w:w w:val="90"/>
                <w:sz w:val="11"/>
              </w:rPr>
              <w:t>India Some Preliminary Observations.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ight="-44"/>
              <w:rPr>
                <w:sz w:val="11"/>
              </w:rPr>
            </w:pPr>
            <w:r>
              <w:rPr>
                <w:color w:val="231F20"/>
                <w:w w:val="105"/>
                <w:sz w:val="11"/>
              </w:rPr>
              <w:t>「他者学会資料」封筒</w:t>
            </w:r>
            <w:r>
              <w:rPr>
                <w:color w:val="231F20"/>
                <w:spacing w:val="-58"/>
                <w:w w:val="125"/>
                <w:sz w:val="11"/>
              </w:rPr>
              <w:t>。</w:t>
            </w:r>
            <w:r>
              <w:rPr>
                <w:rFonts w:ascii="Century" w:eastAsia="Century"/>
                <w:color w:val="231F20"/>
                <w:spacing w:val="-6"/>
                <w:w w:val="105"/>
                <w:sz w:val="11"/>
              </w:rPr>
              <w:t>by</w:t>
            </w:r>
            <w:r>
              <w:rPr>
                <w:rFonts w:ascii="Century" w:eastAsia="Century"/>
                <w:color w:val="231F20"/>
                <w:spacing w:val="-5"/>
                <w:w w:val="105"/>
                <w:sz w:val="11"/>
              </w:rPr>
              <w:t xml:space="preserve">. </w:t>
            </w:r>
            <w:r>
              <w:rPr>
                <w:rFonts w:ascii="Century" w:eastAsia="Century"/>
                <w:color w:val="231F20"/>
                <w:w w:val="105"/>
                <w:sz w:val="11"/>
              </w:rPr>
              <w:t>h</w:t>
            </w:r>
            <w:r>
              <w:rPr>
                <w:rFonts w:ascii="Century" w:eastAsia="Century"/>
                <w:color w:val="231F20"/>
                <w:spacing w:val="-1"/>
                <w:w w:val="105"/>
                <w:sz w:val="11"/>
              </w:rPr>
              <w:t xml:space="preserve">. </w:t>
            </w:r>
            <w:r>
              <w:rPr>
                <w:rFonts w:ascii="Century" w:eastAsia="Century"/>
                <w:color w:val="231F20"/>
                <w:w w:val="105"/>
                <w:sz w:val="11"/>
              </w:rPr>
              <w:t>9</w:t>
            </w:r>
            <w:r>
              <w:rPr>
                <w:rFonts w:ascii="Century" w:eastAsia="Century"/>
                <w:color w:val="231F20"/>
                <w:spacing w:val="-1"/>
                <w:w w:val="105"/>
                <w:sz w:val="11"/>
              </w:rPr>
              <w:t xml:space="preserve">. </w:t>
            </w:r>
            <w:r>
              <w:rPr>
                <w:rFonts w:ascii="Century" w:eastAsia="Century"/>
                <w:color w:val="231F20"/>
                <w:spacing w:val="-3"/>
                <w:w w:val="105"/>
                <w:sz w:val="11"/>
              </w:rPr>
              <w:t>VIDYARTHI</w:t>
            </w:r>
            <w:r>
              <w:rPr>
                <w:rFonts w:ascii="Century" w:eastAsia="Century"/>
                <w:color w:val="231F20"/>
                <w:spacing w:val="2"/>
                <w:w w:val="105"/>
                <w:sz w:val="11"/>
              </w:rPr>
              <w:t xml:space="preserve"> </w:t>
            </w:r>
            <w:r>
              <w:rPr>
                <w:rFonts w:ascii="Century" w:eastAsia="Century"/>
                <w:color w:val="231F20"/>
                <w:w w:val="105"/>
                <w:sz w:val="11"/>
              </w:rPr>
              <w:t>74</w:t>
            </w:r>
            <w:r>
              <w:rPr>
                <w:rFonts w:ascii="Century" w:eastAsia="Century"/>
                <w:color w:val="231F20"/>
                <w:spacing w:val="-18"/>
                <w:w w:val="105"/>
                <w:sz w:val="11"/>
              </w:rPr>
              <w:t xml:space="preserve"> </w:t>
            </w:r>
            <w:r>
              <w:rPr>
                <w:color w:val="231F20"/>
                <w:w w:val="105"/>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1249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体育における主体的人間形成の構</w:t>
            </w:r>
          </w:p>
          <w:p w:rsidR="00A135D9" w:rsidRDefault="00B65F45">
            <w:pPr>
              <w:pStyle w:val="TableParagraph"/>
              <w:spacing w:before="29" w:line="127" w:lineRule="exact"/>
              <w:ind w:left="26"/>
              <w:rPr>
                <w:sz w:val="11"/>
              </w:rPr>
            </w:pPr>
            <w:r>
              <w:rPr>
                <w:color w:val="231F20"/>
                <w:w w:val="130"/>
                <w:sz w:val="11"/>
              </w:rPr>
              <w:t>造（試論）</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25"/>
                <w:sz w:val="11"/>
              </w:rPr>
              <w:t>「他者学会資料」封筒。</w:t>
            </w:r>
            <w:r>
              <w:rPr>
                <w:rFonts w:ascii="Century" w:eastAsia="Century" w:hAnsi="Century"/>
                <w:color w:val="231F20"/>
                <w:w w:val="105"/>
                <w:sz w:val="11"/>
              </w:rPr>
              <w:t>P179</w:t>
            </w:r>
            <w:r>
              <w:rPr>
                <w:color w:val="231F20"/>
                <w:w w:val="105"/>
                <w:sz w:val="11"/>
              </w:rPr>
              <w:t>―</w:t>
            </w:r>
            <w:r>
              <w:rPr>
                <w:rFonts w:ascii="Century" w:eastAsia="Century" w:hAnsi="Century"/>
                <w:color w:val="231F20"/>
                <w:w w:val="105"/>
                <w:sz w:val="11"/>
              </w:rPr>
              <w:t>184</w:t>
            </w:r>
            <w:r>
              <w:rPr>
                <w:color w:val="231F20"/>
                <w:w w:val="12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1250</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color w:val="231F20"/>
                <w:w w:val="105"/>
                <w:sz w:val="11"/>
              </w:rPr>
              <w:t>研究発表抄録</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hAnsi="Century"/>
                <w:color w:val="231F20"/>
                <w:sz w:val="11"/>
              </w:rPr>
              <w:t xml:space="preserve">1964 </w:t>
            </w:r>
            <w:r>
              <w:rPr>
                <w:color w:val="231F20"/>
                <w:sz w:val="11"/>
              </w:rPr>
              <w:t xml:space="preserve">年 </w:t>
            </w:r>
            <w:r>
              <w:rPr>
                <w:rFonts w:ascii="Century" w:eastAsia="Century" w:hAnsi="Century"/>
                <w:color w:val="231F20"/>
                <w:sz w:val="11"/>
              </w:rPr>
              <w:t xml:space="preserve">10 </w:t>
            </w:r>
            <w:r>
              <w:rPr>
                <w:color w:val="231F20"/>
                <w:sz w:val="11"/>
              </w:rPr>
              <w:t xml:space="preserve">月 </w:t>
            </w:r>
            <w:r>
              <w:rPr>
                <w:rFonts w:ascii="Century" w:eastAsia="Century" w:hAnsi="Century"/>
                <w:color w:val="231F20"/>
                <w:sz w:val="11"/>
              </w:rPr>
              <w:t>11</w:t>
            </w:r>
            <w:r>
              <w:rPr>
                <w:color w:val="231F20"/>
                <w:sz w:val="11"/>
              </w:rPr>
              <w:t>―</w:t>
            </w:r>
            <w:r>
              <w:rPr>
                <w:rFonts w:ascii="Century" w:eastAsia="Century" w:hAnsi="Century"/>
                <w:color w:val="231F20"/>
                <w:sz w:val="11"/>
              </w:rPr>
              <w:t xml:space="preserve">12 </w:t>
            </w:r>
            <w:r>
              <w:rPr>
                <w:color w:val="231F20"/>
                <w:sz w:val="11"/>
              </w:rPr>
              <w:t>日</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290" w:lineRule="auto"/>
              <w:ind w:left="18" w:right="30" w:firstLine="7"/>
              <w:rPr>
                <w:sz w:val="11"/>
                <w:lang w:eastAsia="ja-JP"/>
              </w:rPr>
            </w:pPr>
            <w:r>
              <w:rPr>
                <w:color w:val="231F20"/>
                <w:spacing w:val="-5"/>
                <w:w w:val="120"/>
                <w:sz w:val="11"/>
              </w:rPr>
              <w:t>「他者学会資料」</w:t>
            </w:r>
            <w:r>
              <w:rPr>
                <w:color w:val="231F20"/>
                <w:spacing w:val="-4"/>
                <w:w w:val="110"/>
                <w:sz w:val="11"/>
              </w:rPr>
              <w:t>封筒</w:t>
            </w:r>
            <w:r>
              <w:rPr>
                <w:color w:val="231F20"/>
                <w:spacing w:val="-6"/>
                <w:w w:val="130"/>
                <w:sz w:val="11"/>
              </w:rPr>
              <w:t>。</w:t>
            </w:r>
            <w:r>
              <w:rPr>
                <w:rFonts w:ascii="Century" w:eastAsia="Century"/>
                <w:color w:val="231F20"/>
                <w:w w:val="110"/>
                <w:sz w:val="11"/>
                <w:lang w:eastAsia="ja-JP"/>
              </w:rPr>
              <w:t xml:space="preserve">2 </w:t>
            </w:r>
            <w:r>
              <w:rPr>
                <w:color w:val="231F20"/>
                <w:spacing w:val="-9"/>
                <w:w w:val="110"/>
                <w:sz w:val="11"/>
                <w:lang w:eastAsia="ja-JP"/>
              </w:rPr>
              <w:t>ペー</w:t>
            </w:r>
            <w:r>
              <w:rPr>
                <w:color w:val="231F20"/>
                <w:spacing w:val="-5"/>
                <w:w w:val="120"/>
                <w:sz w:val="11"/>
                <w:lang w:eastAsia="ja-JP"/>
              </w:rPr>
              <w:t>ジ</w:t>
            </w:r>
            <w:r>
              <w:rPr>
                <w:color w:val="231F20"/>
                <w:spacing w:val="-6"/>
                <w:w w:val="130"/>
                <w:sz w:val="11"/>
                <w:lang w:eastAsia="ja-JP"/>
              </w:rPr>
              <w:t>。</w:t>
            </w:r>
            <w:r>
              <w:rPr>
                <w:color w:val="231F20"/>
                <w:spacing w:val="-7"/>
                <w:w w:val="110"/>
                <w:sz w:val="11"/>
                <w:lang w:eastAsia="ja-JP"/>
              </w:rPr>
              <w:t>倉田勇様</w:t>
            </w:r>
            <w:r>
              <w:rPr>
                <w:color w:val="231F20"/>
                <w:spacing w:val="-9"/>
                <w:w w:val="130"/>
                <w:sz w:val="11"/>
                <w:lang w:eastAsia="ja-JP"/>
              </w:rPr>
              <w:t>と</w:t>
            </w:r>
            <w:r>
              <w:rPr>
                <w:color w:val="231F20"/>
                <w:spacing w:val="-4"/>
                <w:w w:val="110"/>
                <w:sz w:val="11"/>
                <w:lang w:eastAsia="ja-JP"/>
              </w:rPr>
              <w:t>記載</w:t>
            </w:r>
            <w:r>
              <w:rPr>
                <w:color w:val="231F20"/>
                <w:spacing w:val="-12"/>
                <w:w w:val="130"/>
                <w:sz w:val="11"/>
                <w:lang w:eastAsia="ja-JP"/>
              </w:rPr>
              <w:t>。</w:t>
            </w:r>
            <w:r>
              <w:rPr>
                <w:color w:val="231F20"/>
                <w:spacing w:val="-6"/>
                <w:w w:val="120"/>
                <w:sz w:val="11"/>
                <w:lang w:eastAsia="ja-JP"/>
              </w:rPr>
              <w:t>タイ</w:t>
            </w:r>
            <w:r>
              <w:rPr>
                <w:color w:val="231F20"/>
                <w:spacing w:val="-9"/>
                <w:w w:val="120"/>
                <w:sz w:val="11"/>
                <w:lang w:eastAsia="ja-JP"/>
              </w:rPr>
              <w:t>トル「</w:t>
            </w:r>
            <w:r>
              <w:rPr>
                <w:color w:val="231F20"/>
                <w:spacing w:val="-6"/>
                <w:w w:val="110"/>
                <w:sz w:val="11"/>
                <w:lang w:eastAsia="ja-JP"/>
              </w:rPr>
              <w:t>沖縄</w:t>
            </w:r>
            <w:r>
              <w:rPr>
                <w:color w:val="231F20"/>
                <w:spacing w:val="-8"/>
                <w:w w:val="120"/>
                <w:sz w:val="11"/>
                <w:lang w:eastAsia="ja-JP"/>
              </w:rPr>
              <w:t>・</w:t>
            </w:r>
            <w:r>
              <w:rPr>
                <w:color w:val="231F20"/>
                <w:spacing w:val="-6"/>
                <w:w w:val="110"/>
                <w:sz w:val="11"/>
                <w:lang w:eastAsia="ja-JP"/>
              </w:rPr>
              <w:t>那覇</w:t>
            </w:r>
            <w:r>
              <w:rPr>
                <w:color w:val="231F20"/>
                <w:spacing w:val="-6"/>
                <w:w w:val="120"/>
                <w:sz w:val="11"/>
                <w:lang w:eastAsia="ja-JP"/>
              </w:rPr>
              <w:t>の</w:t>
            </w:r>
            <w:r>
              <w:rPr>
                <w:color w:val="231F20"/>
                <w:spacing w:val="-6"/>
                <w:w w:val="110"/>
                <w:sz w:val="11"/>
                <w:lang w:eastAsia="ja-JP"/>
              </w:rPr>
              <w:t>商業演劇</w:t>
            </w:r>
            <w:r>
              <w:rPr>
                <w:color w:val="231F20"/>
                <w:spacing w:val="-7"/>
                <w:w w:val="120"/>
                <w:sz w:val="11"/>
                <w:lang w:eastAsia="ja-JP"/>
              </w:rPr>
              <w:t>に</w:t>
            </w:r>
            <w:r>
              <w:rPr>
                <w:color w:val="231F20"/>
                <w:spacing w:val="-9"/>
                <w:w w:val="110"/>
                <w:sz w:val="11"/>
                <w:lang w:eastAsia="ja-JP"/>
              </w:rPr>
              <w:t>お</w:t>
            </w:r>
            <w:r>
              <w:rPr>
                <w:color w:val="231F20"/>
                <w:spacing w:val="-8"/>
                <w:w w:val="120"/>
                <w:sz w:val="11"/>
                <w:lang w:eastAsia="ja-JP"/>
              </w:rPr>
              <w:t>ける</w:t>
            </w:r>
            <w:r>
              <w:rPr>
                <w:color w:val="231F20"/>
                <w:spacing w:val="-5"/>
                <w:w w:val="110"/>
                <w:sz w:val="11"/>
                <w:lang w:eastAsia="ja-JP"/>
              </w:rPr>
              <w:t>穀物期限神話</w:t>
            </w:r>
            <w:r>
              <w:rPr>
                <w:color w:val="231F20"/>
                <w:spacing w:val="-8"/>
                <w:w w:val="120"/>
                <w:sz w:val="11"/>
                <w:lang w:eastAsia="ja-JP"/>
              </w:rPr>
              <w:t>のドラ</w:t>
            </w:r>
          </w:p>
          <w:p w:rsidR="00A135D9" w:rsidRDefault="00B65F45">
            <w:pPr>
              <w:pStyle w:val="TableParagraph"/>
              <w:spacing w:before="0" w:line="126" w:lineRule="exact"/>
              <w:ind w:left="26"/>
              <w:rPr>
                <w:sz w:val="11"/>
                <w:lang w:eastAsia="ja-JP"/>
              </w:rPr>
            </w:pPr>
            <w:r>
              <w:rPr>
                <w:color w:val="231F20"/>
                <w:spacing w:val="-6"/>
                <w:w w:val="135"/>
                <w:sz w:val="11"/>
                <w:lang w:eastAsia="ja-JP"/>
              </w:rPr>
              <w:t>マ《</w:t>
            </w:r>
            <w:r>
              <w:rPr>
                <w:color w:val="231F20"/>
                <w:spacing w:val="-5"/>
                <w:w w:val="120"/>
                <w:sz w:val="11"/>
                <w:lang w:eastAsia="ja-JP"/>
              </w:rPr>
              <w:t>長者の大主</w:t>
            </w:r>
            <w:r>
              <w:rPr>
                <w:color w:val="231F20"/>
                <w:spacing w:val="-2"/>
                <w:w w:val="155"/>
                <w:sz w:val="11"/>
                <w:lang w:eastAsia="ja-JP"/>
              </w:rPr>
              <w:t>》―</w:t>
            </w:r>
            <w:r>
              <w:rPr>
                <w:color w:val="231F20"/>
                <w:spacing w:val="-6"/>
                <w:w w:val="120"/>
                <w:sz w:val="11"/>
                <w:lang w:eastAsia="ja-JP"/>
              </w:rPr>
              <w:t>眞境名由康氏</w:t>
            </w:r>
            <w:r>
              <w:rPr>
                <w:color w:val="231F20"/>
                <w:spacing w:val="-7"/>
                <w:w w:val="135"/>
                <w:sz w:val="11"/>
                <w:lang w:eastAsia="ja-JP"/>
              </w:rPr>
              <w:t>を</w:t>
            </w:r>
            <w:r>
              <w:rPr>
                <w:color w:val="231F20"/>
                <w:spacing w:val="-6"/>
                <w:w w:val="120"/>
                <w:sz w:val="11"/>
                <w:lang w:eastAsia="ja-JP"/>
              </w:rPr>
              <w:t>話者</w:t>
            </w:r>
            <w:r>
              <w:rPr>
                <w:color w:val="231F20"/>
                <w:spacing w:val="-11"/>
                <w:w w:val="135"/>
                <w:sz w:val="11"/>
                <w:lang w:eastAsia="ja-JP"/>
              </w:rPr>
              <w:t>とし</w:t>
            </w:r>
            <w:r>
              <w:rPr>
                <w:color w:val="231F20"/>
                <w:spacing w:val="-4"/>
                <w:w w:val="120"/>
                <w:sz w:val="11"/>
                <w:lang w:eastAsia="ja-JP"/>
              </w:rPr>
              <w:t>て</w:t>
            </w:r>
            <w:r>
              <w:rPr>
                <w:color w:val="231F20"/>
                <w:spacing w:val="-2"/>
                <w:w w:val="155"/>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1251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5"/>
              <w:rPr>
                <w:sz w:val="11"/>
                <w:lang w:eastAsia="ja-JP"/>
              </w:rPr>
            </w:pPr>
            <w:r>
              <w:rPr>
                <w:color w:val="231F20"/>
                <w:spacing w:val="-7"/>
                <w:w w:val="105"/>
                <w:sz w:val="11"/>
                <w:lang w:eastAsia="ja-JP"/>
              </w:rPr>
              <w:t>焼畑農耕民の村落の形態と構造―東</w:t>
            </w:r>
          </w:p>
          <w:p w:rsidR="00A135D9" w:rsidRDefault="00B65F45">
            <w:pPr>
              <w:pStyle w:val="TableParagraph"/>
              <w:spacing w:before="29" w:line="127" w:lineRule="exact"/>
              <w:ind w:left="25"/>
              <w:rPr>
                <w:sz w:val="11"/>
                <w:lang w:eastAsia="ja-JP"/>
              </w:rPr>
            </w:pPr>
            <w:r>
              <w:rPr>
                <w:color w:val="231F20"/>
                <w:w w:val="110"/>
                <w:sz w:val="11"/>
                <w:lang w:eastAsia="ja-JP"/>
              </w:rPr>
              <w:t>南アジア</w:t>
            </w:r>
            <w:r>
              <w:rPr>
                <w:color w:val="231F20"/>
                <w:w w:val="120"/>
                <w:sz w:val="11"/>
                <w:lang w:eastAsia="ja-JP"/>
              </w:rPr>
              <w:t>・南</w:t>
            </w:r>
            <w:r>
              <w:rPr>
                <w:color w:val="231F20"/>
                <w:w w:val="110"/>
                <w:sz w:val="11"/>
                <w:lang w:eastAsia="ja-JP"/>
              </w:rPr>
              <w:t>米の事例を中心に―</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1965 </w:t>
            </w:r>
            <w:r>
              <w:rPr>
                <w:color w:val="231F20"/>
                <w:sz w:val="11"/>
              </w:rPr>
              <w:t xml:space="preserve">年 </w:t>
            </w:r>
            <w:r>
              <w:rPr>
                <w:rFonts w:ascii="Century" w:eastAsia="Century"/>
                <w:color w:val="231F20"/>
                <w:sz w:val="11"/>
              </w:rPr>
              <w:t xml:space="preserve">12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10"/>
                <w:sz w:val="11"/>
              </w:rPr>
              <w:t xml:space="preserve">「他者学会資料」封筒。人文学報第 </w:t>
            </w:r>
            <w:r>
              <w:rPr>
                <w:rFonts w:ascii="Century" w:eastAsia="Century"/>
                <w:color w:val="231F20"/>
                <w:w w:val="110"/>
                <w:sz w:val="11"/>
              </w:rPr>
              <w:t xml:space="preserve">21 </w:t>
            </w:r>
            <w:r>
              <w:rPr>
                <w:color w:val="231F20"/>
                <w:w w:val="110"/>
                <w:sz w:val="11"/>
              </w:rPr>
              <w:t>号抜刷。佐々木</w:t>
            </w:r>
          </w:p>
          <w:p w:rsidR="00A135D9" w:rsidRDefault="00B65F45">
            <w:pPr>
              <w:pStyle w:val="TableParagraph"/>
              <w:spacing w:before="29" w:line="127" w:lineRule="exact"/>
              <w:ind w:left="29"/>
              <w:rPr>
                <w:sz w:val="11"/>
              </w:rPr>
            </w:pPr>
            <w:r>
              <w:rPr>
                <w:color w:val="231F20"/>
                <w:w w:val="110"/>
                <w:sz w:val="11"/>
                <w:lang w:eastAsia="ja-JP"/>
              </w:rPr>
              <w:t>高明。謹呈</w:t>
            </w:r>
            <w:r>
              <w:rPr>
                <w:color w:val="231F20"/>
                <w:spacing w:val="3"/>
                <w:sz w:val="11"/>
                <w:lang w:eastAsia="ja-JP"/>
              </w:rPr>
              <w:t xml:space="preserve">   </w:t>
            </w:r>
            <w:r>
              <w:rPr>
                <w:color w:val="231F20"/>
                <w:spacing w:val="-1"/>
                <w:w w:val="110"/>
                <w:sz w:val="11"/>
                <w:lang w:eastAsia="ja-JP"/>
              </w:rPr>
              <w:t>常見純一様と記載。</w:t>
            </w:r>
            <w:r>
              <w:rPr>
                <w:rFonts w:ascii="Century" w:eastAsia="Century" w:hAnsi="Century"/>
                <w:color w:val="231F20"/>
                <w:spacing w:val="-1"/>
                <w:w w:val="93"/>
                <w:sz w:val="11"/>
              </w:rPr>
              <w:t>P7</w:t>
            </w:r>
            <w:r>
              <w:rPr>
                <w:rFonts w:ascii="Century" w:eastAsia="Century" w:hAnsi="Century"/>
                <w:color w:val="231F20"/>
                <w:w w:val="93"/>
                <w:sz w:val="11"/>
              </w:rPr>
              <w:t>9</w:t>
            </w:r>
            <w:r>
              <w:rPr>
                <w:color w:val="231F20"/>
                <w:w w:val="51"/>
                <w:sz w:val="11"/>
              </w:rPr>
              <w:t>―</w:t>
            </w:r>
            <w:r>
              <w:rPr>
                <w:rFonts w:ascii="Century" w:eastAsia="Century" w:hAnsi="Century"/>
                <w:color w:val="231F20"/>
                <w:w w:val="93"/>
                <w:sz w:val="11"/>
              </w:rPr>
              <w:t>12</w:t>
            </w:r>
            <w:r>
              <w:rPr>
                <w:rFonts w:ascii="Century" w:eastAsia="Century" w:hAnsi="Century"/>
                <w:color w:val="231F20"/>
                <w:spacing w:val="-1"/>
                <w:w w:val="93"/>
                <w:sz w:val="11"/>
              </w:rPr>
              <w:t>8</w:t>
            </w:r>
            <w:r>
              <w:rPr>
                <w:color w:val="231F20"/>
                <w:w w:val="155"/>
                <w:sz w:val="11"/>
              </w:rPr>
              <w:t>．</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1252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わが国の焼畑経営方式の地域的類</w:t>
            </w:r>
          </w:p>
          <w:p w:rsidR="00A135D9" w:rsidRDefault="00B65F45">
            <w:pPr>
              <w:pStyle w:val="TableParagraph"/>
              <w:spacing w:before="0" w:line="170" w:lineRule="atLeast"/>
              <w:ind w:left="26" w:right="74"/>
              <w:rPr>
                <w:sz w:val="11"/>
                <w:lang w:eastAsia="ja-JP"/>
              </w:rPr>
            </w:pPr>
            <w:r>
              <w:rPr>
                <w:color w:val="231F20"/>
                <w:w w:val="110"/>
                <w:sz w:val="11"/>
                <w:lang w:eastAsia="ja-JP"/>
              </w:rPr>
              <w:t>型―わが国の〈主穀生産型〉焼畑の経営類型に関する地誌的研究</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1968 </w:t>
            </w:r>
            <w:r>
              <w:rPr>
                <w:color w:val="231F20"/>
                <w:sz w:val="11"/>
              </w:rPr>
              <w:t xml:space="preserve">年 </w:t>
            </w:r>
            <w:r>
              <w:rPr>
                <w:rFonts w:ascii="Century" w:eastAsia="Century"/>
                <w:color w:val="231F20"/>
                <w:sz w:val="11"/>
              </w:rPr>
              <w:t xml:space="preserve">9 </w:t>
            </w:r>
            <w:r>
              <w:rPr>
                <w:color w:val="231F20"/>
                <w:sz w:val="11"/>
              </w:rPr>
              <w:t>月</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line="290" w:lineRule="auto"/>
              <w:ind w:left="29" w:right="99"/>
              <w:rPr>
                <w:sz w:val="11"/>
              </w:rPr>
            </w:pPr>
            <w:r>
              <w:rPr>
                <w:color w:val="231F20"/>
                <w:w w:val="105"/>
                <w:sz w:val="11"/>
              </w:rPr>
              <w:t>「他者学会資料」封筒。史林五十一巻五号抜刷 佐々</w:t>
            </w:r>
            <w:r>
              <w:rPr>
                <w:color w:val="231F20"/>
                <w:w w:val="103"/>
                <w:sz w:val="11"/>
              </w:rPr>
              <w:t>木高明</w:t>
            </w:r>
            <w:r>
              <w:rPr>
                <w:color w:val="231F20"/>
                <w:sz w:val="11"/>
              </w:rPr>
              <w:t xml:space="preserve">   </w:t>
            </w:r>
            <w:r>
              <w:rPr>
                <w:rFonts w:ascii="Century" w:eastAsia="Century" w:hAnsi="Century"/>
                <w:color w:val="231F20"/>
                <w:w w:val="94"/>
                <w:sz w:val="11"/>
              </w:rPr>
              <w:t>P</w:t>
            </w:r>
            <w:r>
              <w:rPr>
                <w:rFonts w:ascii="Century" w:eastAsia="Century" w:hAnsi="Century"/>
                <w:color w:val="231F20"/>
                <w:w w:val="93"/>
                <w:sz w:val="11"/>
              </w:rPr>
              <w:t>.</w:t>
            </w:r>
            <w:r>
              <w:rPr>
                <w:rFonts w:ascii="Century" w:eastAsia="Century" w:hAnsi="Century"/>
                <w:color w:val="231F20"/>
                <w:sz w:val="11"/>
              </w:rPr>
              <w:t xml:space="preserve"> </w:t>
            </w:r>
            <w:r>
              <w:rPr>
                <w:rFonts w:ascii="Century" w:eastAsia="Century" w:hAnsi="Century"/>
                <w:color w:val="231F20"/>
                <w:w w:val="93"/>
                <w:sz w:val="11"/>
              </w:rPr>
              <w:t>91</w:t>
            </w:r>
            <w:r>
              <w:rPr>
                <w:color w:val="231F20"/>
                <w:w w:val="51"/>
                <w:sz w:val="11"/>
              </w:rPr>
              <w:t>―</w:t>
            </w:r>
            <w:r>
              <w:rPr>
                <w:rFonts w:ascii="Century" w:eastAsia="Century" w:hAnsi="Century"/>
                <w:color w:val="231F20"/>
                <w:w w:val="93"/>
                <w:sz w:val="11"/>
              </w:rPr>
              <w:t>129</w:t>
            </w:r>
            <w:r>
              <w:rPr>
                <w:color w:val="231F20"/>
                <w:w w:val="206"/>
                <w:sz w:val="11"/>
              </w:rPr>
              <w:t>（</w:t>
            </w:r>
            <w:r>
              <w:rPr>
                <w:rFonts w:ascii="Century" w:eastAsia="Century" w:hAnsi="Century"/>
                <w:color w:val="231F20"/>
                <w:w w:val="93"/>
                <w:sz w:val="11"/>
              </w:rPr>
              <w:t>545</w:t>
            </w:r>
            <w:r>
              <w:rPr>
                <w:color w:val="231F20"/>
                <w:w w:val="51"/>
                <w:sz w:val="11"/>
              </w:rPr>
              <w:t>―</w:t>
            </w:r>
            <w:r>
              <w:rPr>
                <w:rFonts w:ascii="Century" w:eastAsia="Century" w:hAnsi="Century"/>
                <w:color w:val="231F20"/>
                <w:w w:val="93"/>
                <w:sz w:val="11"/>
              </w:rPr>
              <w:t>751</w:t>
            </w:r>
            <w:r>
              <w:rPr>
                <w:color w:val="231F20"/>
                <w:w w:val="206"/>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1253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沖縄の集落（平民百姓村の景観的</w:t>
            </w:r>
          </w:p>
          <w:p w:rsidR="00A135D9" w:rsidRDefault="00B65F45">
            <w:pPr>
              <w:pStyle w:val="TableParagraph"/>
              <w:spacing w:before="29" w:line="127" w:lineRule="exact"/>
              <w:ind w:left="26"/>
              <w:rPr>
                <w:sz w:val="11"/>
              </w:rPr>
            </w:pPr>
            <w:r>
              <w:rPr>
                <w:color w:val="231F20"/>
                <w:w w:val="125"/>
                <w:sz w:val="11"/>
              </w:rPr>
              <w:t>研究）</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1963 </w:t>
            </w:r>
            <w:r>
              <w:rPr>
                <w:color w:val="231F20"/>
                <w:sz w:val="11"/>
              </w:rPr>
              <w:t xml:space="preserve">年 </w:t>
            </w:r>
            <w:r>
              <w:rPr>
                <w:rFonts w:ascii="Century" w:eastAsia="Century"/>
                <w:color w:val="231F20"/>
                <w:sz w:val="11"/>
              </w:rPr>
              <w:t xml:space="preserve">5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6"/>
              <w:rPr>
                <w:sz w:val="11"/>
              </w:rPr>
            </w:pPr>
            <w:r>
              <w:rPr>
                <w:color w:val="231F20"/>
                <w:w w:val="110"/>
                <w:sz w:val="11"/>
              </w:rPr>
              <w:t>「他者学会資料」封筒。琉大文理学部紀要第七号別刷</w:t>
            </w:r>
          </w:p>
          <w:p w:rsidR="00A135D9" w:rsidRDefault="00B65F45">
            <w:pPr>
              <w:pStyle w:val="TableParagraph"/>
              <w:spacing w:before="29" w:line="127" w:lineRule="exact"/>
              <w:ind w:left="28"/>
              <w:rPr>
                <w:sz w:val="11"/>
                <w:lang w:eastAsia="ja-JP"/>
              </w:rPr>
            </w:pPr>
            <w:r>
              <w:rPr>
                <w:color w:val="231F20"/>
                <w:sz w:val="11"/>
                <w:lang w:eastAsia="ja-JP"/>
              </w:rPr>
              <w:t xml:space="preserve">仲村彌秀 </w:t>
            </w:r>
            <w:r>
              <w:rPr>
                <w:rFonts w:ascii="Century" w:eastAsia="Century" w:hAnsi="Century"/>
                <w:color w:val="231F20"/>
                <w:sz w:val="11"/>
                <w:lang w:eastAsia="ja-JP"/>
              </w:rPr>
              <w:t>p123</w:t>
            </w:r>
            <w:r>
              <w:rPr>
                <w:color w:val="231F20"/>
                <w:sz w:val="11"/>
                <w:lang w:eastAsia="ja-JP"/>
              </w:rPr>
              <w:t>―</w:t>
            </w:r>
            <w:r>
              <w:rPr>
                <w:rFonts w:ascii="Century" w:eastAsia="Century" w:hAnsi="Century"/>
                <w:color w:val="231F20"/>
                <w:sz w:val="11"/>
                <w:lang w:eastAsia="ja-JP"/>
              </w:rPr>
              <w:t xml:space="preserve">175 </w:t>
            </w:r>
            <w:r>
              <w:rPr>
                <w:color w:val="231F20"/>
                <w:sz w:val="11"/>
                <w:lang w:eastAsia="ja-JP"/>
              </w:rPr>
              <w:t>謹呈 赤嶺先生 若者</w:t>
            </w:r>
            <w:r>
              <w:rPr>
                <w:color w:val="231F20"/>
                <w:w w:val="130"/>
                <w:sz w:val="11"/>
                <w:lang w:eastAsia="ja-JP"/>
              </w:rPr>
              <w:t>と</w:t>
            </w:r>
            <w:r>
              <w:rPr>
                <w:color w:val="231F20"/>
                <w:sz w:val="11"/>
                <w:lang w:eastAsia="ja-JP"/>
              </w:rPr>
              <w:t>記載あ</w:t>
            </w:r>
            <w:r>
              <w:rPr>
                <w:color w:val="231F20"/>
                <w:w w:val="130"/>
                <w:sz w:val="11"/>
                <w:lang w:eastAsia="ja-JP"/>
              </w:rPr>
              <w:t>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1254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焼畑農業の研究とその課題―〈焼</w:t>
            </w:r>
          </w:p>
          <w:p w:rsidR="00A135D9" w:rsidRDefault="00B65F45">
            <w:pPr>
              <w:pStyle w:val="TableParagraph"/>
              <w:spacing w:before="29" w:line="127" w:lineRule="exact"/>
              <w:ind w:left="26"/>
              <w:rPr>
                <w:sz w:val="11"/>
                <w:lang w:eastAsia="ja-JP"/>
              </w:rPr>
            </w:pPr>
            <w:r>
              <w:rPr>
                <w:color w:val="231F20"/>
                <w:w w:val="110"/>
                <w:sz w:val="11"/>
                <w:lang w:eastAsia="ja-JP"/>
              </w:rPr>
              <w:t>畑の比較地理学〉への序論</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1965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28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ight="-44"/>
              <w:rPr>
                <w:sz w:val="11"/>
              </w:rPr>
            </w:pPr>
            <w:r>
              <w:rPr>
                <w:color w:val="231F20"/>
                <w:spacing w:val="1"/>
                <w:w w:val="110"/>
                <w:sz w:val="11"/>
              </w:rPr>
              <w:t>「他者学会資料」封筒。人文地理誌第</w:t>
            </w:r>
            <w:r>
              <w:rPr>
                <w:rFonts w:ascii="Century" w:eastAsia="Century"/>
                <w:color w:val="231F20"/>
                <w:w w:val="110"/>
                <w:sz w:val="11"/>
              </w:rPr>
              <w:t>17</w:t>
            </w:r>
            <w:r>
              <w:rPr>
                <w:rFonts w:ascii="Century" w:eastAsia="Century"/>
                <w:color w:val="231F20"/>
                <w:spacing w:val="-14"/>
                <w:w w:val="110"/>
                <w:sz w:val="11"/>
              </w:rPr>
              <w:t xml:space="preserve"> </w:t>
            </w:r>
            <w:r>
              <w:rPr>
                <w:color w:val="231F20"/>
                <w:spacing w:val="-6"/>
                <w:w w:val="110"/>
                <w:sz w:val="11"/>
              </w:rPr>
              <w:t xml:space="preserve">巻第 </w:t>
            </w:r>
            <w:r>
              <w:rPr>
                <w:rFonts w:ascii="Century" w:eastAsia="Century"/>
                <w:color w:val="231F20"/>
                <w:w w:val="110"/>
                <w:sz w:val="11"/>
              </w:rPr>
              <w:t>6</w:t>
            </w:r>
            <w:r>
              <w:rPr>
                <w:rFonts w:ascii="Century" w:eastAsia="Century"/>
                <w:color w:val="231F20"/>
                <w:spacing w:val="-14"/>
                <w:w w:val="110"/>
                <w:sz w:val="11"/>
              </w:rPr>
              <w:t xml:space="preserve"> </w:t>
            </w:r>
            <w:r>
              <w:rPr>
                <w:color w:val="231F20"/>
                <w:spacing w:val="-4"/>
                <w:w w:val="110"/>
                <w:sz w:val="11"/>
              </w:rPr>
              <w:t>号抜刷。</w:t>
            </w:r>
          </w:p>
          <w:p w:rsidR="00A135D9" w:rsidRDefault="00B65F45">
            <w:pPr>
              <w:pStyle w:val="TableParagraph"/>
              <w:spacing w:before="29" w:line="127" w:lineRule="exact"/>
              <w:ind w:left="29"/>
              <w:rPr>
                <w:sz w:val="11"/>
              </w:rPr>
            </w:pPr>
            <w:r>
              <w:rPr>
                <w:color w:val="231F20"/>
                <w:w w:val="110"/>
                <w:sz w:val="11"/>
              </w:rPr>
              <w:t>謹呈 常見純一様。</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1255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わが国における焼畑の地域的分布</w:t>
            </w:r>
          </w:p>
          <w:p w:rsidR="00A135D9" w:rsidRDefault="00B65F45">
            <w:pPr>
              <w:pStyle w:val="TableParagraph"/>
              <w:spacing w:before="0" w:line="170" w:lineRule="atLeast"/>
              <w:ind w:left="26" w:right="26"/>
              <w:rPr>
                <w:sz w:val="11"/>
                <w:lang w:eastAsia="ja-JP"/>
              </w:rPr>
            </w:pPr>
            <w:r>
              <w:rPr>
                <w:color w:val="231F20"/>
                <w:sz w:val="11"/>
                <w:lang w:eastAsia="ja-JP"/>
              </w:rPr>
              <w:t>―日本の焼畑の地域的類型に関す</w:t>
            </w:r>
            <w:r>
              <w:rPr>
                <w:color w:val="231F20"/>
                <w:w w:val="105"/>
                <w:sz w:val="11"/>
                <w:lang w:eastAsia="ja-JP"/>
              </w:rPr>
              <w:t>る研究</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1966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line="290" w:lineRule="auto"/>
              <w:ind w:left="29" w:right="99"/>
              <w:rPr>
                <w:sz w:val="11"/>
              </w:rPr>
            </w:pPr>
            <w:r>
              <w:rPr>
                <w:color w:val="231F20"/>
                <w:w w:val="110"/>
                <w:sz w:val="11"/>
              </w:rPr>
              <w:t>「他者学会資料」封筒。立命館大学 第二五六号 抜刷</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1256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文化人類の宝庫 ニューギニア芸</w:t>
            </w:r>
          </w:p>
          <w:p w:rsidR="00A135D9" w:rsidRDefault="00B65F45">
            <w:pPr>
              <w:pStyle w:val="TableParagraph"/>
              <w:spacing w:before="29" w:line="127" w:lineRule="exact"/>
              <w:ind w:left="26"/>
              <w:rPr>
                <w:sz w:val="11"/>
              </w:rPr>
            </w:pPr>
            <w:r>
              <w:rPr>
                <w:color w:val="231F20"/>
                <w:w w:val="105"/>
                <w:sz w:val="11"/>
              </w:rPr>
              <w:t>術展</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1962 </w:t>
            </w:r>
            <w:r>
              <w:rPr>
                <w:color w:val="231F20"/>
                <w:sz w:val="11"/>
              </w:rPr>
              <w:t xml:space="preserve">年 </w:t>
            </w:r>
            <w:r>
              <w:rPr>
                <w:rFonts w:ascii="Century" w:eastAsia="Century"/>
                <w:color w:val="231F20"/>
                <w:sz w:val="11"/>
              </w:rPr>
              <w:t xml:space="preserve">9 </w:t>
            </w:r>
            <w:r>
              <w:rPr>
                <w:color w:val="231F20"/>
                <w:sz w:val="11"/>
              </w:rPr>
              <w:t xml:space="preserve">月 </w:t>
            </w:r>
            <w:r>
              <w:rPr>
                <w:rFonts w:ascii="Century" w:eastAsia="Century"/>
                <w:color w:val="231F20"/>
                <w:sz w:val="11"/>
              </w:rPr>
              <w:t xml:space="preserve">11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rPr>
              <w:t>「他者学会資料」封筒。</w:t>
            </w:r>
            <w:r>
              <w:rPr>
                <w:rFonts w:ascii="Century" w:eastAsia="Century"/>
                <w:color w:val="231F20"/>
                <w:w w:val="110"/>
                <w:sz w:val="11"/>
                <w:lang w:eastAsia="ja-JP"/>
              </w:rPr>
              <w:t xml:space="preserve">18 </w:t>
            </w:r>
            <w:r>
              <w:rPr>
                <w:color w:val="231F20"/>
                <w:w w:val="110"/>
                <w:sz w:val="11"/>
                <w:lang w:eastAsia="ja-JP"/>
              </w:rPr>
              <w:t>ページ。慶応義塾大学文学</w:t>
            </w:r>
          </w:p>
          <w:p w:rsidR="00A135D9" w:rsidRDefault="00B65F45">
            <w:pPr>
              <w:pStyle w:val="TableParagraph"/>
              <w:spacing w:before="29" w:line="127" w:lineRule="exact"/>
              <w:ind w:left="29"/>
              <w:rPr>
                <w:sz w:val="11"/>
                <w:lang w:eastAsia="ja-JP"/>
              </w:rPr>
            </w:pPr>
            <w:r>
              <w:rPr>
                <w:color w:val="231F20"/>
                <w:w w:val="110"/>
                <w:sz w:val="11"/>
                <w:lang w:eastAsia="ja-JP"/>
              </w:rPr>
              <w:t>部民族学研究室からの差し込みあり。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1257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ight="-44"/>
              <w:rPr>
                <w:sz w:val="11"/>
                <w:lang w:eastAsia="ja-JP"/>
              </w:rPr>
            </w:pPr>
            <w:r>
              <w:rPr>
                <w:color w:val="231F20"/>
                <w:w w:val="110"/>
                <w:sz w:val="11"/>
                <w:lang w:eastAsia="ja-JP"/>
              </w:rPr>
              <w:t>文学研究 中国の羽衣 説話（一</w:t>
            </w:r>
            <w:r>
              <w:rPr>
                <w:color w:val="231F20"/>
                <w:spacing w:val="-11"/>
                <w:w w:val="110"/>
                <w:sz w:val="11"/>
                <w:lang w:eastAsia="ja-JP"/>
              </w:rPr>
              <w:t>）</w:t>
            </w:r>
          </w:p>
          <w:p w:rsidR="00A135D9" w:rsidRDefault="00B65F45">
            <w:pPr>
              <w:pStyle w:val="TableParagraph"/>
              <w:spacing w:before="29" w:line="127" w:lineRule="exact"/>
              <w:ind w:left="26"/>
              <w:rPr>
                <w:sz w:val="11"/>
              </w:rPr>
            </w:pPr>
            <w:r>
              <w:rPr>
                <w:color w:val="231F20"/>
                <w:w w:val="110"/>
                <w:sz w:val="11"/>
              </w:rPr>
              <w:t>型と分布</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rFonts w:ascii="Century" w:eastAsia="Century" w:hAnsi="Century"/>
                <w:sz w:val="11"/>
              </w:rPr>
            </w:pPr>
            <w:r>
              <w:rPr>
                <w:color w:val="231F20"/>
                <w:w w:val="105"/>
                <w:sz w:val="11"/>
              </w:rPr>
              <w:t xml:space="preserve">「他者学会資料」封筒。君島久子 </w:t>
            </w:r>
            <w:r>
              <w:rPr>
                <w:rFonts w:ascii="Century" w:eastAsia="Century" w:hAnsi="Century"/>
                <w:color w:val="231F20"/>
                <w:w w:val="105"/>
                <w:sz w:val="11"/>
              </w:rPr>
              <w:t>p9</w:t>
            </w:r>
            <w:r>
              <w:rPr>
                <w:color w:val="231F20"/>
                <w:w w:val="105"/>
                <w:sz w:val="11"/>
              </w:rPr>
              <w:t>―</w:t>
            </w:r>
            <w:r>
              <w:rPr>
                <w:rFonts w:ascii="Century" w:eastAsia="Century" w:hAnsi="Century"/>
                <w:color w:val="231F20"/>
                <w:w w:val="105"/>
                <w:sz w:val="11"/>
              </w:rPr>
              <w:t>20</w:t>
            </w:r>
          </w:p>
        </w:tc>
      </w:tr>
    </w:tbl>
    <w:p w:rsidR="00A135D9" w:rsidRDefault="00A135D9">
      <w:pPr>
        <w:rPr>
          <w:rFonts w:ascii="Century" w:eastAsia="Century" w:hAnsi="Century"/>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1258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中国の羽衣説話（二）―日本の説</w:t>
            </w:r>
          </w:p>
          <w:p w:rsidR="00A135D9" w:rsidRDefault="00B65F45">
            <w:pPr>
              <w:pStyle w:val="TableParagraph"/>
              <w:spacing w:before="29" w:line="127" w:lineRule="exact"/>
              <w:ind w:left="26"/>
              <w:rPr>
                <w:sz w:val="11"/>
              </w:rPr>
            </w:pPr>
            <w:r>
              <w:rPr>
                <w:color w:val="231F20"/>
                <w:w w:val="110"/>
                <w:sz w:val="11"/>
              </w:rPr>
              <w:t>話との比較―</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10"/>
                <w:sz w:val="11"/>
              </w:rPr>
              <w:t>「他者学会資料」封筒。文芸研究第二号別刷 君島久</w:t>
            </w:r>
          </w:p>
          <w:p w:rsidR="00A135D9" w:rsidRDefault="00B65F45">
            <w:pPr>
              <w:pStyle w:val="TableParagraph"/>
              <w:spacing w:before="29" w:line="127" w:lineRule="exact"/>
              <w:ind w:left="29"/>
              <w:rPr>
                <w:sz w:val="11"/>
                <w:lang w:eastAsia="ja-JP"/>
              </w:rPr>
            </w:pPr>
            <w:r>
              <w:rPr>
                <w:color w:val="231F20"/>
                <w:w w:val="110"/>
                <w:sz w:val="11"/>
                <w:lang w:eastAsia="ja-JP"/>
              </w:rPr>
              <w:t>子 常見純一様 恵存と記載あり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1259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中国南部少数民族の成年式につい</w:t>
            </w:r>
          </w:p>
          <w:p w:rsidR="00A135D9" w:rsidRDefault="00B65F45">
            <w:pPr>
              <w:pStyle w:val="TableParagraph"/>
              <w:spacing w:before="29" w:line="127" w:lineRule="exact"/>
              <w:ind w:left="26"/>
              <w:rPr>
                <w:sz w:val="11"/>
              </w:rPr>
            </w:pPr>
            <w:r>
              <w:rPr>
                <w:color w:val="231F20"/>
                <w:w w:val="114"/>
                <w:sz w:val="11"/>
              </w:rPr>
              <w:t>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1967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rFonts w:ascii="Century" w:eastAsia="Century"/>
                <w:sz w:val="11"/>
              </w:rPr>
            </w:pPr>
            <w:r>
              <w:rPr>
                <w:color w:val="231F20"/>
                <w:w w:val="110"/>
                <w:sz w:val="11"/>
              </w:rPr>
              <w:t xml:space="preserve">「他者学会資料」封筒。大林太良 抜刷 一橋論叢 </w:t>
            </w:r>
            <w:r>
              <w:rPr>
                <w:rFonts w:ascii="Century" w:eastAsia="Century"/>
                <w:color w:val="231F20"/>
                <w:w w:val="110"/>
                <w:sz w:val="11"/>
              </w:rPr>
              <w:t>57</w:t>
            </w:r>
          </w:p>
          <w:p w:rsidR="00A135D9" w:rsidRDefault="00B65F45">
            <w:pPr>
              <w:pStyle w:val="TableParagraph"/>
              <w:spacing w:before="29" w:line="127" w:lineRule="exact"/>
              <w:ind w:left="29"/>
              <w:rPr>
                <w:sz w:val="11"/>
              </w:rPr>
            </w:pPr>
            <w:r>
              <w:rPr>
                <w:color w:val="231F20"/>
                <w:w w:val="103"/>
                <w:sz w:val="11"/>
              </w:rPr>
              <w:t>巻</w:t>
            </w:r>
            <w:r>
              <w:rPr>
                <w:color w:val="231F20"/>
                <w:spacing w:val="-6"/>
                <w:sz w:val="11"/>
              </w:rPr>
              <w:t xml:space="preserve"> </w:t>
            </w:r>
            <w:r>
              <w:rPr>
                <w:rFonts w:ascii="Century" w:eastAsia="Century" w:hAnsi="Century"/>
                <w:color w:val="231F20"/>
                <w:w w:val="93"/>
                <w:sz w:val="11"/>
              </w:rPr>
              <w:t>6</w:t>
            </w:r>
            <w:r>
              <w:rPr>
                <w:rFonts w:ascii="Century" w:eastAsia="Century" w:hAnsi="Century"/>
                <w:color w:val="231F20"/>
                <w:spacing w:val="-3"/>
                <w:sz w:val="11"/>
              </w:rPr>
              <w:t xml:space="preserve"> </w:t>
            </w:r>
            <w:r>
              <w:rPr>
                <w:color w:val="231F20"/>
                <w:spacing w:val="-1"/>
                <w:w w:val="137"/>
                <w:sz w:val="11"/>
              </w:rPr>
              <w:t>号</w:t>
            </w:r>
            <w:r>
              <w:rPr>
                <w:color w:val="231F20"/>
                <w:w w:val="137"/>
                <w:sz w:val="11"/>
              </w:rPr>
              <w:t>（</w:t>
            </w:r>
            <w:r>
              <w:rPr>
                <w:rFonts w:ascii="Century" w:eastAsia="Century" w:hAnsi="Century"/>
                <w:color w:val="231F20"/>
                <w:w w:val="93"/>
                <w:sz w:val="11"/>
              </w:rPr>
              <w:t>1967</w:t>
            </w:r>
            <w:r>
              <w:rPr>
                <w:rFonts w:ascii="Century" w:eastAsia="Century" w:hAnsi="Century"/>
                <w:color w:val="231F20"/>
                <w:spacing w:val="-3"/>
                <w:sz w:val="11"/>
              </w:rPr>
              <w:t xml:space="preserve"> </w:t>
            </w:r>
            <w:r>
              <w:rPr>
                <w:color w:val="231F20"/>
                <w:w w:val="103"/>
                <w:sz w:val="11"/>
              </w:rPr>
              <w:t>年</w:t>
            </w:r>
            <w:r>
              <w:rPr>
                <w:color w:val="231F20"/>
                <w:spacing w:val="3"/>
                <w:sz w:val="11"/>
              </w:rPr>
              <w:t xml:space="preserve">   </w:t>
            </w:r>
            <w:r>
              <w:rPr>
                <w:rFonts w:ascii="Century" w:eastAsia="Century" w:hAnsi="Century"/>
                <w:color w:val="231F20"/>
                <w:w w:val="92"/>
                <w:sz w:val="11"/>
              </w:rPr>
              <w:t>p77</w:t>
            </w:r>
            <w:r>
              <w:rPr>
                <w:rFonts w:ascii="Century" w:eastAsia="Century" w:hAnsi="Century"/>
                <w:color w:val="231F20"/>
                <w:spacing w:val="-1"/>
                <w:w w:val="92"/>
                <w:sz w:val="11"/>
              </w:rPr>
              <w:t>0</w:t>
            </w:r>
            <w:r>
              <w:rPr>
                <w:color w:val="231F20"/>
                <w:w w:val="51"/>
                <w:sz w:val="11"/>
              </w:rPr>
              <w:t>―</w:t>
            </w:r>
            <w:r>
              <w:rPr>
                <w:rFonts w:ascii="Century" w:eastAsia="Century" w:hAnsi="Century"/>
                <w:color w:val="231F20"/>
                <w:w w:val="93"/>
                <w:sz w:val="11"/>
              </w:rPr>
              <w:t>77</w:t>
            </w:r>
            <w:r>
              <w:rPr>
                <w:rFonts w:ascii="Century" w:eastAsia="Century" w:hAnsi="Century"/>
                <w:color w:val="231F20"/>
                <w:spacing w:val="-1"/>
                <w:w w:val="93"/>
                <w:sz w:val="11"/>
              </w:rPr>
              <w:t>7</w:t>
            </w:r>
            <w:r>
              <w:rPr>
                <w:color w:val="231F20"/>
                <w:w w:val="206"/>
                <w:sz w:val="11"/>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華南土着住民の種族＝民族分類と</w:t>
            </w:r>
          </w:p>
          <w:p w:rsidR="00A135D9" w:rsidRDefault="00B65F45">
            <w:pPr>
              <w:pStyle w:val="TableParagraph"/>
              <w:spacing w:before="29" w:line="127" w:lineRule="exact"/>
              <w:ind w:left="26"/>
              <w:rPr>
                <w:sz w:val="11"/>
              </w:rPr>
            </w:pPr>
            <w:r>
              <w:rPr>
                <w:color w:val="231F20"/>
                <w:w w:val="105"/>
                <w:sz w:val="11"/>
              </w:rPr>
              <w:t>その史的背景</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1967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rPr>
              <w:t>「他者学会資料」封筒。</w:t>
            </w:r>
            <w:r>
              <w:rPr>
                <w:color w:val="231F20"/>
                <w:w w:val="110"/>
                <w:sz w:val="11"/>
                <w:lang w:eastAsia="ja-JP"/>
              </w:rPr>
              <w:t xml:space="preserve">上智大学 </w:t>
            </w:r>
            <w:r>
              <w:rPr>
                <w:rFonts w:ascii="Century" w:eastAsia="Century"/>
                <w:color w:val="231F20"/>
                <w:w w:val="110"/>
                <w:sz w:val="11"/>
                <w:lang w:eastAsia="ja-JP"/>
              </w:rPr>
              <w:t xml:space="preserve">12 </w:t>
            </w:r>
            <w:r>
              <w:rPr>
                <w:color w:val="231F20"/>
                <w:w w:val="110"/>
                <w:sz w:val="11"/>
                <w:lang w:eastAsia="ja-JP"/>
              </w:rPr>
              <w:t xml:space="preserve">号 </w:t>
            </w:r>
            <w:r>
              <w:rPr>
                <w:rFonts w:ascii="Century" w:eastAsia="Century"/>
                <w:color w:val="231F20"/>
                <w:w w:val="110"/>
                <w:sz w:val="11"/>
                <w:lang w:eastAsia="ja-JP"/>
              </w:rPr>
              <w:t xml:space="preserve">1967  </w:t>
            </w:r>
            <w:r>
              <w:rPr>
                <w:color w:val="231F20"/>
                <w:w w:val="110"/>
                <w:sz w:val="11"/>
                <w:lang w:eastAsia="ja-JP"/>
              </w:rPr>
              <w:t>常見</w:t>
            </w:r>
          </w:p>
          <w:p w:rsidR="00A135D9" w:rsidRDefault="00B65F45">
            <w:pPr>
              <w:pStyle w:val="TableParagraph"/>
              <w:spacing w:before="29" w:line="127" w:lineRule="exact"/>
              <w:ind w:left="29"/>
              <w:rPr>
                <w:rFonts w:ascii="Century" w:eastAsia="Century" w:hAnsi="Century"/>
                <w:sz w:val="11"/>
              </w:rPr>
            </w:pPr>
            <w:r>
              <w:rPr>
                <w:color w:val="231F20"/>
                <w:w w:val="105"/>
                <w:sz w:val="11"/>
                <w:lang w:eastAsia="ja-JP"/>
              </w:rPr>
              <w:t>純一学兄 恵存 白鳥芳郎と記載あり。</w:t>
            </w:r>
            <w:r>
              <w:rPr>
                <w:rFonts w:ascii="Century" w:eastAsia="Century" w:hAnsi="Century"/>
                <w:color w:val="231F20"/>
                <w:w w:val="105"/>
                <w:sz w:val="11"/>
              </w:rPr>
              <w:t>P24</w:t>
            </w:r>
            <w:r>
              <w:rPr>
                <w:color w:val="231F20"/>
                <w:w w:val="105"/>
                <w:sz w:val="11"/>
              </w:rPr>
              <w:t>―</w:t>
            </w:r>
            <w:r>
              <w:rPr>
                <w:rFonts w:ascii="Century" w:eastAsia="Century" w:hAnsi="Century"/>
                <w:color w:val="231F20"/>
                <w:w w:val="105"/>
                <w:sz w:val="11"/>
              </w:rPr>
              <w:t>49</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インドシナにおける製塩の民族史</w:t>
            </w:r>
          </w:p>
          <w:p w:rsidR="00A135D9" w:rsidRDefault="00B65F45">
            <w:pPr>
              <w:pStyle w:val="TableParagraph"/>
              <w:spacing w:before="29" w:line="127" w:lineRule="exact"/>
              <w:ind w:left="26"/>
              <w:rPr>
                <w:sz w:val="11"/>
              </w:rPr>
            </w:pPr>
            <w:r>
              <w:rPr>
                <w:color w:val="231F20"/>
                <w:w w:val="105"/>
                <w:sz w:val="11"/>
              </w:rPr>
              <w:t>的意義</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05"/>
                <w:sz w:val="11"/>
              </w:rPr>
              <w:t xml:space="preserve">「他者学会資料」封筒。大林太良 </w:t>
            </w:r>
            <w:r>
              <w:rPr>
                <w:rFonts w:ascii="Century" w:eastAsia="Century" w:hAnsi="Century"/>
                <w:color w:val="231F20"/>
                <w:w w:val="105"/>
                <w:sz w:val="11"/>
              </w:rPr>
              <w:t>p69</w:t>
            </w:r>
            <w:r>
              <w:rPr>
                <w:color w:val="231F20"/>
                <w:w w:val="105"/>
                <w:sz w:val="11"/>
              </w:rPr>
              <w:t>―</w:t>
            </w:r>
            <w:r>
              <w:rPr>
                <w:rFonts w:ascii="Century" w:eastAsia="Century" w:hAnsi="Century"/>
                <w:color w:val="231F20"/>
                <w:w w:val="105"/>
                <w:sz w:val="11"/>
              </w:rPr>
              <w:t xml:space="preserve">84 </w:t>
            </w:r>
            <w:r>
              <w:rPr>
                <w:color w:val="231F20"/>
                <w:w w:val="105"/>
                <w:sz w:val="11"/>
              </w:rPr>
              <w:t>一橋論叢</w:t>
            </w:r>
          </w:p>
          <w:p w:rsidR="00A135D9" w:rsidRDefault="00B65F45">
            <w:pPr>
              <w:pStyle w:val="TableParagraph"/>
              <w:spacing w:before="29" w:line="127" w:lineRule="exact"/>
              <w:ind w:left="29"/>
              <w:rPr>
                <w:sz w:val="11"/>
              </w:rPr>
            </w:pPr>
            <w:r>
              <w:rPr>
                <w:color w:val="231F20"/>
                <w:sz w:val="11"/>
              </w:rPr>
              <w:t xml:space="preserve">第 </w:t>
            </w:r>
            <w:r>
              <w:rPr>
                <w:rFonts w:ascii="Century" w:eastAsia="Century"/>
                <w:color w:val="231F20"/>
                <w:sz w:val="11"/>
              </w:rPr>
              <w:t xml:space="preserve">58 </w:t>
            </w:r>
            <w:r>
              <w:rPr>
                <w:color w:val="231F20"/>
                <w:sz w:val="11"/>
              </w:rPr>
              <w:t xml:space="preserve">巻第 </w:t>
            </w:r>
            <w:r>
              <w:rPr>
                <w:rFonts w:ascii="Century" w:eastAsia="Century"/>
                <w:color w:val="231F20"/>
                <w:sz w:val="11"/>
              </w:rPr>
              <w:t xml:space="preserve">1 </w:t>
            </w:r>
            <w:r>
              <w:rPr>
                <w:color w:val="231F20"/>
                <w:sz w:val="11"/>
              </w:rPr>
              <w:t>号</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憑きもの現象と社会構造 社会人</w:t>
            </w:r>
          </w:p>
          <w:p w:rsidR="00A135D9" w:rsidRDefault="00B65F45">
            <w:pPr>
              <w:pStyle w:val="TableParagraph"/>
              <w:spacing w:before="29" w:line="127" w:lineRule="exact"/>
              <w:ind w:left="26"/>
              <w:rPr>
                <w:sz w:val="11"/>
              </w:rPr>
            </w:pPr>
            <w:r>
              <w:rPr>
                <w:color w:val="231F20"/>
                <w:w w:val="110"/>
                <w:sz w:val="11"/>
              </w:rPr>
              <w:t>類学的アプローチ</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1969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10"/>
                <w:sz w:val="11"/>
              </w:rPr>
              <w:t>「他者学会資料」封筒。吉田禎吾 上田将 九州大学</w:t>
            </w:r>
          </w:p>
          <w:p w:rsidR="00A135D9" w:rsidRDefault="00B65F45">
            <w:pPr>
              <w:pStyle w:val="TableParagraph"/>
              <w:spacing w:before="29" w:line="127" w:lineRule="exact"/>
              <w:ind w:left="29"/>
              <w:rPr>
                <w:rFonts w:ascii="Century" w:eastAsia="Century" w:hAnsi="Century"/>
                <w:sz w:val="11"/>
              </w:rPr>
            </w:pPr>
            <w:r>
              <w:rPr>
                <w:color w:val="231F20"/>
                <w:sz w:val="11"/>
              </w:rPr>
              <w:t xml:space="preserve">教育学部紀要 第 </w:t>
            </w:r>
            <w:r>
              <w:rPr>
                <w:rFonts w:ascii="Century" w:eastAsia="Century" w:hAnsi="Century"/>
                <w:color w:val="231F20"/>
                <w:sz w:val="11"/>
              </w:rPr>
              <w:t xml:space="preserve">14 </w:t>
            </w:r>
            <w:r>
              <w:rPr>
                <w:color w:val="231F20"/>
                <w:sz w:val="11"/>
              </w:rPr>
              <w:t xml:space="preserve">集 別刷 </w:t>
            </w:r>
            <w:r>
              <w:rPr>
                <w:rFonts w:ascii="Century" w:eastAsia="Century" w:hAnsi="Century"/>
                <w:color w:val="231F20"/>
                <w:sz w:val="11"/>
              </w:rPr>
              <w:t>p125</w:t>
            </w:r>
            <w:r>
              <w:rPr>
                <w:color w:val="231F20"/>
                <w:sz w:val="11"/>
              </w:rPr>
              <w:t>―</w:t>
            </w:r>
            <w:r>
              <w:rPr>
                <w:rFonts w:ascii="Century" w:eastAsia="Century" w:hAnsi="Century"/>
                <w:color w:val="231F20"/>
                <w:sz w:val="11"/>
              </w:rPr>
              <w:t>143</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1263</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99" w:line="309" w:lineRule="auto"/>
              <w:ind w:left="26" w:right="32"/>
              <w:rPr>
                <w:rFonts w:ascii="Century"/>
                <w:sz w:val="11"/>
              </w:rPr>
            </w:pPr>
            <w:r>
              <w:rPr>
                <w:rFonts w:ascii="Century"/>
                <w:color w:val="231F20"/>
                <w:sz w:val="11"/>
              </w:rPr>
              <w:t xml:space="preserve">CULTIVATED RICE PLANTS IN </w:t>
            </w:r>
            <w:r>
              <w:rPr>
                <w:rFonts w:ascii="Century"/>
                <w:color w:val="231F20"/>
                <w:w w:val="95"/>
                <w:sz w:val="11"/>
              </w:rPr>
              <w:t>THE BASIN OF MEKONG RIVER</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1960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10 </w:t>
            </w:r>
            <w:r>
              <w:rPr>
                <w:color w:val="231F20"/>
                <w:sz w:val="11"/>
              </w:rPr>
              <w:t>日発行</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292" w:lineRule="auto"/>
              <w:ind w:left="29" w:right="6" w:hanging="1"/>
              <w:rPr>
                <w:rFonts w:ascii="Century" w:eastAsia="Century"/>
                <w:sz w:val="11"/>
              </w:rPr>
            </w:pPr>
            <w:r>
              <w:rPr>
                <w:color w:val="231F20"/>
                <w:w w:val="105"/>
                <w:sz w:val="11"/>
              </w:rPr>
              <w:t>「他者学会資料」封筒。</w:t>
            </w:r>
            <w:r>
              <w:rPr>
                <w:rFonts w:ascii="Century" w:eastAsia="Century"/>
                <w:color w:val="231F20"/>
                <w:w w:val="105"/>
                <w:sz w:val="11"/>
              </w:rPr>
              <w:t>Report</w:t>
            </w:r>
            <w:r>
              <w:rPr>
                <w:rFonts w:ascii="Century" w:eastAsia="Century"/>
                <w:color w:val="231F20"/>
                <w:spacing w:val="-12"/>
                <w:w w:val="105"/>
                <w:sz w:val="11"/>
              </w:rPr>
              <w:t xml:space="preserve"> </w:t>
            </w:r>
            <w:r>
              <w:rPr>
                <w:rFonts w:ascii="Century" w:eastAsia="Century"/>
                <w:color w:val="231F20"/>
                <w:w w:val="105"/>
                <w:sz w:val="11"/>
              </w:rPr>
              <w:t>of</w:t>
            </w:r>
            <w:r>
              <w:rPr>
                <w:rFonts w:ascii="Century" w:eastAsia="Century"/>
                <w:color w:val="231F20"/>
                <w:spacing w:val="-10"/>
                <w:w w:val="105"/>
                <w:sz w:val="11"/>
              </w:rPr>
              <w:t xml:space="preserve"> </w:t>
            </w:r>
            <w:r>
              <w:rPr>
                <w:rFonts w:ascii="Century" w:eastAsia="Century"/>
                <w:color w:val="231F20"/>
                <w:w w:val="105"/>
                <w:sz w:val="11"/>
              </w:rPr>
              <w:t>systhetic</w:t>
            </w:r>
            <w:r>
              <w:rPr>
                <w:rFonts w:ascii="Century" w:eastAsia="Century"/>
                <w:color w:val="231F20"/>
                <w:spacing w:val="-12"/>
                <w:w w:val="105"/>
                <w:sz w:val="11"/>
              </w:rPr>
              <w:t xml:space="preserve"> </w:t>
            </w:r>
            <w:r>
              <w:rPr>
                <w:rFonts w:ascii="Century" w:eastAsia="Century"/>
                <w:color w:val="231F20"/>
                <w:w w:val="105"/>
                <w:sz w:val="11"/>
              </w:rPr>
              <w:t>Research</w:t>
            </w:r>
            <w:r>
              <w:rPr>
                <w:rFonts w:ascii="Century" w:eastAsia="Century"/>
                <w:color w:val="231F20"/>
                <w:spacing w:val="-11"/>
                <w:w w:val="105"/>
                <w:sz w:val="11"/>
              </w:rPr>
              <w:t xml:space="preserve"> </w:t>
            </w:r>
            <w:r>
              <w:rPr>
                <w:rFonts w:ascii="Century" w:eastAsia="Century"/>
                <w:color w:val="231F20"/>
                <w:w w:val="105"/>
                <w:sz w:val="11"/>
              </w:rPr>
              <w:t xml:space="preserve">of </w:t>
            </w:r>
            <w:r>
              <w:rPr>
                <w:rFonts w:ascii="Century" w:eastAsia="Century"/>
                <w:color w:val="231F20"/>
                <w:w w:val="95"/>
                <w:sz w:val="11"/>
              </w:rPr>
              <w:t>Culture</w:t>
            </w:r>
            <w:r>
              <w:rPr>
                <w:rFonts w:ascii="Century" w:eastAsia="Century"/>
                <w:color w:val="231F20"/>
                <w:spacing w:val="-14"/>
                <w:w w:val="95"/>
                <w:sz w:val="11"/>
              </w:rPr>
              <w:t xml:space="preserve"> </w:t>
            </w:r>
            <w:r>
              <w:rPr>
                <w:rFonts w:ascii="Century" w:eastAsia="Century"/>
                <w:color w:val="231F20"/>
                <w:w w:val="95"/>
                <w:sz w:val="11"/>
              </w:rPr>
              <w:t>of</w:t>
            </w:r>
            <w:r>
              <w:rPr>
                <w:rFonts w:ascii="Century" w:eastAsia="Century"/>
                <w:color w:val="231F20"/>
                <w:spacing w:val="-13"/>
                <w:w w:val="95"/>
                <w:sz w:val="11"/>
              </w:rPr>
              <w:t xml:space="preserve"> </w:t>
            </w:r>
            <w:r>
              <w:rPr>
                <w:rFonts w:ascii="Century" w:eastAsia="Century"/>
                <w:color w:val="231F20"/>
                <w:w w:val="95"/>
                <w:sz w:val="11"/>
              </w:rPr>
              <w:t>Southeast</w:t>
            </w:r>
            <w:r>
              <w:rPr>
                <w:rFonts w:ascii="Century" w:eastAsia="Century"/>
                <w:color w:val="231F20"/>
                <w:spacing w:val="-13"/>
                <w:w w:val="95"/>
                <w:sz w:val="11"/>
              </w:rPr>
              <w:t xml:space="preserve"> </w:t>
            </w:r>
            <w:r>
              <w:rPr>
                <w:rFonts w:ascii="Century" w:eastAsia="Century"/>
                <w:color w:val="231F20"/>
                <w:w w:val="95"/>
                <w:sz w:val="11"/>
              </w:rPr>
              <w:t>Asian</w:t>
            </w:r>
            <w:r>
              <w:rPr>
                <w:rFonts w:ascii="Century" w:eastAsia="Century"/>
                <w:color w:val="231F20"/>
                <w:spacing w:val="-14"/>
                <w:w w:val="95"/>
                <w:sz w:val="11"/>
              </w:rPr>
              <w:t xml:space="preserve"> </w:t>
            </w:r>
            <w:r>
              <w:rPr>
                <w:rFonts w:ascii="Century" w:eastAsia="Century"/>
                <w:color w:val="231F20"/>
                <w:w w:val="95"/>
                <w:sz w:val="11"/>
              </w:rPr>
              <w:t>Countries</w:t>
            </w:r>
            <w:r>
              <w:rPr>
                <w:rFonts w:ascii="Century" w:eastAsia="Century"/>
                <w:color w:val="231F20"/>
                <w:spacing w:val="-13"/>
                <w:w w:val="95"/>
                <w:sz w:val="11"/>
              </w:rPr>
              <w:t xml:space="preserve"> </w:t>
            </w:r>
            <w:r>
              <w:rPr>
                <w:rFonts w:ascii="Century" w:eastAsia="Century"/>
                <w:color w:val="231F20"/>
                <w:w w:val="95"/>
                <w:sz w:val="11"/>
              </w:rPr>
              <w:t>No1</w:t>
            </w:r>
            <w:r>
              <w:rPr>
                <w:rFonts w:ascii="Century" w:eastAsia="Century"/>
                <w:color w:val="231F20"/>
                <w:spacing w:val="-14"/>
                <w:w w:val="95"/>
                <w:sz w:val="11"/>
              </w:rPr>
              <w:t xml:space="preserve"> </w:t>
            </w:r>
            <w:r>
              <w:rPr>
                <w:rFonts w:ascii="Century" w:eastAsia="Century"/>
                <w:color w:val="231F20"/>
                <w:w w:val="95"/>
                <w:sz w:val="11"/>
              </w:rPr>
              <w:t>THE</w:t>
            </w:r>
            <w:r>
              <w:rPr>
                <w:rFonts w:ascii="Century" w:eastAsia="Century"/>
                <w:color w:val="231F20"/>
                <w:spacing w:val="-13"/>
                <w:w w:val="95"/>
                <w:sz w:val="11"/>
              </w:rPr>
              <w:t xml:space="preserve"> </w:t>
            </w:r>
            <w:r>
              <w:rPr>
                <w:rFonts w:ascii="Century" w:eastAsia="Century"/>
                <w:color w:val="231F20"/>
                <w:spacing w:val="-3"/>
                <w:w w:val="95"/>
                <w:sz w:val="11"/>
              </w:rPr>
              <w:t>JAPANESE</w:t>
            </w:r>
          </w:p>
          <w:p w:rsidR="00A135D9" w:rsidRDefault="00B65F45">
            <w:pPr>
              <w:pStyle w:val="TableParagraph"/>
              <w:spacing w:before="7" w:line="127" w:lineRule="exact"/>
              <w:ind w:left="29"/>
              <w:rPr>
                <w:rFonts w:ascii="Century" w:hAnsi="Century"/>
                <w:sz w:val="11"/>
              </w:rPr>
            </w:pPr>
            <w:r>
              <w:rPr>
                <w:rFonts w:ascii="Century" w:hAnsi="Century"/>
                <w:color w:val="231F20"/>
                <w:sz w:val="11"/>
              </w:rPr>
              <w:t>SOCIETY OF ETHNOLOGY JUKYU CHO pp. 1</w:t>
            </w:r>
            <w:r>
              <w:rPr>
                <w:color w:val="231F20"/>
                <w:sz w:val="11"/>
              </w:rPr>
              <w:t>―</w:t>
            </w:r>
            <w:r>
              <w:rPr>
                <w:rFonts w:ascii="Century" w:hAnsi="Century"/>
                <w:color w:val="231F20"/>
                <w:sz w:val="11"/>
              </w:rPr>
              <w:t>3</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05"/>
                <w:sz w:val="11"/>
                <w:lang w:eastAsia="ja-JP"/>
              </w:rPr>
              <w:t>宋代の殺人祭鬼について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spacing w:val="-1"/>
                <w:w w:val="110"/>
                <w:sz w:val="11"/>
              </w:rPr>
              <w:t xml:space="preserve">「他者学会資料」封筒。河原正博法政史学 </w:t>
            </w:r>
            <w:r>
              <w:rPr>
                <w:rFonts w:ascii="Century" w:eastAsia="Century"/>
                <w:color w:val="231F20"/>
                <w:w w:val="110"/>
                <w:sz w:val="11"/>
              </w:rPr>
              <w:t>19</w:t>
            </w:r>
            <w:r>
              <w:rPr>
                <w:rFonts w:ascii="Century" w:eastAsia="Century"/>
                <w:color w:val="231F20"/>
                <w:spacing w:val="-2"/>
                <w:w w:val="110"/>
                <w:sz w:val="11"/>
              </w:rPr>
              <w:t xml:space="preserve"> </w:t>
            </w:r>
            <w:r>
              <w:rPr>
                <w:color w:val="231F20"/>
                <w:w w:val="110"/>
                <w:sz w:val="11"/>
              </w:rPr>
              <w:t>号（昭和</w:t>
            </w:r>
          </w:p>
          <w:p w:rsidR="00A135D9" w:rsidRDefault="00B65F45">
            <w:pPr>
              <w:pStyle w:val="TableParagraph"/>
              <w:spacing w:before="29" w:line="127" w:lineRule="exact"/>
              <w:ind w:left="29"/>
              <w:rPr>
                <w:rFonts w:ascii="Century" w:eastAsia="Century" w:hAnsi="Century"/>
                <w:sz w:val="11"/>
              </w:rPr>
            </w:pPr>
            <w:r>
              <w:rPr>
                <w:rFonts w:ascii="Century" w:eastAsia="Century" w:hAnsi="Century"/>
                <w:color w:val="231F20"/>
                <w:sz w:val="11"/>
                <w:lang w:eastAsia="ja-JP"/>
              </w:rPr>
              <w:t>42</w:t>
            </w:r>
            <w:r>
              <w:rPr>
                <w:rFonts w:ascii="Century" w:eastAsia="Century" w:hAnsi="Century"/>
                <w:color w:val="231F20"/>
                <w:spacing w:val="23"/>
                <w:sz w:val="11"/>
                <w:lang w:eastAsia="ja-JP"/>
              </w:rPr>
              <w:t xml:space="preserve"> </w:t>
            </w:r>
            <w:r>
              <w:rPr>
                <w:color w:val="231F20"/>
                <w:spacing w:val="10"/>
                <w:sz w:val="11"/>
                <w:lang w:eastAsia="ja-JP"/>
              </w:rPr>
              <w:t xml:space="preserve">年 </w:t>
            </w:r>
            <w:r>
              <w:rPr>
                <w:rFonts w:ascii="Century" w:eastAsia="Century" w:hAnsi="Century"/>
                <w:color w:val="231F20"/>
                <w:sz w:val="11"/>
                <w:lang w:eastAsia="ja-JP"/>
              </w:rPr>
              <w:t>1</w:t>
            </w:r>
            <w:r>
              <w:rPr>
                <w:rFonts w:ascii="Century" w:eastAsia="Century" w:hAnsi="Century"/>
                <w:color w:val="231F20"/>
                <w:spacing w:val="24"/>
                <w:sz w:val="11"/>
                <w:lang w:eastAsia="ja-JP"/>
              </w:rPr>
              <w:t xml:space="preserve"> </w:t>
            </w:r>
            <w:r>
              <w:rPr>
                <w:color w:val="231F20"/>
                <w:sz w:val="11"/>
                <w:lang w:eastAsia="ja-JP"/>
              </w:rPr>
              <w:t>月抜刷）</w:t>
            </w:r>
            <w:r>
              <w:rPr>
                <w:color w:val="231F20"/>
                <w:spacing w:val="2"/>
                <w:sz w:val="11"/>
                <w:lang w:eastAsia="ja-JP"/>
              </w:rPr>
              <w:t>常見純一學兄恵存と記載あり</w:t>
            </w:r>
            <w:r>
              <w:rPr>
                <w:rFonts w:ascii="Century" w:eastAsia="Century" w:hAnsi="Century"/>
                <w:color w:val="231F20"/>
                <w:sz w:val="11"/>
                <w:lang w:eastAsia="ja-JP"/>
              </w:rPr>
              <w:t>pp.</w:t>
            </w:r>
            <w:r>
              <w:rPr>
                <w:rFonts w:ascii="Century" w:eastAsia="Century" w:hAnsi="Century"/>
                <w:color w:val="231F20"/>
                <w:spacing w:val="25"/>
                <w:sz w:val="11"/>
                <w:lang w:eastAsia="ja-JP"/>
              </w:rPr>
              <w:t xml:space="preserve"> </w:t>
            </w:r>
            <w:r>
              <w:rPr>
                <w:rFonts w:ascii="Century" w:eastAsia="Century" w:hAnsi="Century"/>
                <w:color w:val="231F20"/>
                <w:sz w:val="11"/>
              </w:rPr>
              <w:t>1</w:t>
            </w:r>
            <w:r>
              <w:rPr>
                <w:color w:val="231F20"/>
                <w:sz w:val="11"/>
              </w:rPr>
              <w:t>―</w:t>
            </w:r>
            <w:r>
              <w:rPr>
                <w:rFonts w:ascii="Century" w:eastAsia="Century" w:hAnsi="Century"/>
                <w:color w:val="231F20"/>
                <w:sz w:val="11"/>
              </w:rPr>
              <w:t>18</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1265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A135D9">
            <w:pPr>
              <w:pStyle w:val="TableParagraph"/>
              <w:spacing w:before="9"/>
              <w:rPr>
                <w:rFonts w:ascii="BIZ UDP明朝 Medium"/>
                <w:sz w:val="14"/>
                <w:lang w:eastAsia="ja-JP"/>
              </w:rPr>
            </w:pPr>
          </w:p>
          <w:p w:rsidR="00A135D9" w:rsidRDefault="00B65F45">
            <w:pPr>
              <w:pStyle w:val="TableParagraph"/>
              <w:spacing w:before="0"/>
              <w:ind w:left="26"/>
              <w:rPr>
                <w:sz w:val="11"/>
                <w:lang w:eastAsia="ja-JP"/>
              </w:rPr>
            </w:pPr>
            <w:r>
              <w:rPr>
                <w:color w:val="231F20"/>
                <w:w w:val="105"/>
                <w:sz w:val="11"/>
                <w:lang w:eastAsia="ja-JP"/>
              </w:rPr>
              <w:t>西晋の戸調式に関する研究</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290" w:lineRule="auto"/>
              <w:ind w:left="29" w:right="99"/>
              <w:rPr>
                <w:sz w:val="11"/>
              </w:rPr>
            </w:pPr>
            <w:r>
              <w:rPr>
                <w:color w:val="231F20"/>
                <w:w w:val="110"/>
                <w:sz w:val="11"/>
              </w:rPr>
              <w:t xml:space="preserve">「他者学会資料」封筒。河原正博 法政大学 文学部紀要第十号（昭和 </w:t>
            </w:r>
            <w:r>
              <w:rPr>
                <w:rFonts w:ascii="Century" w:eastAsia="Century"/>
                <w:color w:val="231F20"/>
                <w:w w:val="110"/>
                <w:sz w:val="11"/>
              </w:rPr>
              <w:t xml:space="preserve">39 </w:t>
            </w:r>
            <w:r>
              <w:rPr>
                <w:color w:val="231F20"/>
                <w:w w:val="110"/>
                <w:sz w:val="11"/>
              </w:rPr>
              <w:t>年年度）抜刷 法政大学文学部</w:t>
            </w:r>
          </w:p>
          <w:p w:rsidR="00A135D9" w:rsidRDefault="00B65F45">
            <w:pPr>
              <w:pStyle w:val="TableParagraph"/>
              <w:spacing w:before="0" w:line="126" w:lineRule="exact"/>
              <w:ind w:left="29"/>
              <w:rPr>
                <w:rFonts w:ascii="Century" w:hAnsi="Century"/>
                <w:sz w:val="11"/>
              </w:rPr>
            </w:pPr>
            <w:r>
              <w:rPr>
                <w:rFonts w:ascii="Century" w:hAnsi="Century"/>
                <w:color w:val="231F20"/>
                <w:w w:val="95"/>
                <w:sz w:val="11"/>
              </w:rPr>
              <w:t>p57</w:t>
            </w:r>
            <w:r>
              <w:rPr>
                <w:color w:val="231F20"/>
                <w:w w:val="95"/>
                <w:sz w:val="11"/>
              </w:rPr>
              <w:t>―</w:t>
            </w:r>
            <w:r>
              <w:rPr>
                <w:rFonts w:ascii="Century" w:hAnsi="Century"/>
                <w:color w:val="231F20"/>
                <w:w w:val="95"/>
                <w:sz w:val="11"/>
              </w:rPr>
              <w:t>75</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25"/>
                <w:sz w:val="11"/>
                <w:lang w:eastAsia="ja-JP"/>
              </w:rPr>
              <w:t>「省地</w:t>
            </w:r>
            <w:r>
              <w:rPr>
                <w:color w:val="231F20"/>
                <w:spacing w:val="-57"/>
                <w:w w:val="160"/>
                <w:sz w:val="11"/>
                <w:lang w:eastAsia="ja-JP"/>
              </w:rPr>
              <w:t>」・</w:t>
            </w:r>
            <w:r>
              <w:rPr>
                <w:color w:val="231F20"/>
                <w:w w:val="125"/>
                <w:sz w:val="11"/>
                <w:lang w:eastAsia="ja-JP"/>
              </w:rPr>
              <w:t>「省民」の意味について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rPr>
              <w:t>「他者学会資料」封筒。</w:t>
            </w:r>
            <w:r>
              <w:rPr>
                <w:color w:val="231F20"/>
                <w:w w:val="110"/>
                <w:sz w:val="11"/>
                <w:lang w:eastAsia="ja-JP"/>
              </w:rPr>
              <w:t>著者 常見純一學兄恵存と記</w:t>
            </w:r>
          </w:p>
          <w:p w:rsidR="00A135D9" w:rsidRDefault="00B65F45">
            <w:pPr>
              <w:pStyle w:val="TableParagraph"/>
              <w:spacing w:before="29" w:line="127" w:lineRule="exact"/>
              <w:ind w:left="29"/>
              <w:rPr>
                <w:rFonts w:ascii="Century" w:eastAsia="Century" w:hAnsi="Century"/>
                <w:sz w:val="11"/>
              </w:rPr>
            </w:pPr>
            <w:r>
              <w:rPr>
                <w:color w:val="231F20"/>
                <w:w w:val="120"/>
                <w:sz w:val="11"/>
              </w:rPr>
              <w:t>載あり。</w:t>
            </w:r>
            <w:r>
              <w:rPr>
                <w:rFonts w:ascii="Century" w:eastAsia="Century" w:hAnsi="Century"/>
                <w:color w:val="231F20"/>
                <w:w w:val="105"/>
                <w:sz w:val="11"/>
              </w:rPr>
              <w:t>P325</w:t>
            </w:r>
            <w:r>
              <w:rPr>
                <w:color w:val="231F20"/>
                <w:w w:val="105"/>
                <w:sz w:val="11"/>
              </w:rPr>
              <w:t>―</w:t>
            </w:r>
            <w:r>
              <w:rPr>
                <w:rFonts w:ascii="Century" w:eastAsia="Century" w:hAnsi="Century"/>
                <w:color w:val="231F20"/>
                <w:w w:val="105"/>
                <w:sz w:val="11"/>
              </w:rPr>
              <w:t>336</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1267</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spacing w:before="98"/>
              <w:ind w:left="26"/>
              <w:rPr>
                <w:sz w:val="11"/>
                <w:lang w:eastAsia="ja-JP"/>
              </w:rPr>
            </w:pPr>
            <w:r>
              <w:rPr>
                <w:color w:val="231F20"/>
                <w:w w:val="115"/>
                <w:sz w:val="11"/>
                <w:lang w:eastAsia="ja-JP"/>
              </w:rPr>
              <w:t>研究発表レジュメ（於南山大学）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rPr>
              <w:t>「他者学会資料」封筒。</w:t>
            </w:r>
            <w:r>
              <w:rPr>
                <w:color w:val="231F20"/>
                <w:w w:val="110"/>
                <w:sz w:val="11"/>
                <w:lang w:eastAsia="ja-JP"/>
              </w:rPr>
              <w:t>沖縄漁撈活動における宗教的</w:t>
            </w:r>
          </w:p>
          <w:p w:rsidR="00A135D9" w:rsidRDefault="00B65F45">
            <w:pPr>
              <w:pStyle w:val="TableParagraph"/>
              <w:spacing w:before="29" w:line="127" w:lineRule="exact"/>
              <w:ind w:left="29"/>
              <w:rPr>
                <w:sz w:val="11"/>
                <w:lang w:eastAsia="ja-JP"/>
              </w:rPr>
            </w:pPr>
            <w:r>
              <w:rPr>
                <w:color w:val="231F20"/>
                <w:w w:val="105"/>
                <w:sz w:val="11"/>
                <w:lang w:eastAsia="ja-JP"/>
              </w:rPr>
              <w:t>動機―沖縄本島・国頭村安波の事例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1268</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rPr>
            </w:pPr>
            <w:r>
              <w:rPr>
                <w:color w:val="231F20"/>
                <w:w w:val="105"/>
                <w:sz w:val="11"/>
              </w:rPr>
              <w:t>東北地方親族名称調査『予備調査</w:t>
            </w:r>
          </w:p>
          <w:p w:rsidR="00A135D9" w:rsidRDefault="00B65F45">
            <w:pPr>
              <w:pStyle w:val="TableParagraph"/>
              <w:spacing w:before="29" w:line="127" w:lineRule="exact"/>
              <w:ind w:left="26"/>
              <w:rPr>
                <w:sz w:val="11"/>
              </w:rPr>
            </w:pPr>
            <w:r>
              <w:rPr>
                <w:color w:val="231F20"/>
                <w:w w:val="135"/>
                <w:sz w:val="11"/>
              </w:rPr>
              <w:t>票』</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ind w:left="29"/>
              <w:rPr>
                <w:sz w:val="11"/>
                <w:lang w:eastAsia="ja-JP"/>
              </w:rPr>
            </w:pPr>
            <w:r>
              <w:rPr>
                <w:color w:val="231F20"/>
                <w:w w:val="115"/>
                <w:sz w:val="11"/>
              </w:rPr>
              <w:t>「他者学会資料」封筒。</w:t>
            </w:r>
            <w:r>
              <w:rPr>
                <w:color w:val="231F20"/>
                <w:w w:val="115"/>
                <w:sz w:val="11"/>
                <w:lang w:eastAsia="ja-JP"/>
              </w:rPr>
              <w:t>複数枚の用紙をセロテープで</w:t>
            </w:r>
          </w:p>
          <w:p w:rsidR="00A135D9" w:rsidRDefault="00B65F45">
            <w:pPr>
              <w:pStyle w:val="TableParagraph"/>
              <w:spacing w:before="29" w:line="127" w:lineRule="exact"/>
              <w:ind w:left="29"/>
              <w:rPr>
                <w:sz w:val="11"/>
              </w:rPr>
            </w:pPr>
            <w:r>
              <w:rPr>
                <w:color w:val="231F20"/>
                <w:w w:val="115"/>
                <w:sz w:val="11"/>
              </w:rPr>
              <w:t>つなげている。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1269</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rPr>
            </w:pPr>
            <w:r>
              <w:rPr>
                <w:color w:val="231F20"/>
                <w:w w:val="110"/>
                <w:sz w:val="11"/>
              </w:rPr>
              <w:t>東北地方『親族名称調査』予備調</w:t>
            </w:r>
          </w:p>
          <w:p w:rsidR="00A135D9" w:rsidRDefault="00B65F45">
            <w:pPr>
              <w:pStyle w:val="TableParagraph"/>
              <w:spacing w:before="29" w:line="127" w:lineRule="exact"/>
              <w:ind w:left="26"/>
              <w:rPr>
                <w:sz w:val="11"/>
              </w:rPr>
            </w:pPr>
            <w:r>
              <w:rPr>
                <w:color w:val="231F20"/>
                <w:w w:val="105"/>
                <w:sz w:val="11"/>
              </w:rPr>
              <w:t>査についての御依頼</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rPr>
            </w:pPr>
            <w:r>
              <w:rPr>
                <w:color w:val="231F20"/>
                <w:w w:val="115"/>
                <w:sz w:val="11"/>
              </w:rPr>
              <w:t>「他者学会資料」封筒。</w:t>
            </w:r>
            <w:r>
              <w:rPr>
                <w:rFonts w:ascii="Century" w:eastAsia="Century"/>
                <w:color w:val="231F20"/>
                <w:w w:val="115"/>
                <w:sz w:val="11"/>
              </w:rPr>
              <w:t xml:space="preserve">2 </w:t>
            </w:r>
            <w:r>
              <w:rPr>
                <w:color w:val="231F20"/>
                <w:w w:val="115"/>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1270</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0"/>
                <w:sz w:val="11"/>
                <w:lang w:eastAsia="ja-JP"/>
              </w:rPr>
              <w:t>東北地方『親族名称調査』につい</w:t>
            </w:r>
          </w:p>
          <w:p w:rsidR="00A135D9" w:rsidRDefault="00B65F45">
            <w:pPr>
              <w:pStyle w:val="TableParagraph"/>
              <w:spacing w:before="29" w:line="127" w:lineRule="exact"/>
              <w:ind w:left="26"/>
              <w:rPr>
                <w:sz w:val="11"/>
              </w:rPr>
            </w:pPr>
            <w:r>
              <w:rPr>
                <w:color w:val="231F20"/>
                <w:w w:val="110"/>
                <w:sz w:val="11"/>
              </w:rPr>
              <w:t>てのお願いとご説明</w:t>
            </w:r>
          </w:p>
        </w:tc>
        <w:tc>
          <w:tcPr>
            <w:tcW w:w="283" w:type="dxa"/>
          </w:tcPr>
          <w:p w:rsidR="00A135D9" w:rsidRDefault="00A135D9">
            <w:pPr>
              <w:pStyle w:val="TableParagraph"/>
              <w:spacing w:before="0"/>
              <w:rPr>
                <w:rFonts w:ascii="Times New Roman"/>
                <w:sz w:val="10"/>
              </w:rPr>
            </w:pP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rPr>
            </w:pPr>
            <w:r>
              <w:rPr>
                <w:color w:val="231F20"/>
                <w:w w:val="115"/>
                <w:sz w:val="11"/>
              </w:rPr>
              <w:t>「他者学会資料」封筒。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1271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rFonts w:ascii="Century" w:eastAsia="Century" w:hAnsi="Century"/>
                <w:sz w:val="11"/>
              </w:rPr>
            </w:pPr>
            <w:r>
              <w:rPr>
                <w:color w:val="231F20"/>
                <w:sz w:val="11"/>
              </w:rPr>
              <w:t xml:space="preserve">④封筒 </w:t>
            </w:r>
            <w:r>
              <w:rPr>
                <w:rFonts w:ascii="Century" w:eastAsia="Century" w:hAnsi="Century"/>
                <w:color w:val="231F20"/>
                <w:sz w:val="11"/>
              </w:rPr>
              <w:t>AB</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5"/>
                <w:sz w:val="11"/>
              </w:rPr>
              <w:t>「他者学会資料」封筒。封筒宛名のメモ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1272</w:t>
            </w:r>
          </w:p>
        </w:tc>
        <w:tc>
          <w:tcPr>
            <w:tcW w:w="1105" w:type="dxa"/>
          </w:tcPr>
          <w:p w:rsidR="00A135D9" w:rsidRDefault="00B65F45">
            <w:pPr>
              <w:pStyle w:val="TableParagraph"/>
              <w:spacing w:line="127" w:lineRule="exact"/>
              <w:ind w:left="12" w:right="6"/>
              <w:jc w:val="center"/>
              <w:rPr>
                <w:sz w:val="11"/>
              </w:rPr>
            </w:pPr>
            <w:r>
              <w:rPr>
                <w:color w:val="231F20"/>
                <w:w w:val="105"/>
                <w:sz w:val="11"/>
              </w:rPr>
              <w:t>封筒</w:t>
            </w:r>
          </w:p>
        </w:tc>
        <w:tc>
          <w:tcPr>
            <w:tcW w:w="1814" w:type="dxa"/>
          </w:tcPr>
          <w:p w:rsidR="00A135D9" w:rsidRDefault="00B65F45">
            <w:pPr>
              <w:pStyle w:val="TableParagraph"/>
              <w:spacing w:line="127" w:lineRule="exact"/>
              <w:ind w:left="26"/>
              <w:rPr>
                <w:sz w:val="11"/>
              </w:rPr>
            </w:pPr>
            <w:r>
              <w:rPr>
                <w:color w:val="231F20"/>
                <w:w w:val="105"/>
                <w:sz w:val="11"/>
              </w:rPr>
              <w:t>法政大学学務課調査係宛</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「他者学会資料」封筒。返信用封筒。</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1273</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zur kulturnistorischen strllungdes</w:t>
            </w:r>
          </w:p>
          <w:p w:rsidR="00A135D9" w:rsidRDefault="00B65F45">
            <w:pPr>
              <w:pStyle w:val="TableParagraph"/>
              <w:spacing w:before="0" w:line="170" w:lineRule="atLeast"/>
              <w:ind w:left="26"/>
              <w:rPr>
                <w:rFonts w:ascii="Century"/>
                <w:sz w:val="11"/>
              </w:rPr>
            </w:pPr>
            <w:r>
              <w:rPr>
                <w:rFonts w:ascii="Century"/>
                <w:color w:val="231F20"/>
                <w:w w:val="95"/>
                <w:sz w:val="11"/>
              </w:rPr>
              <w:t xml:space="preserve">Mutterrechtes der Tuareg Andreas </w:t>
            </w:r>
            <w:r>
              <w:rPr>
                <w:rFonts w:ascii="Century"/>
                <w:color w:val="231F20"/>
                <w:sz w:val="11"/>
              </w:rPr>
              <w:t>kronenberg</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rFonts w:ascii="Century" w:hAnsi="Century"/>
                <w:sz w:val="11"/>
              </w:rPr>
            </w:pPr>
            <w:r>
              <w:rPr>
                <w:rFonts w:ascii="Century" w:hAnsi="Century"/>
                <w:color w:val="231F20"/>
                <w:w w:val="95"/>
                <w:sz w:val="11"/>
              </w:rPr>
              <w:t>P24</w:t>
            </w:r>
            <w:r>
              <w:rPr>
                <w:color w:val="231F20"/>
                <w:w w:val="95"/>
                <w:sz w:val="11"/>
              </w:rPr>
              <w:t>―</w:t>
            </w:r>
            <w:r>
              <w:rPr>
                <w:rFonts w:ascii="Century" w:hAnsi="Century"/>
                <w:color w:val="231F20"/>
                <w:w w:val="95"/>
                <w:sz w:val="11"/>
              </w:rPr>
              <w:t>P27</w:t>
            </w:r>
            <w:r>
              <w:rPr>
                <w:rFonts w:ascii="Century" w:hAnsi="Century"/>
                <w:color w:val="231F20"/>
                <w:spacing w:val="-15"/>
                <w:w w:val="95"/>
                <w:sz w:val="11"/>
              </w:rPr>
              <w:t xml:space="preserve"> </w:t>
            </w:r>
            <w:r>
              <w:rPr>
                <w:rFonts w:ascii="Century" w:hAnsi="Century"/>
                <w:color w:val="231F20"/>
                <w:w w:val="95"/>
                <w:sz w:val="11"/>
              </w:rPr>
              <w:t>Tirage</w:t>
            </w:r>
            <w:r>
              <w:rPr>
                <w:rFonts w:ascii="Century" w:hAnsi="Century"/>
                <w:color w:val="231F20"/>
                <w:spacing w:val="-13"/>
                <w:w w:val="95"/>
                <w:sz w:val="11"/>
              </w:rPr>
              <w:t xml:space="preserve"> </w:t>
            </w:r>
            <w:r>
              <w:rPr>
                <w:rFonts w:ascii="Century" w:hAnsi="Century"/>
                <w:color w:val="231F20"/>
                <w:w w:val="95"/>
                <w:sz w:val="11"/>
              </w:rPr>
              <w:t>a</w:t>
            </w:r>
            <w:r>
              <w:rPr>
                <w:rFonts w:ascii="Century" w:hAnsi="Century"/>
                <w:color w:val="231F20"/>
                <w:spacing w:val="-15"/>
                <w:w w:val="95"/>
                <w:sz w:val="11"/>
              </w:rPr>
              <w:t xml:space="preserve"> </w:t>
            </w:r>
            <w:r>
              <w:rPr>
                <w:rFonts w:ascii="Century" w:hAnsi="Century"/>
                <w:color w:val="231F20"/>
                <w:w w:val="95"/>
                <w:sz w:val="11"/>
              </w:rPr>
              <w:t>part-Actes</w:t>
            </w:r>
            <w:r>
              <w:rPr>
                <w:rFonts w:ascii="Century" w:hAnsi="Century"/>
                <w:color w:val="231F20"/>
                <w:spacing w:val="-14"/>
                <w:w w:val="95"/>
                <w:sz w:val="11"/>
              </w:rPr>
              <w:t xml:space="preserve"> </w:t>
            </w:r>
            <w:r>
              <w:rPr>
                <w:rFonts w:ascii="Century" w:hAnsi="Century"/>
                <w:color w:val="231F20"/>
                <w:w w:val="95"/>
                <w:sz w:val="11"/>
              </w:rPr>
              <w:t>du</w:t>
            </w:r>
            <w:r>
              <w:rPr>
                <w:rFonts w:ascii="Century" w:hAnsi="Century"/>
                <w:color w:val="231F20"/>
                <w:spacing w:val="-14"/>
                <w:w w:val="95"/>
                <w:sz w:val="11"/>
              </w:rPr>
              <w:t xml:space="preserve"> </w:t>
            </w:r>
            <w:r>
              <w:rPr>
                <w:rFonts w:ascii="Century" w:hAnsi="Century"/>
                <w:color w:val="231F20"/>
                <w:w w:val="95"/>
                <w:sz w:val="11"/>
              </w:rPr>
              <w:t>Ive</w:t>
            </w:r>
            <w:r>
              <w:rPr>
                <w:rFonts w:ascii="Century" w:hAnsi="Century"/>
                <w:color w:val="231F20"/>
                <w:spacing w:val="-13"/>
                <w:w w:val="95"/>
                <w:sz w:val="11"/>
              </w:rPr>
              <w:t xml:space="preserve"> </w:t>
            </w:r>
            <w:r>
              <w:rPr>
                <w:rFonts w:ascii="Century" w:hAnsi="Century"/>
                <w:color w:val="231F20"/>
                <w:w w:val="95"/>
                <w:sz w:val="11"/>
              </w:rPr>
              <w:t>Congres</w:t>
            </w:r>
            <w:r>
              <w:rPr>
                <w:rFonts w:ascii="Century" w:hAnsi="Century"/>
                <w:color w:val="231F20"/>
                <w:spacing w:val="-14"/>
                <w:w w:val="95"/>
                <w:sz w:val="11"/>
              </w:rPr>
              <w:t xml:space="preserve"> </w:t>
            </w:r>
            <w:r>
              <w:rPr>
                <w:rFonts w:ascii="Century" w:hAnsi="Century"/>
                <w:color w:val="231F20"/>
                <w:w w:val="95"/>
                <w:sz w:val="11"/>
              </w:rPr>
              <w:t>International</w:t>
            </w:r>
          </w:p>
          <w:p w:rsidR="00A135D9" w:rsidRDefault="00B65F45">
            <w:pPr>
              <w:pStyle w:val="TableParagraph"/>
              <w:spacing w:before="3" w:line="170" w:lineRule="exact"/>
              <w:ind w:left="29" w:right="262"/>
              <w:rPr>
                <w:rFonts w:ascii="Century"/>
                <w:sz w:val="11"/>
              </w:rPr>
            </w:pPr>
            <w:r>
              <w:rPr>
                <w:rFonts w:ascii="Century"/>
                <w:color w:val="231F20"/>
                <w:sz w:val="11"/>
              </w:rPr>
              <w:t>des Sciences Antnropolpgi gues et Ethnologi gues, Vienne 1952 Tome III (publie 1956)</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1274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A CHAM COLONYON THE</w:t>
            </w:r>
          </w:p>
          <w:p w:rsidR="00A135D9" w:rsidRDefault="00B65F45">
            <w:pPr>
              <w:pStyle w:val="TableParagraph"/>
              <w:spacing w:before="38" w:line="125" w:lineRule="exact"/>
              <w:ind w:left="26"/>
              <w:rPr>
                <w:rFonts w:ascii="Century"/>
                <w:sz w:val="11"/>
              </w:rPr>
            </w:pPr>
            <w:r>
              <w:rPr>
                <w:rFonts w:ascii="Century"/>
                <w:color w:val="231F20"/>
                <w:sz w:val="11"/>
              </w:rPr>
              <w:t>ISLAND OF HAINAN</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rFonts w:ascii="Century" w:hAnsi="Century"/>
                <w:sz w:val="11"/>
              </w:rPr>
            </w:pPr>
            <w:r>
              <w:rPr>
                <w:rFonts w:ascii="Century" w:hAnsi="Century"/>
                <w:color w:val="231F20"/>
                <w:sz w:val="11"/>
              </w:rPr>
              <w:t>Paul K, Benedict, P129</w:t>
            </w:r>
            <w:r>
              <w:rPr>
                <w:color w:val="231F20"/>
                <w:sz w:val="11"/>
              </w:rPr>
              <w:t>―</w:t>
            </w:r>
            <w:r>
              <w:rPr>
                <w:rFonts w:ascii="Century" w:hAnsi="Century"/>
                <w:color w:val="231F20"/>
                <w:sz w:val="11"/>
              </w:rPr>
              <w:t>P134</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1275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海南島のチャム族の植民地</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上記 </w:t>
            </w:r>
            <w:r>
              <w:rPr>
                <w:rFonts w:ascii="Century" w:eastAsia="Century"/>
                <w:color w:val="231F20"/>
                <w:w w:val="110"/>
                <w:sz w:val="11"/>
                <w:lang w:eastAsia="ja-JP"/>
              </w:rPr>
              <w:t xml:space="preserve">P132 </w:t>
            </w:r>
            <w:r>
              <w:rPr>
                <w:color w:val="231F20"/>
                <w:w w:val="110"/>
                <w:sz w:val="11"/>
                <w:lang w:eastAsia="ja-JP"/>
              </w:rPr>
              <w:t>に差し込まれていたもの</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1276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44"/>
              <w:rPr>
                <w:sz w:val="11"/>
                <w:lang w:eastAsia="ja-JP"/>
              </w:rPr>
            </w:pPr>
            <w:r>
              <w:rPr>
                <w:color w:val="231F20"/>
                <w:w w:val="110"/>
                <w:sz w:val="11"/>
                <w:lang w:eastAsia="ja-JP"/>
              </w:rPr>
              <w:t>最近における北部タイ山地民族の人類学的調査の成果（動向と展望</w:t>
            </w:r>
            <w:r>
              <w:rPr>
                <w:color w:val="231F20"/>
                <w:spacing w:val="-13"/>
                <w:w w:val="110"/>
                <w:sz w:val="11"/>
                <w:lang w:eastAsia="ja-JP"/>
              </w:rPr>
              <w:t>）</w:t>
            </w:r>
          </w:p>
          <w:p w:rsidR="00A135D9" w:rsidRDefault="00B65F45">
            <w:pPr>
              <w:pStyle w:val="TableParagraph"/>
              <w:spacing w:before="0" w:line="126" w:lineRule="exact"/>
              <w:ind w:left="26"/>
              <w:rPr>
                <w:sz w:val="11"/>
                <w:lang w:eastAsia="ja-JP"/>
              </w:rPr>
            </w:pPr>
            <w:r>
              <w:rPr>
                <w:color w:val="231F20"/>
                <w:w w:val="115"/>
                <w:sz w:val="11"/>
                <w:lang w:eastAsia="ja-JP"/>
              </w:rPr>
              <w:t>―ヤオ族とメオ族を中心にして―</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15"/>
                <w:sz w:val="11"/>
              </w:rPr>
              <w:t>竹村卓二『人文学報</w:t>
            </w:r>
            <w:r>
              <w:rPr>
                <w:color w:val="231F20"/>
                <w:spacing w:val="-57"/>
                <w:w w:val="185"/>
                <w:sz w:val="11"/>
              </w:rPr>
              <w:t>』</w:t>
            </w:r>
            <w:r>
              <w:rPr>
                <w:color w:val="231F20"/>
                <w:w w:val="115"/>
                <w:sz w:val="11"/>
              </w:rPr>
              <w:t>（都立大学）第九十二号</w:t>
            </w:r>
          </w:p>
          <w:p w:rsidR="00A135D9" w:rsidRDefault="00B65F45">
            <w:pPr>
              <w:pStyle w:val="TableParagraph"/>
              <w:spacing w:before="29"/>
              <w:ind w:left="29"/>
              <w:rPr>
                <w:rFonts w:ascii="Century" w:eastAsia="Century" w:hAnsi="Century"/>
                <w:sz w:val="11"/>
              </w:rPr>
            </w:pPr>
            <w:r>
              <w:rPr>
                <w:color w:val="231F20"/>
                <w:w w:val="113"/>
                <w:sz w:val="11"/>
              </w:rPr>
              <w:t>（一九七三）</w:t>
            </w:r>
            <w:r>
              <w:rPr>
                <w:color w:val="231F20"/>
                <w:spacing w:val="-1"/>
                <w:w w:val="113"/>
                <w:sz w:val="11"/>
              </w:rPr>
              <w:t>常見純一学兄恵存，</w:t>
            </w:r>
            <w:r>
              <w:rPr>
                <w:rFonts w:ascii="Century" w:eastAsia="Century" w:hAnsi="Century"/>
                <w:color w:val="231F20"/>
                <w:spacing w:val="-1"/>
                <w:w w:val="93"/>
                <w:sz w:val="11"/>
              </w:rPr>
              <w:t>P2</w:t>
            </w:r>
            <w:r>
              <w:rPr>
                <w:rFonts w:ascii="Century" w:eastAsia="Century" w:hAnsi="Century"/>
                <w:color w:val="231F20"/>
                <w:w w:val="93"/>
                <w:sz w:val="11"/>
              </w:rPr>
              <w:t>1</w:t>
            </w:r>
            <w:r>
              <w:rPr>
                <w:color w:val="231F20"/>
                <w:w w:val="51"/>
                <w:sz w:val="11"/>
              </w:rPr>
              <w:t>―</w:t>
            </w:r>
            <w:r>
              <w:rPr>
                <w:rFonts w:ascii="Century" w:eastAsia="Century" w:hAnsi="Century"/>
                <w:color w:val="231F20"/>
                <w:spacing w:val="-1"/>
                <w:w w:val="93"/>
                <w:sz w:val="11"/>
              </w:rPr>
              <w:t>P51</w:t>
            </w:r>
          </w:p>
        </w:tc>
      </w:tr>
      <w:tr w:rsidR="00A135D9">
        <w:trPr>
          <w:trHeight w:val="670"/>
        </w:trPr>
        <w:tc>
          <w:tcPr>
            <w:tcW w:w="581" w:type="dxa"/>
          </w:tcPr>
          <w:p w:rsidR="00A135D9" w:rsidRDefault="00A135D9">
            <w:pPr>
              <w:pStyle w:val="TableParagraph"/>
              <w:spacing w:before="0"/>
              <w:rPr>
                <w:rFonts w:ascii="BIZ UDP明朝 Medium"/>
                <w:sz w:val="14"/>
              </w:rPr>
            </w:pPr>
          </w:p>
          <w:p w:rsidR="00A135D9" w:rsidRDefault="00B65F45">
            <w:pPr>
              <w:pStyle w:val="TableParagraph"/>
              <w:spacing w:before="96"/>
              <w:ind w:left="145" w:right="140"/>
              <w:jc w:val="center"/>
              <w:rPr>
                <w:rFonts w:ascii="Century"/>
                <w:sz w:val="11"/>
              </w:rPr>
            </w:pPr>
            <w:r>
              <w:rPr>
                <w:rFonts w:ascii="Century"/>
                <w:color w:val="231F20"/>
                <w:sz w:val="11"/>
              </w:rPr>
              <w:t>1277</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74"/>
              <w:jc w:val="both"/>
              <w:rPr>
                <w:sz w:val="11"/>
                <w:lang w:eastAsia="ja-JP"/>
              </w:rPr>
            </w:pPr>
            <w:r>
              <w:rPr>
                <w:color w:val="231F20"/>
                <w:w w:val="115"/>
                <w:sz w:val="11"/>
                <w:lang w:eastAsia="ja-JP"/>
              </w:rPr>
              <w:t>パーリア族の精霊（ゴサイン）</w:t>
            </w:r>
            <w:r>
              <w:rPr>
                <w:color w:val="231F20"/>
                <w:spacing w:val="-17"/>
                <w:w w:val="115"/>
                <w:sz w:val="11"/>
                <w:lang w:eastAsia="ja-JP"/>
              </w:rPr>
              <w:t xml:space="preserve">と </w:t>
            </w:r>
            <w:r>
              <w:rPr>
                <w:color w:val="231F20"/>
                <w:spacing w:val="-1"/>
                <w:w w:val="105"/>
                <w:sz w:val="11"/>
                <w:lang w:eastAsia="ja-JP"/>
              </w:rPr>
              <w:t>焼畑農耕儀禮―インド未開焼畑農</w:t>
            </w:r>
            <w:r>
              <w:rPr>
                <w:color w:val="231F20"/>
                <w:spacing w:val="-3"/>
                <w:w w:val="110"/>
                <w:sz w:val="11"/>
                <w:lang w:eastAsia="ja-JP"/>
              </w:rPr>
              <w:t>耕民のカミとその供義についての</w:t>
            </w:r>
          </w:p>
          <w:p w:rsidR="00A135D9" w:rsidRDefault="00B65F45">
            <w:pPr>
              <w:pStyle w:val="TableParagraph"/>
              <w:spacing w:before="0" w:line="126" w:lineRule="exact"/>
              <w:ind w:left="26"/>
              <w:rPr>
                <w:sz w:val="11"/>
              </w:rPr>
            </w:pPr>
            <w:r>
              <w:rPr>
                <w:color w:val="231F20"/>
                <w:w w:val="105"/>
                <w:sz w:val="11"/>
              </w:rPr>
              <w:t>調査報告―</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line="290" w:lineRule="auto"/>
              <w:ind w:left="29" w:right="99"/>
              <w:rPr>
                <w:rFonts w:ascii="Century" w:eastAsia="Century" w:hAnsi="Century"/>
                <w:sz w:val="11"/>
              </w:rPr>
            </w:pPr>
            <w:r>
              <w:rPr>
                <w:color w:val="231F20"/>
                <w:w w:val="105"/>
                <w:sz w:val="11"/>
              </w:rPr>
              <w:t xml:space="preserve">佐々木高明  立明館大学第二六五号（一九六七年  七月号）抜刷 </w:t>
            </w:r>
            <w:r>
              <w:rPr>
                <w:rFonts w:ascii="Century" w:eastAsia="Century" w:hAnsi="Century"/>
                <w:color w:val="231F20"/>
                <w:w w:val="105"/>
                <w:sz w:val="11"/>
              </w:rPr>
              <w:t>P477</w:t>
            </w:r>
            <w:r>
              <w:rPr>
                <w:color w:val="231F20"/>
                <w:w w:val="105"/>
                <w:sz w:val="11"/>
              </w:rPr>
              <w:t>―</w:t>
            </w:r>
            <w:r>
              <w:rPr>
                <w:rFonts w:ascii="Century" w:eastAsia="Century" w:hAnsi="Century"/>
                <w:color w:val="231F20"/>
                <w:w w:val="105"/>
                <w:sz w:val="11"/>
              </w:rPr>
              <w:t>P984</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1278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季刊人類学第 </w:t>
            </w:r>
            <w:r>
              <w:rPr>
                <w:rFonts w:ascii="Century" w:eastAsia="Century"/>
                <w:color w:val="231F20"/>
                <w:sz w:val="11"/>
              </w:rPr>
              <w:t xml:space="preserve">10 </w:t>
            </w:r>
            <w:r>
              <w:rPr>
                <w:color w:val="231F20"/>
                <w:sz w:val="11"/>
              </w:rPr>
              <w:t xml:space="preserve">巻第 </w:t>
            </w:r>
            <w:r>
              <w:rPr>
                <w:rFonts w:ascii="Century" w:eastAsia="Century"/>
                <w:color w:val="231F20"/>
                <w:sz w:val="11"/>
              </w:rPr>
              <w:t xml:space="preserve">3 </w:t>
            </w:r>
            <w:r>
              <w:rPr>
                <w:color w:val="231F20"/>
                <w:sz w:val="11"/>
              </w:rPr>
              <w:t>別刷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9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松永和人 </w:t>
            </w:r>
            <w:r>
              <w:rPr>
                <w:rFonts w:ascii="Century" w:eastAsia="Century" w:hAnsi="Century"/>
                <w:color w:val="231F20"/>
                <w:sz w:val="11"/>
              </w:rPr>
              <w:t>P36</w:t>
            </w:r>
            <w:r>
              <w:rPr>
                <w:color w:val="231F20"/>
                <w:sz w:val="11"/>
              </w:rPr>
              <w:t>―</w:t>
            </w:r>
            <w:r>
              <w:rPr>
                <w:rFonts w:ascii="Century" w:eastAsia="Century" w:hAnsi="Century"/>
                <w:color w:val="231F20"/>
                <w:sz w:val="11"/>
              </w:rPr>
              <w:t>P70</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1279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葬制と精霊の形成</w:t>
            </w:r>
          </w:p>
          <w:p w:rsidR="00A135D9" w:rsidRDefault="00B65F45">
            <w:pPr>
              <w:pStyle w:val="TableParagraph"/>
              <w:spacing w:before="29" w:line="127" w:lineRule="exact"/>
              <w:ind w:left="26"/>
              <w:rPr>
                <w:sz w:val="11"/>
                <w:lang w:eastAsia="ja-JP"/>
              </w:rPr>
            </w:pPr>
            <w:r>
              <w:rPr>
                <w:color w:val="231F20"/>
                <w:sz w:val="11"/>
                <w:lang w:eastAsia="ja-JP"/>
              </w:rPr>
              <w:t>―与論島の事例―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1977 </w:t>
            </w:r>
            <w:r>
              <w:rPr>
                <w:color w:val="231F20"/>
                <w:sz w:val="11"/>
              </w:rPr>
              <w:t xml:space="preserve">年 </w:t>
            </w:r>
            <w:r>
              <w:rPr>
                <w:rFonts w:ascii="Century" w:eastAsia="Century"/>
                <w:color w:val="231F20"/>
                <w:sz w:val="11"/>
              </w:rPr>
              <w:t xml:space="preserve">6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10"/>
                <w:sz w:val="11"/>
              </w:rPr>
              <w:t xml:space="preserve">『南島史学』第 </w:t>
            </w:r>
            <w:r>
              <w:rPr>
                <w:rFonts w:ascii="Century" w:eastAsia="Century"/>
                <w:color w:val="231F20"/>
                <w:w w:val="110"/>
                <w:sz w:val="11"/>
              </w:rPr>
              <w:t xml:space="preserve">10 </w:t>
            </w:r>
            <w:r>
              <w:rPr>
                <w:color w:val="231F20"/>
                <w:w w:val="110"/>
                <w:sz w:val="11"/>
              </w:rPr>
              <w:t>号（一九七七年六月）抜刷 謹呈常</w:t>
            </w:r>
          </w:p>
          <w:p w:rsidR="00A135D9" w:rsidRDefault="00B65F45">
            <w:pPr>
              <w:pStyle w:val="TableParagraph"/>
              <w:spacing w:before="29" w:line="127" w:lineRule="exact"/>
              <w:ind w:left="29"/>
              <w:rPr>
                <w:rFonts w:ascii="Century" w:eastAsia="Century" w:hAnsi="Century"/>
                <w:sz w:val="11"/>
                <w:lang w:eastAsia="ja-JP"/>
              </w:rPr>
            </w:pPr>
            <w:r>
              <w:rPr>
                <w:color w:val="231F20"/>
                <w:w w:val="105"/>
                <w:sz w:val="11"/>
                <w:lang w:eastAsia="ja-JP"/>
              </w:rPr>
              <w:t xml:space="preserve">見純一先生への記載あり 加藤正孝 </w:t>
            </w:r>
            <w:r>
              <w:rPr>
                <w:rFonts w:ascii="Century" w:eastAsia="Century" w:hAnsi="Century"/>
                <w:color w:val="231F20"/>
                <w:w w:val="105"/>
                <w:sz w:val="11"/>
                <w:lang w:eastAsia="ja-JP"/>
              </w:rPr>
              <w:t>P45</w:t>
            </w:r>
            <w:r>
              <w:rPr>
                <w:color w:val="231F20"/>
                <w:w w:val="105"/>
                <w:sz w:val="11"/>
                <w:lang w:eastAsia="ja-JP"/>
              </w:rPr>
              <w:t>―</w:t>
            </w:r>
            <w:r>
              <w:rPr>
                <w:rFonts w:ascii="Century" w:eastAsia="Century" w:hAnsi="Century"/>
                <w:color w:val="231F20"/>
                <w:w w:val="105"/>
                <w:sz w:val="11"/>
                <w:lang w:eastAsia="ja-JP"/>
              </w:rPr>
              <w:t>P59</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1280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45"/>
                <w:sz w:val="11"/>
                <w:lang w:eastAsia="ja-JP"/>
              </w:rPr>
              <w:t>《願》と《精霊》</w:t>
            </w:r>
          </w:p>
          <w:p w:rsidR="00A135D9" w:rsidRDefault="00B65F45">
            <w:pPr>
              <w:pStyle w:val="TableParagraph"/>
              <w:spacing w:before="29" w:line="127" w:lineRule="exact"/>
              <w:ind w:left="26"/>
              <w:rPr>
                <w:sz w:val="11"/>
                <w:lang w:eastAsia="ja-JP"/>
              </w:rPr>
            </w:pPr>
            <w:r>
              <w:rPr>
                <w:color w:val="231F20"/>
                <w:w w:val="105"/>
                <w:sz w:val="11"/>
                <w:lang w:eastAsia="ja-JP"/>
              </w:rPr>
              <w:t>―与論島の神拝み―</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rFonts w:ascii="Century" w:eastAsia="Century" w:hAnsi="Century"/>
                <w:sz w:val="11"/>
                <w:lang w:eastAsia="ja-JP"/>
              </w:rPr>
            </w:pPr>
            <w:r>
              <w:rPr>
                <w:color w:val="231F20"/>
                <w:w w:val="105"/>
                <w:sz w:val="11"/>
                <w:lang w:eastAsia="ja-JP"/>
              </w:rPr>
              <w:t xml:space="preserve">加藤正孝 謹呈常見純一の記載あり </w:t>
            </w:r>
            <w:r>
              <w:rPr>
                <w:rFonts w:ascii="Century" w:eastAsia="Century" w:hAnsi="Century"/>
                <w:color w:val="231F20"/>
                <w:w w:val="105"/>
                <w:sz w:val="11"/>
                <w:lang w:eastAsia="ja-JP"/>
              </w:rPr>
              <w:t>P133</w:t>
            </w:r>
            <w:r>
              <w:rPr>
                <w:color w:val="231F20"/>
                <w:w w:val="105"/>
                <w:sz w:val="11"/>
                <w:lang w:eastAsia="ja-JP"/>
              </w:rPr>
              <w:t>―</w:t>
            </w:r>
            <w:r>
              <w:rPr>
                <w:rFonts w:ascii="Century" w:eastAsia="Century" w:hAnsi="Century"/>
                <w:color w:val="231F20"/>
                <w:w w:val="105"/>
                <w:sz w:val="11"/>
                <w:lang w:eastAsia="ja-JP"/>
              </w:rPr>
              <w:t>P157</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1281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rFonts w:ascii="Century" w:eastAsia="Century"/>
                <w:sz w:val="11"/>
              </w:rPr>
            </w:pPr>
            <w:r>
              <w:rPr>
                <w:color w:val="231F20"/>
                <w:w w:val="105"/>
                <w:sz w:val="11"/>
              </w:rPr>
              <w:t xml:space="preserve">東恩納寛惇全集 付報 </w:t>
            </w:r>
            <w:r>
              <w:rPr>
                <w:rFonts w:ascii="Century" w:eastAsia="Century"/>
                <w:color w:val="231F20"/>
                <w:w w:val="105"/>
                <w:sz w:val="11"/>
              </w:rPr>
              <w:t>9</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1981 </w:t>
            </w:r>
            <w:r>
              <w:rPr>
                <w:color w:val="231F20"/>
                <w:sz w:val="11"/>
              </w:rPr>
              <w:t xml:space="preserve">年 </w:t>
            </w:r>
            <w:r>
              <w:rPr>
                <w:rFonts w:ascii="Century" w:eastAsia="Century"/>
                <w:color w:val="231F20"/>
                <w:sz w:val="11"/>
              </w:rPr>
              <w:t xml:space="preserve">8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hAnsi="Century"/>
                <w:sz w:val="11"/>
              </w:rPr>
            </w:pPr>
            <w:r>
              <w:rPr>
                <w:rFonts w:ascii="Century" w:hAnsi="Century"/>
                <w:color w:val="231F20"/>
                <w:w w:val="95"/>
                <w:sz w:val="11"/>
              </w:rPr>
              <w:t>P1</w:t>
            </w:r>
            <w:r>
              <w:rPr>
                <w:color w:val="231F20"/>
                <w:w w:val="95"/>
                <w:sz w:val="11"/>
              </w:rPr>
              <w:t>―</w:t>
            </w:r>
            <w:r>
              <w:rPr>
                <w:rFonts w:ascii="Century" w:hAnsi="Century"/>
                <w:color w:val="231F20"/>
                <w:w w:val="95"/>
                <w:sz w:val="11"/>
              </w:rPr>
              <w:t>P10</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1282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昭和五十四年度 第八回 南島史</w:t>
            </w:r>
          </w:p>
          <w:p w:rsidR="00A135D9" w:rsidRDefault="00B65F45">
            <w:pPr>
              <w:pStyle w:val="TableParagraph"/>
              <w:spacing w:before="29" w:line="127" w:lineRule="exact"/>
              <w:ind w:left="26"/>
              <w:rPr>
                <w:sz w:val="11"/>
              </w:rPr>
            </w:pPr>
            <w:r>
              <w:rPr>
                <w:color w:val="231F20"/>
                <w:w w:val="105"/>
                <w:sz w:val="11"/>
              </w:rPr>
              <w:t>学会八重山大会 研究発表要旨</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rFonts w:ascii="Century" w:eastAsia="Century" w:hAnsi="Century"/>
                <w:sz w:val="11"/>
              </w:rPr>
            </w:pPr>
            <w:r>
              <w:rPr>
                <w:color w:val="231F20"/>
                <w:w w:val="105"/>
                <w:sz w:val="11"/>
              </w:rPr>
              <w:t xml:space="preserve">南島史学会編 南島史学（第十号）別冊付録 </w:t>
            </w:r>
            <w:r>
              <w:rPr>
                <w:rFonts w:ascii="Century" w:eastAsia="Century" w:hAnsi="Century"/>
                <w:color w:val="231F20"/>
                <w:w w:val="105"/>
                <w:sz w:val="11"/>
              </w:rPr>
              <w:t>P1</w:t>
            </w:r>
            <w:r>
              <w:rPr>
                <w:color w:val="231F20"/>
                <w:w w:val="105"/>
                <w:sz w:val="11"/>
              </w:rPr>
              <w:t>―</w:t>
            </w:r>
            <w:r>
              <w:rPr>
                <w:rFonts w:ascii="Century" w:eastAsia="Century" w:hAnsi="Century"/>
                <w:color w:val="231F20"/>
                <w:w w:val="105"/>
                <w:sz w:val="11"/>
              </w:rPr>
              <w:t>P15</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1283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南島史学会第 </w:t>
            </w:r>
            <w:r>
              <w:rPr>
                <w:rFonts w:ascii="Century" w:eastAsia="Century"/>
                <w:color w:val="231F20"/>
                <w:sz w:val="11"/>
              </w:rPr>
              <w:t xml:space="preserve">15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rFonts w:ascii="Century" w:eastAsia="Century" w:hAnsi="Century"/>
                <w:color w:val="231F20"/>
                <w:w w:val="105"/>
                <w:sz w:val="11"/>
                <w:lang w:eastAsia="ja-JP"/>
              </w:rPr>
              <w:t>P1</w:t>
            </w:r>
            <w:r>
              <w:rPr>
                <w:color w:val="231F20"/>
                <w:w w:val="105"/>
                <w:sz w:val="11"/>
                <w:lang w:eastAsia="ja-JP"/>
              </w:rPr>
              <w:t>―</w:t>
            </w:r>
            <w:r>
              <w:rPr>
                <w:rFonts w:ascii="Century" w:eastAsia="Century" w:hAnsi="Century"/>
                <w:color w:val="231F20"/>
                <w:w w:val="105"/>
                <w:sz w:val="11"/>
                <w:lang w:eastAsia="ja-JP"/>
              </w:rPr>
              <w:t xml:space="preserve">P84 </w:t>
            </w:r>
            <w:r>
              <w:rPr>
                <w:color w:val="231F20"/>
                <w:w w:val="105"/>
                <w:sz w:val="11"/>
                <w:lang w:eastAsia="ja-JP"/>
              </w:rPr>
              <w:t>南島史学会（払込通知がはさまっている）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1284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南島史学会第 </w:t>
            </w:r>
            <w:r>
              <w:rPr>
                <w:rFonts w:ascii="Century" w:eastAsia="Century"/>
                <w:color w:val="231F20"/>
                <w:sz w:val="11"/>
              </w:rPr>
              <w:t xml:space="preserve">19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rFonts w:ascii="Century" w:eastAsia="Century" w:hAnsi="Century"/>
                <w:color w:val="231F20"/>
                <w:sz w:val="11"/>
              </w:rPr>
              <w:t>P1</w:t>
            </w:r>
            <w:r>
              <w:rPr>
                <w:color w:val="231F20"/>
                <w:sz w:val="11"/>
              </w:rPr>
              <w:t>―</w:t>
            </w:r>
            <w:r>
              <w:rPr>
                <w:rFonts w:ascii="Century" w:eastAsia="Century" w:hAnsi="Century"/>
                <w:color w:val="231F20"/>
                <w:sz w:val="11"/>
              </w:rPr>
              <w:t xml:space="preserve">P76 </w:t>
            </w:r>
            <w:r>
              <w:rPr>
                <w:color w:val="231F20"/>
                <w:sz w:val="11"/>
              </w:rPr>
              <w:t>南島史学会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1285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南島史学会第 </w:t>
            </w:r>
            <w:r>
              <w:rPr>
                <w:rFonts w:ascii="Century" w:eastAsia="Century"/>
                <w:color w:val="231F20"/>
                <w:sz w:val="11"/>
              </w:rPr>
              <w:t xml:space="preserve">23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1984 </w:t>
            </w:r>
            <w:r>
              <w:rPr>
                <w:color w:val="231F20"/>
                <w:sz w:val="11"/>
              </w:rPr>
              <w:t xml:space="preserve">年 </w:t>
            </w:r>
            <w:r>
              <w:rPr>
                <w:rFonts w:ascii="Century" w:eastAsia="Century"/>
                <w:color w:val="231F20"/>
                <w:sz w:val="11"/>
              </w:rPr>
              <w:t xml:space="preserve">4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rFonts w:ascii="Century" w:eastAsia="Century" w:hAnsi="Century"/>
                <w:color w:val="231F20"/>
                <w:w w:val="105"/>
                <w:sz w:val="11"/>
                <w:lang w:eastAsia="ja-JP"/>
              </w:rPr>
              <w:t>P1</w:t>
            </w:r>
            <w:r>
              <w:rPr>
                <w:color w:val="231F20"/>
                <w:w w:val="105"/>
                <w:sz w:val="11"/>
                <w:lang w:eastAsia="ja-JP"/>
              </w:rPr>
              <w:t>―</w:t>
            </w:r>
            <w:r>
              <w:rPr>
                <w:rFonts w:ascii="Century" w:eastAsia="Century" w:hAnsi="Century"/>
                <w:color w:val="231F20"/>
                <w:w w:val="105"/>
                <w:sz w:val="11"/>
                <w:lang w:eastAsia="ja-JP"/>
              </w:rPr>
              <w:t xml:space="preserve">P84 </w:t>
            </w:r>
            <w:r>
              <w:rPr>
                <w:color w:val="231F20"/>
                <w:w w:val="105"/>
                <w:sz w:val="11"/>
                <w:lang w:eastAsia="ja-JP"/>
              </w:rPr>
              <w:t>南島史学会（払込通知がはさまっている）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1286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南島史学会第 </w:t>
            </w:r>
            <w:r>
              <w:rPr>
                <w:rFonts w:ascii="Century" w:eastAsia="Century"/>
                <w:color w:val="231F20"/>
                <w:sz w:val="11"/>
              </w:rPr>
              <w:t xml:space="preserve">30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1987 </w:t>
            </w:r>
            <w:r>
              <w:rPr>
                <w:color w:val="231F20"/>
                <w:sz w:val="11"/>
              </w:rPr>
              <w:t xml:space="preserve">年 </w:t>
            </w:r>
            <w:r>
              <w:rPr>
                <w:rFonts w:ascii="Century" w:eastAsia="Century"/>
                <w:color w:val="231F20"/>
                <w:sz w:val="11"/>
              </w:rPr>
              <w:t xml:space="preserve">9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rFonts w:ascii="Century" w:eastAsia="Century" w:hAnsi="Century"/>
                <w:color w:val="231F20"/>
                <w:w w:val="105"/>
                <w:sz w:val="11"/>
                <w:lang w:eastAsia="ja-JP"/>
              </w:rPr>
              <w:t>P1</w:t>
            </w:r>
            <w:r>
              <w:rPr>
                <w:color w:val="231F20"/>
                <w:w w:val="105"/>
                <w:sz w:val="11"/>
                <w:lang w:eastAsia="ja-JP"/>
              </w:rPr>
              <w:t>―</w:t>
            </w:r>
            <w:r>
              <w:rPr>
                <w:rFonts w:ascii="Century" w:eastAsia="Century" w:hAnsi="Century"/>
                <w:color w:val="231F20"/>
                <w:w w:val="105"/>
                <w:sz w:val="11"/>
                <w:lang w:eastAsia="ja-JP"/>
              </w:rPr>
              <w:t xml:space="preserve">P85 </w:t>
            </w:r>
            <w:r>
              <w:rPr>
                <w:color w:val="231F20"/>
                <w:w w:val="105"/>
                <w:sz w:val="11"/>
                <w:lang w:eastAsia="ja-JP"/>
              </w:rPr>
              <w:t>南島史学会（払込通知がはさまっている）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1287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南島史学会第 </w:t>
            </w:r>
            <w:r>
              <w:rPr>
                <w:rFonts w:ascii="Century" w:eastAsia="Century"/>
                <w:color w:val="231F20"/>
                <w:sz w:val="11"/>
              </w:rPr>
              <w:t xml:space="preserve">32 </w:t>
            </w:r>
            <w:r>
              <w:rPr>
                <w:color w:val="231F20"/>
                <w:sz w:val="11"/>
              </w:rPr>
              <w:t>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1988 </w:t>
            </w:r>
            <w:r>
              <w:rPr>
                <w:color w:val="231F20"/>
                <w:sz w:val="11"/>
              </w:rPr>
              <w:t xml:space="preserve">年 </w:t>
            </w:r>
            <w:r>
              <w:rPr>
                <w:rFonts w:ascii="Century" w:eastAsia="Century"/>
                <w:color w:val="231F20"/>
                <w:sz w:val="11"/>
              </w:rPr>
              <w:t xml:space="preserve">9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rFonts w:ascii="Century" w:eastAsia="Century" w:hAnsi="Century"/>
                <w:color w:val="231F20"/>
                <w:w w:val="105"/>
                <w:sz w:val="11"/>
                <w:lang w:eastAsia="ja-JP"/>
              </w:rPr>
              <w:t>P1</w:t>
            </w:r>
            <w:r>
              <w:rPr>
                <w:color w:val="231F20"/>
                <w:w w:val="105"/>
                <w:sz w:val="11"/>
                <w:lang w:eastAsia="ja-JP"/>
              </w:rPr>
              <w:t>―</w:t>
            </w:r>
            <w:r>
              <w:rPr>
                <w:rFonts w:ascii="Century" w:eastAsia="Century" w:hAnsi="Century"/>
                <w:color w:val="231F20"/>
                <w:w w:val="105"/>
                <w:sz w:val="11"/>
                <w:lang w:eastAsia="ja-JP"/>
              </w:rPr>
              <w:t xml:space="preserve">P50 </w:t>
            </w:r>
            <w:r>
              <w:rPr>
                <w:color w:val="231F20"/>
                <w:w w:val="105"/>
                <w:sz w:val="11"/>
                <w:lang w:eastAsia="ja-JP"/>
              </w:rPr>
              <w:t>南島史学会（払込通知がはさまっている）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1288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ある体験から 等</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5"/>
                <w:sz w:val="11"/>
                <w:lang w:eastAsia="ja-JP"/>
              </w:rPr>
              <w:t xml:space="preserve">『淡交』新年号 渡辺欣雄 </w:t>
            </w:r>
            <w:r>
              <w:rPr>
                <w:rFonts w:ascii="Century" w:eastAsia="Century"/>
                <w:color w:val="231F20"/>
                <w:w w:val="115"/>
                <w:sz w:val="11"/>
                <w:lang w:eastAsia="ja-JP"/>
              </w:rPr>
              <w:t xml:space="preserve">4 </w:t>
            </w:r>
            <w:r>
              <w:rPr>
                <w:color w:val="231F20"/>
                <w:w w:val="115"/>
                <w:sz w:val="11"/>
                <w:lang w:eastAsia="ja-JP"/>
              </w:rPr>
              <w:t>枚 もてなしの人類学</w:t>
            </w:r>
          </w:p>
          <w:p w:rsidR="00A135D9" w:rsidRDefault="00B65F45">
            <w:pPr>
              <w:pStyle w:val="TableParagraph"/>
              <w:spacing w:before="29" w:line="127" w:lineRule="exact"/>
              <w:ind w:left="29"/>
              <w:rPr>
                <w:sz w:val="11"/>
                <w:lang w:eastAsia="ja-JP"/>
              </w:rPr>
            </w:pPr>
            <w:r>
              <w:rPr>
                <w:color w:val="231F20"/>
                <w:spacing w:val="-1"/>
                <w:w w:val="206"/>
                <w:sz w:val="11"/>
                <w:lang w:eastAsia="ja-JP"/>
              </w:rPr>
              <w:t>（</w:t>
            </w:r>
            <w:r>
              <w:rPr>
                <w:rFonts w:ascii="Century" w:eastAsia="Century"/>
                <w:color w:val="231F20"/>
                <w:w w:val="93"/>
                <w:sz w:val="11"/>
                <w:lang w:eastAsia="ja-JP"/>
              </w:rPr>
              <w:t>1</w:t>
            </w:r>
            <w:r>
              <w:rPr>
                <w:color w:val="231F20"/>
                <w:spacing w:val="-1"/>
                <w:w w:val="206"/>
                <w:sz w:val="11"/>
                <w:lang w:eastAsia="ja-JP"/>
              </w:rPr>
              <w:t>）</w:t>
            </w:r>
            <w:r>
              <w:rPr>
                <w:color w:val="231F20"/>
                <w:spacing w:val="-1"/>
                <w:w w:val="137"/>
                <w:sz w:val="11"/>
                <w:lang w:eastAsia="ja-JP"/>
              </w:rPr>
              <w:t>～</w:t>
            </w:r>
            <w:r>
              <w:rPr>
                <w:color w:val="231F20"/>
                <w:w w:val="137"/>
                <w:sz w:val="11"/>
                <w:lang w:eastAsia="ja-JP"/>
              </w:rPr>
              <w:t>（</w:t>
            </w:r>
            <w:r>
              <w:rPr>
                <w:rFonts w:ascii="Century" w:eastAsia="Century"/>
                <w:color w:val="231F20"/>
                <w:w w:val="93"/>
                <w:sz w:val="11"/>
                <w:lang w:eastAsia="ja-JP"/>
              </w:rPr>
              <w:t>4</w:t>
            </w:r>
            <w:r>
              <w:rPr>
                <w:color w:val="231F20"/>
                <w:spacing w:val="-57"/>
                <w:w w:val="206"/>
                <w:sz w:val="11"/>
                <w:lang w:eastAsia="ja-JP"/>
              </w:rPr>
              <w:t>）</w:t>
            </w:r>
            <w:r>
              <w:rPr>
                <w:color w:val="231F20"/>
                <w:w w:val="118"/>
                <w:sz w:val="11"/>
                <w:lang w:eastAsia="ja-JP"/>
              </w:rPr>
              <w:t>「江戸たてもの園」の封筒</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1289</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33"/>
              <w:rPr>
                <w:sz w:val="11"/>
                <w:lang w:eastAsia="ja-JP"/>
              </w:rPr>
            </w:pPr>
            <w:r>
              <w:rPr>
                <w:color w:val="231F20"/>
                <w:w w:val="110"/>
                <w:sz w:val="11"/>
                <w:lang w:eastAsia="ja-JP"/>
              </w:rPr>
              <w:t>宗教実践の地域性―ヨーロッパ諸</w:t>
            </w:r>
            <w:r>
              <w:rPr>
                <w:color w:val="231F20"/>
                <w:w w:val="115"/>
                <w:sz w:val="11"/>
                <w:lang w:eastAsia="ja-JP"/>
              </w:rPr>
              <w:t>国におけるカトリック教徒の主日</w:t>
            </w:r>
          </w:p>
          <w:p w:rsidR="00A135D9" w:rsidRDefault="00B65F45">
            <w:pPr>
              <w:pStyle w:val="TableParagraph"/>
              <w:spacing w:before="0" w:line="126" w:lineRule="exact"/>
              <w:ind w:left="26"/>
              <w:rPr>
                <w:sz w:val="11"/>
                <w:lang w:eastAsia="ja-JP"/>
              </w:rPr>
            </w:pPr>
            <w:r>
              <w:rPr>
                <w:color w:val="231F20"/>
                <w:w w:val="115"/>
                <w:sz w:val="11"/>
                <w:lang w:eastAsia="ja-JP"/>
              </w:rPr>
              <w:t>ミサ出序調査結果より見たる―</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1963 </w:t>
            </w:r>
            <w:r>
              <w:rPr>
                <w:color w:val="231F20"/>
                <w:sz w:val="11"/>
              </w:rPr>
              <w:t>年</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lang w:eastAsia="ja-JP"/>
              </w:rPr>
            </w:pPr>
            <w:r>
              <w:rPr>
                <w:color w:val="231F20"/>
                <w:w w:val="120"/>
                <w:sz w:val="11"/>
                <w:lang w:eastAsia="ja-JP"/>
              </w:rPr>
              <w:t xml:space="preserve">カトリック神学 </w:t>
            </w:r>
            <w:r>
              <w:rPr>
                <w:rFonts w:ascii="Century" w:eastAsia="Century"/>
                <w:color w:val="231F20"/>
                <w:w w:val="115"/>
                <w:sz w:val="11"/>
                <w:lang w:eastAsia="ja-JP"/>
              </w:rPr>
              <w:t xml:space="preserve">3 </w:t>
            </w:r>
            <w:r>
              <w:rPr>
                <w:color w:val="231F20"/>
                <w:w w:val="120"/>
                <w:sz w:val="11"/>
                <w:lang w:eastAsia="ja-JP"/>
              </w:rPr>
              <w:t xml:space="preserve">号（別冊）安斎伸 </w:t>
            </w:r>
            <w:r>
              <w:rPr>
                <w:color w:val="231F20"/>
                <w:w w:val="115"/>
                <w:sz w:val="11"/>
                <w:lang w:eastAsia="ja-JP"/>
              </w:rPr>
              <w:t>中央出版社発行</w:t>
            </w:r>
          </w:p>
          <w:p w:rsidR="00A135D9" w:rsidRDefault="00B65F45">
            <w:pPr>
              <w:pStyle w:val="TableParagraph"/>
              <w:spacing w:before="29"/>
              <w:ind w:left="29"/>
              <w:rPr>
                <w:sz w:val="11"/>
                <w:lang w:eastAsia="ja-JP"/>
              </w:rPr>
            </w:pPr>
            <w:r>
              <w:rPr>
                <w:rFonts w:ascii="Century" w:eastAsia="Century" w:hAnsi="Century"/>
                <w:color w:val="231F20"/>
                <w:w w:val="105"/>
                <w:sz w:val="11"/>
                <w:lang w:eastAsia="ja-JP"/>
              </w:rPr>
              <w:t>P77</w:t>
            </w:r>
            <w:r>
              <w:rPr>
                <w:color w:val="231F20"/>
                <w:w w:val="105"/>
                <w:sz w:val="11"/>
                <w:lang w:eastAsia="ja-JP"/>
              </w:rPr>
              <w:t>―</w:t>
            </w:r>
            <w:r>
              <w:rPr>
                <w:rFonts w:ascii="Century" w:eastAsia="Century" w:hAnsi="Century"/>
                <w:color w:val="231F20"/>
                <w:w w:val="105"/>
                <w:sz w:val="11"/>
                <w:lang w:eastAsia="ja-JP"/>
              </w:rPr>
              <w:t>P99</w:t>
            </w:r>
            <w:r>
              <w:rPr>
                <w:color w:val="231F20"/>
                <w:w w:val="105"/>
                <w:sz w:val="11"/>
                <w:lang w:eastAsia="ja-JP"/>
              </w:rPr>
              <w:t>「江戸たてもの園」の封筒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1290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05"/>
                <w:sz w:val="11"/>
                <w:lang w:eastAsia="ja-JP"/>
              </w:rPr>
              <w:t>宗教実践と社会＝経済的環境</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1962 </w:t>
            </w:r>
            <w:r>
              <w:rPr>
                <w:color w:val="231F20"/>
                <w:sz w:val="11"/>
              </w:rPr>
              <w:t xml:space="preserve">年 </w:t>
            </w:r>
            <w:r>
              <w:rPr>
                <w:rFonts w:ascii="Century" w:eastAsia="Century"/>
                <w:color w:val="231F20"/>
                <w:sz w:val="11"/>
              </w:rPr>
              <w:t xml:space="preserve">12 </w:t>
            </w:r>
            <w:r>
              <w:rPr>
                <w:color w:val="231F20"/>
                <w:sz w:val="11"/>
              </w:rPr>
              <w:t xml:space="preserve">月 </w:t>
            </w:r>
            <w:r>
              <w:rPr>
                <w:rFonts w:ascii="Century" w:eastAsia="Century"/>
                <w:color w:val="231F20"/>
                <w:sz w:val="11"/>
              </w:rPr>
              <w:t xml:space="preserve">31 </w:t>
            </w:r>
            <w:r>
              <w:rPr>
                <w:color w:val="231F20"/>
                <w:sz w:val="11"/>
              </w:rPr>
              <w:t>日発行</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5"/>
                <w:sz w:val="11"/>
                <w:lang w:eastAsia="ja-JP"/>
              </w:rPr>
              <w:t>安斎伸「宗教研究」第一七三号（第三六巻第ニ号）抜</w:t>
            </w:r>
          </w:p>
          <w:p w:rsidR="00A135D9" w:rsidRDefault="00B65F45">
            <w:pPr>
              <w:pStyle w:val="TableParagraph"/>
              <w:spacing w:before="29" w:line="127" w:lineRule="exact"/>
              <w:ind w:left="29"/>
              <w:rPr>
                <w:sz w:val="11"/>
                <w:lang w:eastAsia="ja-JP"/>
              </w:rPr>
            </w:pPr>
            <w:r>
              <w:rPr>
                <w:color w:val="231F20"/>
                <w:w w:val="103"/>
                <w:sz w:val="11"/>
                <w:lang w:eastAsia="ja-JP"/>
              </w:rPr>
              <w:t>刷</w:t>
            </w:r>
            <w:r>
              <w:rPr>
                <w:color w:val="231F20"/>
                <w:spacing w:val="3"/>
                <w:sz w:val="11"/>
                <w:lang w:eastAsia="ja-JP"/>
              </w:rPr>
              <w:t xml:space="preserve">   </w:t>
            </w:r>
            <w:r>
              <w:rPr>
                <w:rFonts w:ascii="Century" w:eastAsia="Century" w:hAnsi="Century"/>
                <w:color w:val="231F20"/>
                <w:spacing w:val="-1"/>
                <w:w w:val="93"/>
                <w:sz w:val="11"/>
                <w:lang w:eastAsia="ja-JP"/>
              </w:rPr>
              <w:t>P7</w:t>
            </w:r>
            <w:r>
              <w:rPr>
                <w:rFonts w:ascii="Century" w:eastAsia="Century" w:hAnsi="Century"/>
                <w:color w:val="231F20"/>
                <w:w w:val="93"/>
                <w:sz w:val="11"/>
                <w:lang w:eastAsia="ja-JP"/>
              </w:rPr>
              <w:t>3</w:t>
            </w:r>
            <w:r>
              <w:rPr>
                <w:color w:val="231F20"/>
                <w:w w:val="51"/>
                <w:sz w:val="11"/>
                <w:lang w:eastAsia="ja-JP"/>
              </w:rPr>
              <w:t>―</w:t>
            </w:r>
            <w:r>
              <w:rPr>
                <w:rFonts w:ascii="Century" w:eastAsia="Century" w:hAnsi="Century"/>
                <w:color w:val="231F20"/>
                <w:spacing w:val="-1"/>
                <w:w w:val="93"/>
                <w:sz w:val="11"/>
                <w:lang w:eastAsia="ja-JP"/>
              </w:rPr>
              <w:t>P9</w:t>
            </w:r>
            <w:r>
              <w:rPr>
                <w:rFonts w:ascii="Century" w:eastAsia="Century" w:hAnsi="Century"/>
                <w:color w:val="231F20"/>
                <w:w w:val="93"/>
                <w:sz w:val="11"/>
                <w:lang w:eastAsia="ja-JP"/>
              </w:rPr>
              <w:t>3</w:t>
            </w:r>
            <w:r>
              <w:rPr>
                <w:color w:val="231F20"/>
                <w:spacing w:val="-1"/>
                <w:w w:val="206"/>
                <w:sz w:val="11"/>
                <w:lang w:eastAsia="ja-JP"/>
              </w:rPr>
              <w:t>（</w:t>
            </w:r>
            <w:r>
              <w:rPr>
                <w:rFonts w:ascii="Century" w:eastAsia="Century" w:hAnsi="Century"/>
                <w:color w:val="231F20"/>
                <w:w w:val="93"/>
                <w:sz w:val="11"/>
                <w:lang w:eastAsia="ja-JP"/>
              </w:rPr>
              <w:t>20</w:t>
            </w:r>
            <w:r>
              <w:rPr>
                <w:rFonts w:ascii="Century" w:eastAsia="Century" w:hAnsi="Century"/>
                <w:color w:val="231F20"/>
                <w:spacing w:val="-1"/>
                <w:w w:val="93"/>
                <w:sz w:val="11"/>
                <w:lang w:eastAsia="ja-JP"/>
              </w:rPr>
              <w:t>9</w:t>
            </w:r>
            <w:r>
              <w:rPr>
                <w:color w:val="231F20"/>
                <w:spacing w:val="-1"/>
                <w:w w:val="103"/>
                <w:sz w:val="11"/>
                <w:lang w:eastAsia="ja-JP"/>
              </w:rPr>
              <w:t>～</w:t>
            </w:r>
            <w:r>
              <w:rPr>
                <w:rFonts w:ascii="Century" w:eastAsia="Century" w:hAnsi="Century"/>
                <w:color w:val="231F20"/>
                <w:w w:val="93"/>
                <w:sz w:val="11"/>
                <w:lang w:eastAsia="ja-JP"/>
              </w:rPr>
              <w:t>22</w:t>
            </w:r>
            <w:r>
              <w:rPr>
                <w:rFonts w:ascii="Century" w:eastAsia="Century" w:hAnsi="Century"/>
                <w:color w:val="231F20"/>
                <w:spacing w:val="-1"/>
                <w:w w:val="93"/>
                <w:sz w:val="11"/>
                <w:lang w:eastAsia="ja-JP"/>
              </w:rPr>
              <w:t>9</w:t>
            </w:r>
            <w:r>
              <w:rPr>
                <w:color w:val="231F20"/>
                <w:spacing w:val="-57"/>
                <w:w w:val="206"/>
                <w:sz w:val="11"/>
                <w:lang w:eastAsia="ja-JP"/>
              </w:rPr>
              <w:t>）</w:t>
            </w:r>
            <w:r>
              <w:rPr>
                <w:color w:val="231F20"/>
                <w:w w:val="118"/>
                <w:sz w:val="11"/>
                <w:lang w:eastAsia="ja-JP"/>
              </w:rPr>
              <w:t>「江戸たてもの園」の封筒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1291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rFonts w:ascii="Century" w:eastAsia="Century" w:hAnsi="Century"/>
                <w:color w:val="231F20"/>
                <w:sz w:val="11"/>
              </w:rPr>
              <w:t>Oikounene</w:t>
            </w:r>
            <w:r>
              <w:rPr>
                <w:color w:val="231F20"/>
                <w:sz w:val="11"/>
              </w:rPr>
              <w:t>―文化成長</w:t>
            </w:r>
          </w:p>
          <w:p w:rsidR="00A135D9" w:rsidRDefault="00B65F45">
            <w:pPr>
              <w:pStyle w:val="TableParagraph"/>
              <w:spacing w:before="29" w:line="127" w:lineRule="exact"/>
              <w:ind w:left="26"/>
              <w:rPr>
                <w:sz w:val="11"/>
              </w:rPr>
            </w:pPr>
            <w:r>
              <w:rPr>
                <w:rFonts w:ascii="Century" w:eastAsia="Century"/>
                <w:color w:val="231F20"/>
                <w:sz w:val="11"/>
              </w:rPr>
              <w:t xml:space="preserve">CuHuureGirowth </w:t>
            </w:r>
            <w:r>
              <w:rPr>
                <w:color w:val="231F20"/>
                <w:sz w:val="11"/>
              </w:rPr>
              <w:t>に関する 考察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1958 </w:t>
            </w:r>
            <w:r>
              <w:rPr>
                <w:color w:val="231F20"/>
                <w:sz w:val="11"/>
              </w:rPr>
              <w:t xml:space="preserve">年 </w:t>
            </w:r>
            <w:r>
              <w:rPr>
                <w:rFonts w:ascii="Century" w:eastAsia="Century"/>
                <w:color w:val="231F20"/>
                <w:sz w:val="11"/>
              </w:rPr>
              <w:t xml:space="preserve">6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8"/>
              <w:rPr>
                <w:sz w:val="11"/>
                <w:lang w:eastAsia="ja-JP"/>
              </w:rPr>
            </w:pPr>
            <w:r>
              <w:rPr>
                <w:color w:val="231F20"/>
                <w:sz w:val="11"/>
                <w:lang w:eastAsia="ja-JP"/>
              </w:rPr>
              <w:t>住谷一彦 立教経済研究第十ニ巻第一号 抜刷 謹呈 村</w:t>
            </w:r>
          </w:p>
          <w:p w:rsidR="00A135D9" w:rsidRDefault="00B65F45">
            <w:pPr>
              <w:pStyle w:val="TableParagraph"/>
              <w:spacing w:before="29" w:line="127" w:lineRule="exact"/>
              <w:ind w:left="27"/>
              <w:rPr>
                <w:sz w:val="11"/>
                <w:lang w:eastAsia="ja-JP"/>
              </w:rPr>
            </w:pPr>
            <w:r>
              <w:rPr>
                <w:color w:val="231F20"/>
                <w:sz w:val="11"/>
                <w:lang w:eastAsia="ja-JP"/>
              </w:rPr>
              <w:t xml:space="preserve">武精一学兄と記載 </w:t>
            </w:r>
            <w:r>
              <w:rPr>
                <w:rFonts w:ascii="Century" w:eastAsia="Century" w:hAnsi="Century"/>
                <w:color w:val="231F20"/>
                <w:sz w:val="11"/>
                <w:lang w:eastAsia="ja-JP"/>
              </w:rPr>
              <w:t>P227</w:t>
            </w:r>
            <w:r>
              <w:rPr>
                <w:color w:val="231F20"/>
                <w:sz w:val="11"/>
                <w:lang w:eastAsia="ja-JP"/>
              </w:rPr>
              <w:t>―</w:t>
            </w:r>
            <w:r>
              <w:rPr>
                <w:rFonts w:ascii="Century" w:eastAsia="Century" w:hAnsi="Century"/>
                <w:color w:val="231F20"/>
                <w:sz w:val="11"/>
                <w:lang w:eastAsia="ja-JP"/>
              </w:rPr>
              <w:t>P254</w:t>
            </w:r>
            <w:r>
              <w:rPr>
                <w:color w:val="231F20"/>
                <w:w w:val="110"/>
                <w:sz w:val="11"/>
                <w:lang w:eastAsia="ja-JP"/>
              </w:rPr>
              <w:t>「江</w:t>
            </w:r>
            <w:r>
              <w:rPr>
                <w:color w:val="231F20"/>
                <w:sz w:val="11"/>
                <w:lang w:eastAsia="ja-JP"/>
              </w:rPr>
              <w:t>戸たて</w:t>
            </w:r>
            <w:r>
              <w:rPr>
                <w:color w:val="231F20"/>
                <w:w w:val="110"/>
                <w:sz w:val="11"/>
                <w:lang w:eastAsia="ja-JP"/>
              </w:rPr>
              <w:t>も</w:t>
            </w:r>
            <w:r>
              <w:rPr>
                <w:color w:val="231F20"/>
                <w:sz w:val="11"/>
                <w:lang w:eastAsia="ja-JP"/>
              </w:rPr>
              <w:t>の園</w:t>
            </w:r>
            <w:r>
              <w:rPr>
                <w:color w:val="231F20"/>
                <w:w w:val="170"/>
                <w:sz w:val="11"/>
                <w:lang w:eastAsia="ja-JP"/>
              </w:rPr>
              <w:t>」</w:t>
            </w:r>
            <w:r>
              <w:rPr>
                <w:color w:val="231F20"/>
                <w:sz w:val="11"/>
                <w:lang w:eastAsia="ja-JP"/>
              </w:rPr>
              <w:t>の封筒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1292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溝生正男編『現代文化人類学の</w:t>
            </w:r>
          </w:p>
          <w:p w:rsidR="00A135D9" w:rsidRDefault="00B65F45">
            <w:pPr>
              <w:pStyle w:val="TableParagraph"/>
              <w:spacing w:before="29" w:line="127" w:lineRule="exact"/>
              <w:ind w:left="26"/>
              <w:rPr>
                <w:sz w:val="11"/>
                <w:lang w:eastAsia="ja-JP"/>
              </w:rPr>
            </w:pPr>
            <w:r>
              <w:rPr>
                <w:color w:val="231F20"/>
                <w:w w:val="130"/>
                <w:sz w:val="11"/>
                <w:lang w:eastAsia="ja-JP"/>
              </w:rPr>
              <w:t>エッセンス</w:t>
            </w:r>
            <w:r>
              <w:rPr>
                <w:color w:val="231F20"/>
                <w:spacing w:val="-57"/>
                <w:w w:val="185"/>
                <w:sz w:val="11"/>
                <w:lang w:eastAsia="ja-JP"/>
              </w:rPr>
              <w:t>』</w:t>
            </w:r>
            <w:r>
              <w:rPr>
                <w:color w:val="231F20"/>
                <w:w w:val="130"/>
                <w:sz w:val="11"/>
                <w:lang w:eastAsia="ja-JP"/>
              </w:rPr>
              <w:t>（ぺりかん社）</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1978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15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lang w:eastAsia="ja-JP"/>
              </w:rPr>
            </w:pPr>
            <w:r>
              <w:rPr>
                <w:rFonts w:ascii="Century" w:eastAsia="Century" w:hAnsi="Century"/>
                <w:color w:val="231F20"/>
                <w:w w:val="105"/>
                <w:sz w:val="11"/>
                <w:lang w:eastAsia="ja-JP"/>
              </w:rPr>
              <w:t>P86</w:t>
            </w:r>
            <w:r>
              <w:rPr>
                <w:color w:val="231F20"/>
                <w:w w:val="105"/>
                <w:sz w:val="11"/>
                <w:lang w:eastAsia="ja-JP"/>
              </w:rPr>
              <w:t>―</w:t>
            </w:r>
            <w:r>
              <w:rPr>
                <w:rFonts w:ascii="Century" w:eastAsia="Century" w:hAnsi="Century"/>
                <w:color w:val="231F20"/>
                <w:w w:val="105"/>
                <w:sz w:val="11"/>
                <w:lang w:eastAsia="ja-JP"/>
              </w:rPr>
              <w:t>P104</w:t>
            </w:r>
            <w:r>
              <w:rPr>
                <w:color w:val="231F20"/>
                <w:w w:val="105"/>
                <w:sz w:val="11"/>
                <w:lang w:eastAsia="ja-JP"/>
              </w:rPr>
              <w:t>「江戸たてもの園」の封筒</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1293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15"/>
                <w:sz w:val="11"/>
              </w:rPr>
              <w:t>もてなしの人類学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rFonts w:ascii="Century" w:eastAsia="Century"/>
                <w:color w:val="231F20"/>
                <w:w w:val="115"/>
                <w:sz w:val="11"/>
                <w:lang w:eastAsia="ja-JP"/>
              </w:rPr>
              <w:t>1</w:t>
            </w:r>
            <w:r>
              <w:rPr>
                <w:color w:val="231F20"/>
                <w:w w:val="115"/>
                <w:sz w:val="11"/>
                <w:lang w:eastAsia="ja-JP"/>
              </w:rPr>
              <w:t>～</w:t>
            </w:r>
            <w:r>
              <w:rPr>
                <w:rFonts w:ascii="Century" w:eastAsia="Century"/>
                <w:color w:val="231F20"/>
                <w:w w:val="115"/>
                <w:sz w:val="11"/>
                <w:lang w:eastAsia="ja-JP"/>
              </w:rPr>
              <w:t>12</w:t>
            </w:r>
            <w:r>
              <w:rPr>
                <w:color w:val="231F20"/>
                <w:w w:val="115"/>
                <w:sz w:val="11"/>
                <w:lang w:eastAsia="ja-JP"/>
              </w:rPr>
              <w:t>，渡辺欣雄『淡交』淡行社発行「江戸たてもの</w:t>
            </w:r>
          </w:p>
          <w:p w:rsidR="00A135D9" w:rsidRDefault="00B65F45">
            <w:pPr>
              <w:pStyle w:val="TableParagraph"/>
              <w:spacing w:before="29" w:line="127" w:lineRule="exact"/>
              <w:ind w:left="29"/>
              <w:rPr>
                <w:sz w:val="11"/>
              </w:rPr>
            </w:pPr>
            <w:r>
              <w:rPr>
                <w:color w:val="231F20"/>
                <w:w w:val="115"/>
                <w:sz w:val="11"/>
              </w:rPr>
              <w:t>園」の封筒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1294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中国の博物館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渡 部 武 </w:t>
            </w:r>
            <w:r>
              <w:rPr>
                <w:rFonts w:ascii="Century" w:eastAsia="Century" w:hAnsi="Century"/>
                <w:color w:val="231F20"/>
                <w:sz w:val="11"/>
              </w:rPr>
              <w:t>P78</w:t>
            </w:r>
            <w:r>
              <w:rPr>
                <w:color w:val="231F20"/>
                <w:sz w:val="11"/>
              </w:rPr>
              <w:t>―</w:t>
            </w:r>
            <w:r>
              <w:rPr>
                <w:rFonts w:ascii="Century" w:eastAsia="Century" w:hAnsi="Century"/>
                <w:color w:val="231F20"/>
                <w:sz w:val="11"/>
              </w:rPr>
              <w:t>P109</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1295</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98" w:line="290" w:lineRule="auto"/>
              <w:ind w:left="26" w:right="74"/>
              <w:rPr>
                <w:sz w:val="11"/>
                <w:lang w:eastAsia="ja-JP"/>
              </w:rPr>
            </w:pPr>
            <w:r>
              <w:rPr>
                <w:color w:val="231F20"/>
                <w:w w:val="110"/>
                <w:sz w:val="11"/>
                <w:lang w:eastAsia="ja-JP"/>
              </w:rPr>
              <w:t>漢人社会の宗教―シンクレティズム再考―</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1986 </w:t>
            </w:r>
            <w:r>
              <w:rPr>
                <w:color w:val="231F20"/>
                <w:sz w:val="11"/>
              </w:rPr>
              <w:t xml:space="preserve">年 </w:t>
            </w:r>
            <w:r>
              <w:rPr>
                <w:rFonts w:ascii="Century" w:eastAsia="Century"/>
                <w:color w:val="231F20"/>
                <w:sz w:val="11"/>
              </w:rPr>
              <w:t xml:space="preserve">6 </w:t>
            </w:r>
            <w:r>
              <w:rPr>
                <w:color w:val="231F20"/>
                <w:sz w:val="11"/>
              </w:rPr>
              <w:t xml:space="preserve">月 </w:t>
            </w:r>
            <w:r>
              <w:rPr>
                <w:rFonts w:ascii="Century" w:eastAsia="Century"/>
                <w:color w:val="231F20"/>
                <w:sz w:val="11"/>
              </w:rPr>
              <w:t xml:space="preserve">30 </w:t>
            </w:r>
            <w:r>
              <w:rPr>
                <w:color w:val="231F20"/>
                <w:sz w:val="11"/>
              </w:rPr>
              <w:t>日刊</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290" w:lineRule="auto"/>
              <w:ind w:left="29" w:right="99"/>
              <w:rPr>
                <w:sz w:val="11"/>
                <w:lang w:eastAsia="ja-JP"/>
              </w:rPr>
            </w:pPr>
            <w:r>
              <w:rPr>
                <w:color w:val="231F20"/>
                <w:w w:val="115"/>
                <w:sz w:val="11"/>
                <w:lang w:eastAsia="ja-JP"/>
              </w:rPr>
              <w:t>渡邊欣雄  敬贈  常見純一様  指正と記載あり『文化人類学』第三号〔特呆：宗教的シンクレティズム〕</w:t>
            </w:r>
          </w:p>
          <w:p w:rsidR="00A135D9" w:rsidRDefault="00B65F45">
            <w:pPr>
              <w:pStyle w:val="TableParagraph"/>
              <w:spacing w:before="0" w:line="126" w:lineRule="exact"/>
              <w:ind w:left="29"/>
              <w:rPr>
                <w:rFonts w:ascii="Century" w:hAnsi="Century"/>
                <w:sz w:val="11"/>
              </w:rPr>
            </w:pPr>
            <w:r>
              <w:rPr>
                <w:rFonts w:ascii="Century" w:hAnsi="Century"/>
                <w:color w:val="231F20"/>
                <w:sz w:val="11"/>
              </w:rPr>
              <w:t>P117</w:t>
            </w:r>
            <w:r>
              <w:rPr>
                <w:color w:val="231F20"/>
                <w:sz w:val="11"/>
              </w:rPr>
              <w:t>―</w:t>
            </w:r>
            <w:r>
              <w:rPr>
                <w:rFonts w:ascii="Century" w:hAnsi="Century"/>
                <w:color w:val="231F20"/>
                <w:sz w:val="11"/>
              </w:rPr>
              <w:t>P130</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1296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34"/>
              <w:rPr>
                <w:sz w:val="11"/>
                <w:lang w:eastAsia="ja-JP"/>
              </w:rPr>
            </w:pPr>
            <w:r>
              <w:rPr>
                <w:color w:val="231F20"/>
                <w:w w:val="110"/>
                <w:sz w:val="11"/>
                <w:lang w:eastAsia="ja-JP"/>
              </w:rPr>
              <w:t>唐・宋時代の「平蛮頌」について</w:t>
            </w:r>
            <w:r>
              <w:rPr>
                <w:color w:val="231F20"/>
                <w:sz w:val="11"/>
                <w:lang w:eastAsia="ja-JP"/>
              </w:rPr>
              <w:t>の―嶺南少数民族漢化過程の―断</w:t>
            </w:r>
          </w:p>
          <w:p w:rsidR="00A135D9" w:rsidRDefault="00B65F45">
            <w:pPr>
              <w:pStyle w:val="TableParagraph"/>
              <w:spacing w:before="0" w:line="126" w:lineRule="exact"/>
              <w:ind w:left="26"/>
              <w:rPr>
                <w:sz w:val="11"/>
              </w:rPr>
            </w:pPr>
            <w:r>
              <w:rPr>
                <w:color w:val="231F20"/>
                <w:w w:val="105"/>
                <w:sz w:val="11"/>
              </w:rPr>
              <w:t>面―</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1975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25 </w:t>
            </w:r>
            <w:r>
              <w:rPr>
                <w:color w:val="231F20"/>
                <w:sz w:val="11"/>
              </w:rPr>
              <w:t>日発行</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rFonts w:ascii="Century" w:eastAsia="Century" w:hAnsi="Century"/>
                <w:sz w:val="11"/>
              </w:rPr>
            </w:pPr>
            <w:r>
              <w:rPr>
                <w:color w:val="231F20"/>
                <w:sz w:val="11"/>
              </w:rPr>
              <w:t xml:space="preserve">白山史学第十八号抜刷 谷口房男 </w:t>
            </w:r>
            <w:r>
              <w:rPr>
                <w:rFonts w:ascii="Century" w:eastAsia="Century" w:hAnsi="Century"/>
                <w:color w:val="231F20"/>
                <w:sz w:val="11"/>
              </w:rPr>
              <w:t>P27</w:t>
            </w:r>
            <w:r>
              <w:rPr>
                <w:color w:val="231F20"/>
                <w:sz w:val="11"/>
              </w:rPr>
              <w:t>―</w:t>
            </w:r>
            <w:r>
              <w:rPr>
                <w:rFonts w:ascii="Century" w:eastAsia="Century" w:hAnsi="Century"/>
                <w:color w:val="231F20"/>
                <w:sz w:val="11"/>
              </w:rPr>
              <w:t>P52</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1297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10"/>
                <w:sz w:val="11"/>
                <w:lang w:eastAsia="ja-JP"/>
              </w:rPr>
              <w:t>ナシ族の龍説話とトンバ教の開祖</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1988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rFonts w:ascii="Century" w:eastAsia="Century"/>
                <w:sz w:val="11"/>
              </w:rPr>
            </w:pPr>
            <w:r>
              <w:rPr>
                <w:color w:val="231F20"/>
                <w:sz w:val="11"/>
              </w:rPr>
              <w:t xml:space="preserve">斎藤達次郎 比較文化研究会 比較文化研究 </w:t>
            </w:r>
            <w:r>
              <w:rPr>
                <w:rFonts w:ascii="Century" w:eastAsia="Century"/>
                <w:color w:val="231F20"/>
                <w:sz w:val="11"/>
              </w:rPr>
              <w:t>No, 7</w:t>
            </w:r>
          </w:p>
          <w:p w:rsidR="00A135D9" w:rsidRDefault="00B65F45">
            <w:pPr>
              <w:pStyle w:val="TableParagraph"/>
              <w:spacing w:before="29" w:line="127" w:lineRule="exact"/>
              <w:ind w:left="29"/>
              <w:rPr>
                <w:rFonts w:ascii="Century" w:eastAsia="Century" w:hAnsi="Century"/>
                <w:sz w:val="11"/>
                <w:lang w:eastAsia="ja-JP"/>
              </w:rPr>
            </w:pPr>
            <w:r>
              <w:rPr>
                <w:color w:val="231F20"/>
                <w:w w:val="105"/>
                <w:sz w:val="11"/>
                <w:lang w:eastAsia="ja-JP"/>
              </w:rPr>
              <w:t xml:space="preserve">別刷 常見純一先生恵存の記載あり 手紙付 </w:t>
            </w:r>
            <w:r>
              <w:rPr>
                <w:rFonts w:ascii="Century" w:eastAsia="Century" w:hAnsi="Century"/>
                <w:color w:val="231F20"/>
                <w:w w:val="105"/>
                <w:sz w:val="11"/>
                <w:lang w:eastAsia="ja-JP"/>
              </w:rPr>
              <w:t>P3</w:t>
            </w:r>
            <w:r>
              <w:rPr>
                <w:color w:val="231F20"/>
                <w:w w:val="105"/>
                <w:sz w:val="11"/>
                <w:lang w:eastAsia="ja-JP"/>
              </w:rPr>
              <w:t>―</w:t>
            </w:r>
            <w:r>
              <w:rPr>
                <w:rFonts w:ascii="Century" w:eastAsia="Century" w:hAnsi="Century"/>
                <w:color w:val="231F20"/>
                <w:w w:val="105"/>
                <w:sz w:val="11"/>
                <w:lang w:eastAsia="ja-JP"/>
              </w:rPr>
              <w:t>P12</w:t>
            </w:r>
          </w:p>
        </w:tc>
      </w:tr>
    </w:tbl>
    <w:p w:rsidR="00A135D9" w:rsidRDefault="00A135D9">
      <w:pPr>
        <w:spacing w:line="127" w:lineRule="exact"/>
        <w:rPr>
          <w:rFonts w:ascii="Century" w:eastAsia="Century" w:hAnsi="Century"/>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1298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唐末五代宋初湖南地域の民族問題</w:t>
            </w:r>
          </w:p>
          <w:p w:rsidR="00A135D9" w:rsidRDefault="00B65F45">
            <w:pPr>
              <w:pStyle w:val="TableParagraph"/>
              <w:spacing w:before="0" w:line="170" w:lineRule="atLeast"/>
              <w:ind w:left="26" w:right="74"/>
              <w:rPr>
                <w:sz w:val="11"/>
                <w:lang w:eastAsia="ja-JP"/>
              </w:rPr>
            </w:pPr>
            <w:r>
              <w:rPr>
                <w:color w:val="231F20"/>
                <w:w w:val="110"/>
                <w:sz w:val="11"/>
                <w:lang w:eastAsia="ja-JP"/>
              </w:rPr>
              <w:t>―とくに彭氏の系譜と土家族との</w:t>
            </w:r>
            <w:r>
              <w:rPr>
                <w:color w:val="231F20"/>
                <w:w w:val="115"/>
                <w:sz w:val="11"/>
                <w:lang w:eastAsia="ja-JP"/>
              </w:rPr>
              <w:t>関係を中心として―</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1983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rFonts w:ascii="Century" w:eastAsia="Century" w:hAnsi="Century"/>
                <w:sz w:val="11"/>
              </w:rPr>
            </w:pPr>
            <w:r>
              <w:rPr>
                <w:color w:val="231F20"/>
                <w:w w:val="105"/>
                <w:sz w:val="11"/>
              </w:rPr>
              <w:t xml:space="preserve">東洋研究第七一号 抜刷 岡田宏ニ </w:t>
            </w:r>
            <w:r>
              <w:rPr>
                <w:rFonts w:ascii="Century" w:eastAsia="Century" w:hAnsi="Century"/>
                <w:color w:val="231F20"/>
                <w:w w:val="105"/>
                <w:sz w:val="11"/>
              </w:rPr>
              <w:t>P87</w:t>
            </w:r>
            <w:r>
              <w:rPr>
                <w:color w:val="231F20"/>
                <w:w w:val="105"/>
                <w:sz w:val="11"/>
              </w:rPr>
              <w:t>―</w:t>
            </w:r>
            <w:r>
              <w:rPr>
                <w:rFonts w:ascii="Century" w:eastAsia="Century" w:hAnsi="Century"/>
                <w:color w:val="231F20"/>
                <w:w w:val="105"/>
                <w:sz w:val="11"/>
              </w:rPr>
              <w:t>P132</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1299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rFonts w:ascii="Century" w:eastAsia="Century"/>
                <w:sz w:val="11"/>
              </w:rPr>
            </w:pPr>
            <w:r>
              <w:rPr>
                <w:color w:val="231F20"/>
                <w:sz w:val="11"/>
              </w:rPr>
              <w:t xml:space="preserve">古代中国の射礼 </w:t>
            </w:r>
            <w:r>
              <w:rPr>
                <w:rFonts w:ascii="Century" w:eastAsia="Century"/>
                <w:color w:val="231F20"/>
                <w:sz w:val="11"/>
              </w:rPr>
              <w:t>On the Snooting</w:t>
            </w:r>
          </w:p>
          <w:p w:rsidR="00A135D9" w:rsidRDefault="00B65F45">
            <w:pPr>
              <w:pStyle w:val="TableParagraph"/>
              <w:spacing w:before="30" w:line="125" w:lineRule="exact"/>
              <w:ind w:left="26"/>
              <w:rPr>
                <w:rFonts w:ascii="Century"/>
                <w:sz w:val="11"/>
              </w:rPr>
            </w:pPr>
            <w:r>
              <w:rPr>
                <w:rFonts w:ascii="Century"/>
                <w:color w:val="231F20"/>
                <w:sz w:val="11"/>
              </w:rPr>
              <w:t>Ritual of Ancient China</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sz w:val="11"/>
              </w:rPr>
              <w:t xml:space="preserve">伊藤清司 民俗学研究第 </w:t>
            </w:r>
            <w:r>
              <w:rPr>
                <w:rFonts w:ascii="Century" w:eastAsia="Century"/>
                <w:color w:val="231F20"/>
                <w:sz w:val="11"/>
              </w:rPr>
              <w:t xml:space="preserve">23 </w:t>
            </w:r>
            <w:r>
              <w:rPr>
                <w:color w:val="231F20"/>
                <w:sz w:val="11"/>
              </w:rPr>
              <w:t xml:space="preserve">巻第 </w:t>
            </w:r>
            <w:r>
              <w:rPr>
                <w:rFonts w:ascii="Century" w:eastAsia="Century"/>
                <w:color w:val="231F20"/>
                <w:sz w:val="11"/>
              </w:rPr>
              <w:t xml:space="preserve">3 </w:t>
            </w:r>
            <w:r>
              <w:rPr>
                <w:color w:val="231F20"/>
                <w:sz w:val="11"/>
              </w:rPr>
              <w:t>号 別刷 常見学兄</w:t>
            </w:r>
          </w:p>
          <w:p w:rsidR="00A135D9" w:rsidRDefault="00B65F45">
            <w:pPr>
              <w:pStyle w:val="TableParagraph"/>
              <w:spacing w:before="29" w:line="127" w:lineRule="exact"/>
              <w:ind w:left="29"/>
              <w:rPr>
                <w:rFonts w:ascii="Century" w:eastAsia="Century" w:hAnsi="Century"/>
                <w:sz w:val="11"/>
              </w:rPr>
            </w:pPr>
            <w:r>
              <w:rPr>
                <w:color w:val="231F20"/>
                <w:w w:val="105"/>
                <w:sz w:val="11"/>
              </w:rPr>
              <w:t xml:space="preserve">の記載あり </w:t>
            </w:r>
            <w:r>
              <w:rPr>
                <w:rFonts w:ascii="Century" w:eastAsia="Century" w:hAnsi="Century"/>
                <w:color w:val="231F20"/>
                <w:w w:val="105"/>
                <w:sz w:val="11"/>
              </w:rPr>
              <w:t>P185</w:t>
            </w:r>
            <w:r>
              <w:rPr>
                <w:color w:val="231F20"/>
                <w:w w:val="105"/>
                <w:sz w:val="11"/>
              </w:rPr>
              <w:t>―</w:t>
            </w:r>
            <w:r>
              <w:rPr>
                <w:rFonts w:ascii="Century" w:eastAsia="Century" w:hAnsi="Century"/>
                <w:color w:val="231F20"/>
                <w:w w:val="105"/>
                <w:sz w:val="11"/>
              </w:rPr>
              <w:t>P202</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1300</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A135D9">
            <w:pPr>
              <w:pStyle w:val="TableParagraph"/>
              <w:spacing w:before="11"/>
              <w:rPr>
                <w:rFonts w:ascii="BIZ UDP明朝 Medium"/>
                <w:sz w:val="14"/>
              </w:rPr>
            </w:pPr>
          </w:p>
          <w:p w:rsidR="00A135D9" w:rsidRDefault="00B65F45">
            <w:pPr>
              <w:pStyle w:val="TableParagraph"/>
              <w:spacing w:before="0"/>
              <w:ind w:left="26"/>
              <w:rPr>
                <w:rFonts w:ascii="Century"/>
                <w:sz w:val="11"/>
              </w:rPr>
            </w:pPr>
            <w:r>
              <w:rPr>
                <w:rFonts w:ascii="Century"/>
                <w:color w:val="231F20"/>
                <w:sz w:val="11"/>
              </w:rPr>
              <w:t>Dualism in the Soufnern RyuKyu</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9"/>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3"/>
              <w:jc w:val="right"/>
              <w:rPr>
                <w:rFonts w:ascii="Century"/>
                <w:sz w:val="11"/>
              </w:rPr>
            </w:pPr>
            <w:r>
              <w:rPr>
                <w:rFonts w:ascii="Century"/>
                <w:color w:val="231F20"/>
                <w:w w:val="93"/>
                <w:sz w:val="11"/>
              </w:rPr>
              <w:t>6</w:t>
            </w:r>
          </w:p>
        </w:tc>
        <w:tc>
          <w:tcPr>
            <w:tcW w:w="2862" w:type="dxa"/>
          </w:tcPr>
          <w:p w:rsidR="00A135D9" w:rsidRDefault="00B65F45">
            <w:pPr>
              <w:pStyle w:val="TableParagraph"/>
              <w:spacing w:before="14" w:line="304" w:lineRule="auto"/>
              <w:ind w:left="29" w:right="41"/>
              <w:rPr>
                <w:sz w:val="11"/>
              </w:rPr>
            </w:pPr>
            <w:r>
              <w:rPr>
                <w:rFonts w:ascii="Century" w:eastAsia="Century"/>
                <w:color w:val="231F20"/>
                <w:w w:val="95"/>
                <w:sz w:val="11"/>
              </w:rPr>
              <w:t xml:space="preserve">By SEICHI </w:t>
            </w:r>
            <w:r>
              <w:rPr>
                <w:rFonts w:ascii="Century" w:eastAsia="Century"/>
                <w:color w:val="231F20"/>
                <w:spacing w:val="-3"/>
                <w:w w:val="95"/>
                <w:sz w:val="11"/>
              </w:rPr>
              <w:t xml:space="preserve">MURATAKE </w:t>
            </w:r>
            <w:r>
              <w:rPr>
                <w:rFonts w:ascii="Century" w:eastAsia="Century"/>
                <w:color w:val="231F20"/>
                <w:w w:val="95"/>
                <w:sz w:val="11"/>
              </w:rPr>
              <w:t xml:space="preserve">SONDERDRUCK AUS </w:t>
            </w:r>
            <w:r>
              <w:rPr>
                <w:rFonts w:ascii="Century" w:eastAsia="Century"/>
                <w:color w:val="231F20"/>
                <w:spacing w:val="-3"/>
                <w:w w:val="95"/>
                <w:sz w:val="11"/>
              </w:rPr>
              <w:t xml:space="preserve">ARCHIV </w:t>
            </w:r>
            <w:r>
              <w:rPr>
                <w:rFonts w:ascii="Century" w:eastAsia="Century"/>
                <w:color w:val="231F20"/>
                <w:sz w:val="11"/>
              </w:rPr>
              <w:t xml:space="preserve">FUR VOLKERKUNDE BANDXIX 1964/1965 </w:t>
            </w:r>
            <w:r>
              <w:rPr>
                <w:color w:val="231F20"/>
                <w:sz w:val="11"/>
              </w:rPr>
              <w:t>常見純一</w:t>
            </w:r>
          </w:p>
          <w:p w:rsidR="00A135D9" w:rsidRDefault="00B65F45">
            <w:pPr>
              <w:pStyle w:val="TableParagraph"/>
              <w:spacing w:before="0" w:line="119" w:lineRule="exact"/>
              <w:ind w:left="29"/>
              <w:rPr>
                <w:sz w:val="11"/>
              </w:rPr>
            </w:pPr>
            <w:r>
              <w:rPr>
                <w:color w:val="231F20"/>
                <w:w w:val="110"/>
                <w:sz w:val="11"/>
              </w:rPr>
              <w:t>学兄恵存の記載あり</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1301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 xml:space="preserve">北アジア民族学論果 第 </w:t>
            </w:r>
            <w:r>
              <w:rPr>
                <w:rFonts w:ascii="Century" w:eastAsia="Century"/>
                <w:color w:val="231F20"/>
                <w:w w:val="105"/>
                <w:sz w:val="11"/>
                <w:lang w:eastAsia="ja-JP"/>
              </w:rPr>
              <w:t xml:space="preserve">3 </w:t>
            </w:r>
            <w:r>
              <w:rPr>
                <w:color w:val="231F20"/>
                <w:w w:val="105"/>
                <w:sz w:val="11"/>
                <w:lang w:eastAsia="ja-JP"/>
              </w:rPr>
              <w:t>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1966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eastAsia="Century" w:hAnsi="Century"/>
                <w:sz w:val="11"/>
                <w:lang w:eastAsia="ja-JP"/>
              </w:rPr>
            </w:pPr>
            <w:r>
              <w:rPr>
                <w:color w:val="231F20"/>
                <w:w w:val="105"/>
                <w:sz w:val="11"/>
                <w:lang w:eastAsia="ja-JP"/>
              </w:rPr>
              <w:t xml:space="preserve">北アジア民俗学研究会 </w:t>
            </w:r>
            <w:r>
              <w:rPr>
                <w:rFonts w:ascii="Century" w:eastAsia="Century" w:hAnsi="Century"/>
                <w:color w:val="231F20"/>
                <w:w w:val="105"/>
                <w:sz w:val="11"/>
                <w:lang w:eastAsia="ja-JP"/>
              </w:rPr>
              <w:t>P63</w:t>
            </w:r>
            <w:r>
              <w:rPr>
                <w:color w:val="231F20"/>
                <w:w w:val="105"/>
                <w:sz w:val="11"/>
                <w:lang w:eastAsia="ja-JP"/>
              </w:rPr>
              <w:t>―</w:t>
            </w:r>
            <w:r>
              <w:rPr>
                <w:rFonts w:ascii="Century" w:eastAsia="Century" w:hAnsi="Century"/>
                <w:color w:val="231F20"/>
                <w:w w:val="105"/>
                <w:sz w:val="11"/>
                <w:lang w:eastAsia="ja-JP"/>
              </w:rPr>
              <w:t>P69</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1302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千葉県民俗緊急調査要項</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1970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千葉県教育委員会 </w:t>
            </w:r>
            <w:r>
              <w:rPr>
                <w:rFonts w:ascii="Century" w:eastAsia="Century" w:hAnsi="Century"/>
                <w:color w:val="231F20"/>
                <w:sz w:val="11"/>
              </w:rPr>
              <w:t>P1</w:t>
            </w:r>
            <w:r>
              <w:rPr>
                <w:color w:val="231F20"/>
                <w:sz w:val="11"/>
              </w:rPr>
              <w:t>―</w:t>
            </w:r>
            <w:r>
              <w:rPr>
                <w:rFonts w:ascii="Century" w:eastAsia="Century" w:hAnsi="Century"/>
                <w:color w:val="231F20"/>
                <w:sz w:val="11"/>
              </w:rPr>
              <w:t>P8</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1303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支那の藝術上に現はれたる陰陽鬼</w:t>
            </w:r>
          </w:p>
          <w:p w:rsidR="00A135D9" w:rsidRDefault="00B65F45">
            <w:pPr>
              <w:pStyle w:val="TableParagraph"/>
              <w:spacing w:before="29" w:line="127" w:lineRule="exact"/>
              <w:ind w:left="26"/>
              <w:rPr>
                <w:sz w:val="11"/>
              </w:rPr>
            </w:pPr>
            <w:r>
              <w:rPr>
                <w:color w:val="231F20"/>
                <w:w w:val="103"/>
                <w:sz w:val="11"/>
              </w:rPr>
              <w:t>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lang w:eastAsia="ja-JP"/>
              </w:rPr>
              <w:t>「考古學粗読」第二十七巻 第ニ号 別刷 白鳥庫吉</w:t>
            </w:r>
          </w:p>
          <w:p w:rsidR="00A135D9" w:rsidRDefault="00B65F45">
            <w:pPr>
              <w:pStyle w:val="TableParagraph"/>
              <w:spacing w:before="29" w:line="127" w:lineRule="exact"/>
              <w:ind w:left="29"/>
              <w:rPr>
                <w:rFonts w:ascii="Century" w:hAnsi="Century"/>
                <w:sz w:val="11"/>
              </w:rPr>
            </w:pPr>
            <w:r>
              <w:rPr>
                <w:rFonts w:ascii="Century" w:hAnsi="Century"/>
                <w:color w:val="231F20"/>
                <w:sz w:val="11"/>
              </w:rPr>
              <w:t>P31</w:t>
            </w:r>
            <w:r>
              <w:rPr>
                <w:color w:val="231F20"/>
                <w:sz w:val="11"/>
              </w:rPr>
              <w:t>―</w:t>
            </w:r>
            <w:r>
              <w:rPr>
                <w:rFonts w:ascii="Century" w:hAnsi="Century"/>
                <w:color w:val="231F20"/>
                <w:sz w:val="11"/>
              </w:rPr>
              <w:t>P38</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1304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4"/>
              <w:rPr>
                <w:sz w:val="11"/>
                <w:lang w:eastAsia="ja-JP"/>
              </w:rPr>
            </w:pPr>
            <w:r>
              <w:rPr>
                <w:color w:val="231F20"/>
                <w:spacing w:val="-6"/>
                <w:w w:val="130"/>
                <w:sz w:val="11"/>
                <w:lang w:eastAsia="ja-JP"/>
              </w:rPr>
              <w:t>プラホック</w:t>
            </w:r>
            <w:r>
              <w:rPr>
                <w:color w:val="231F20"/>
                <w:w w:val="155"/>
                <w:sz w:val="11"/>
                <w:lang w:eastAsia="ja-JP"/>
              </w:rPr>
              <w:t>―</w:t>
            </w:r>
            <w:r>
              <w:rPr>
                <w:color w:val="231F20"/>
                <w:spacing w:val="-5"/>
                <w:w w:val="130"/>
                <w:sz w:val="11"/>
                <w:lang w:eastAsia="ja-JP"/>
              </w:rPr>
              <w:t>チャム</w:t>
            </w:r>
            <w:r>
              <w:rPr>
                <w:color w:val="231F20"/>
                <w:spacing w:val="-5"/>
                <w:w w:val="135"/>
                <w:sz w:val="11"/>
                <w:lang w:eastAsia="ja-JP"/>
              </w:rPr>
              <w:t>と</w:t>
            </w:r>
            <w:r>
              <w:rPr>
                <w:color w:val="231F20"/>
                <w:spacing w:val="-5"/>
                <w:w w:val="130"/>
                <w:sz w:val="11"/>
                <w:lang w:eastAsia="ja-JP"/>
              </w:rPr>
              <w:t>ク</w:t>
            </w:r>
            <w:r>
              <w:rPr>
                <w:color w:val="231F20"/>
                <w:spacing w:val="-5"/>
                <w:w w:val="135"/>
                <w:sz w:val="11"/>
                <w:lang w:eastAsia="ja-JP"/>
              </w:rPr>
              <w:t>メ</w:t>
            </w:r>
            <w:r>
              <w:rPr>
                <w:color w:val="231F20"/>
                <w:spacing w:val="-3"/>
                <w:w w:val="120"/>
                <w:sz w:val="11"/>
                <w:lang w:eastAsia="ja-JP"/>
              </w:rPr>
              <w:t>ールの</w:t>
            </w:r>
          </w:p>
          <w:p w:rsidR="00A135D9" w:rsidRDefault="00B65F45">
            <w:pPr>
              <w:pStyle w:val="TableParagraph"/>
              <w:spacing w:before="29" w:line="127" w:lineRule="exact"/>
              <w:ind w:left="26"/>
              <w:rPr>
                <w:sz w:val="11"/>
                <w:lang w:eastAsia="ja-JP"/>
              </w:rPr>
            </w:pPr>
            <w:r>
              <w:rPr>
                <w:color w:val="231F20"/>
                <w:w w:val="115"/>
                <w:sz w:val="11"/>
                <w:lang w:eastAsia="ja-JP"/>
              </w:rPr>
              <w:t>交渉関係についての野帳か</w:t>
            </w:r>
            <w:r>
              <w:rPr>
                <w:color w:val="231F20"/>
                <w:w w:val="120"/>
                <w:sz w:val="11"/>
                <w:lang w:eastAsia="ja-JP"/>
              </w:rPr>
              <w:t>ら</w:t>
            </w:r>
            <w:r>
              <w:rPr>
                <w:color w:val="231F20"/>
                <w:w w:val="170"/>
                <w:sz w:val="11"/>
                <w:lang w:eastAsia="ja-JP"/>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1967 </w:t>
            </w:r>
            <w:r>
              <w:rPr>
                <w:color w:val="231F20"/>
                <w:sz w:val="11"/>
              </w:rPr>
              <w:t xml:space="preserve">年 </w:t>
            </w:r>
            <w:r>
              <w:rPr>
                <w:rFonts w:ascii="Century" w:eastAsia="Century"/>
                <w:color w:val="231F20"/>
                <w:sz w:val="11"/>
              </w:rPr>
              <w:t xml:space="preserve">11 </w:t>
            </w:r>
            <w:r>
              <w:rPr>
                <w:color w:val="231F20"/>
                <w:sz w:val="11"/>
              </w:rPr>
              <w:t>月刊</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05"/>
                <w:sz w:val="11"/>
                <w:lang w:eastAsia="ja-JP"/>
              </w:rPr>
              <w:t>近森正 史学第四十巻 第二・三号 抜刷 恵存 常</w:t>
            </w:r>
          </w:p>
          <w:p w:rsidR="00A135D9" w:rsidRDefault="00B65F45">
            <w:pPr>
              <w:pStyle w:val="TableParagraph"/>
              <w:spacing w:before="29" w:line="127" w:lineRule="exact"/>
              <w:ind w:left="29"/>
              <w:rPr>
                <w:sz w:val="11"/>
                <w:lang w:eastAsia="ja-JP"/>
              </w:rPr>
            </w:pPr>
            <w:r>
              <w:rPr>
                <w:color w:val="231F20"/>
                <w:w w:val="103"/>
                <w:sz w:val="11"/>
                <w:lang w:eastAsia="ja-JP"/>
              </w:rPr>
              <w:t>見純一様</w:t>
            </w:r>
            <w:r>
              <w:rPr>
                <w:color w:val="231F20"/>
                <w:spacing w:val="3"/>
                <w:sz w:val="11"/>
                <w:lang w:eastAsia="ja-JP"/>
              </w:rPr>
              <w:t xml:space="preserve">   </w:t>
            </w:r>
            <w:r>
              <w:rPr>
                <w:color w:val="231F20"/>
                <w:w w:val="111"/>
                <w:sz w:val="11"/>
                <w:lang w:eastAsia="ja-JP"/>
              </w:rPr>
              <w:t>筆者の記載あり</w:t>
            </w:r>
            <w:r>
              <w:rPr>
                <w:color w:val="231F20"/>
                <w:spacing w:val="4"/>
                <w:sz w:val="11"/>
                <w:lang w:eastAsia="ja-JP"/>
              </w:rPr>
              <w:t xml:space="preserve">   </w:t>
            </w:r>
            <w:r>
              <w:rPr>
                <w:rFonts w:ascii="Century" w:eastAsia="Century" w:hAnsi="Century"/>
                <w:color w:val="231F20"/>
                <w:spacing w:val="-1"/>
                <w:w w:val="93"/>
                <w:sz w:val="11"/>
                <w:lang w:eastAsia="ja-JP"/>
              </w:rPr>
              <w:t>P21</w:t>
            </w:r>
            <w:r>
              <w:rPr>
                <w:rFonts w:ascii="Century" w:eastAsia="Century" w:hAnsi="Century"/>
                <w:color w:val="231F20"/>
                <w:w w:val="93"/>
                <w:sz w:val="11"/>
                <w:lang w:eastAsia="ja-JP"/>
              </w:rPr>
              <w:t>3</w:t>
            </w:r>
            <w:r>
              <w:rPr>
                <w:color w:val="231F20"/>
                <w:spacing w:val="-1"/>
                <w:w w:val="51"/>
                <w:sz w:val="11"/>
                <w:lang w:eastAsia="ja-JP"/>
              </w:rPr>
              <w:t>―</w:t>
            </w:r>
            <w:r>
              <w:rPr>
                <w:rFonts w:ascii="Century" w:eastAsia="Century" w:hAnsi="Century"/>
                <w:color w:val="231F20"/>
                <w:spacing w:val="-1"/>
                <w:w w:val="93"/>
                <w:sz w:val="11"/>
                <w:lang w:eastAsia="ja-JP"/>
              </w:rPr>
              <w:t>P23</w:t>
            </w:r>
            <w:r>
              <w:rPr>
                <w:rFonts w:ascii="Century" w:eastAsia="Century" w:hAnsi="Century"/>
                <w:color w:val="231F20"/>
                <w:w w:val="93"/>
                <w:sz w:val="11"/>
                <w:lang w:eastAsia="ja-JP"/>
              </w:rPr>
              <w:t>9</w:t>
            </w:r>
            <w:r>
              <w:rPr>
                <w:color w:val="231F20"/>
                <w:w w:val="206"/>
                <w:sz w:val="11"/>
                <w:lang w:eastAsia="ja-JP"/>
              </w:rPr>
              <w:t>（</w:t>
            </w:r>
            <w:r>
              <w:rPr>
                <w:rFonts w:ascii="Century" w:eastAsia="Century" w:hAnsi="Century"/>
                <w:color w:val="231F20"/>
                <w:w w:val="93"/>
                <w:sz w:val="11"/>
                <w:lang w:eastAsia="ja-JP"/>
              </w:rPr>
              <w:t>37</w:t>
            </w:r>
            <w:r>
              <w:rPr>
                <w:rFonts w:ascii="Century" w:eastAsia="Century" w:hAnsi="Century"/>
                <w:color w:val="231F20"/>
                <w:spacing w:val="-1"/>
                <w:w w:val="93"/>
                <w:sz w:val="11"/>
                <w:lang w:eastAsia="ja-JP"/>
              </w:rPr>
              <w:t>5</w:t>
            </w:r>
            <w:r>
              <w:rPr>
                <w:color w:val="231F20"/>
                <w:spacing w:val="-1"/>
                <w:w w:val="51"/>
                <w:sz w:val="11"/>
                <w:lang w:eastAsia="ja-JP"/>
              </w:rPr>
              <w:t>―</w:t>
            </w:r>
            <w:r>
              <w:rPr>
                <w:rFonts w:ascii="Century" w:eastAsia="Century" w:hAnsi="Century"/>
                <w:color w:val="231F20"/>
                <w:w w:val="93"/>
                <w:sz w:val="11"/>
                <w:lang w:eastAsia="ja-JP"/>
              </w:rPr>
              <w:t>40</w:t>
            </w:r>
            <w:r>
              <w:rPr>
                <w:rFonts w:ascii="Century" w:eastAsia="Century" w:hAnsi="Century"/>
                <w:color w:val="231F20"/>
                <w:spacing w:val="-1"/>
                <w:w w:val="93"/>
                <w:sz w:val="11"/>
                <w:lang w:eastAsia="ja-JP"/>
              </w:rPr>
              <w:t>1</w:t>
            </w:r>
            <w:r>
              <w:rPr>
                <w:color w:val="231F20"/>
                <w:w w:val="206"/>
                <w:sz w:val="11"/>
                <w:lang w:eastAsia="ja-JP"/>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1305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上総沿岸のシホフミ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郷田洋文 </w:t>
            </w:r>
            <w:r>
              <w:rPr>
                <w:rFonts w:ascii="Century" w:eastAsia="Century" w:hAnsi="Century"/>
                <w:color w:val="231F20"/>
                <w:sz w:val="11"/>
              </w:rPr>
              <w:t>P80</w:t>
            </w:r>
            <w:r>
              <w:rPr>
                <w:color w:val="231F20"/>
                <w:sz w:val="11"/>
              </w:rPr>
              <w:t>―</w:t>
            </w:r>
            <w:r>
              <w:rPr>
                <w:rFonts w:ascii="Century" w:eastAsia="Century" w:hAnsi="Century"/>
                <w:color w:val="231F20"/>
                <w:sz w:val="11"/>
              </w:rPr>
              <w:t>P84</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1306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民具について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日本常民文化研究所編 岡正雄</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1307</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74"/>
              <w:rPr>
                <w:sz w:val="11"/>
                <w:lang w:eastAsia="ja-JP"/>
              </w:rPr>
            </w:pPr>
            <w:r>
              <w:rPr>
                <w:color w:val="231F20"/>
                <w:w w:val="115"/>
                <w:sz w:val="11"/>
                <w:lang w:eastAsia="ja-JP"/>
              </w:rPr>
              <w:t>村落の祭祀組織と〈ハラ〉の祭祀</w:t>
            </w:r>
            <w:r>
              <w:rPr>
                <w:color w:val="231F20"/>
                <w:w w:val="105"/>
                <w:sz w:val="11"/>
                <w:lang w:eastAsia="ja-JP"/>
              </w:rPr>
              <w:t>組織―沖縄南部における事例から</w:t>
            </w:r>
          </w:p>
          <w:p w:rsidR="00A135D9" w:rsidRDefault="00B65F45">
            <w:pPr>
              <w:pStyle w:val="TableParagraph"/>
              <w:spacing w:before="0" w:line="126" w:lineRule="exact"/>
              <w:ind w:left="26"/>
              <w:rPr>
                <w:sz w:val="11"/>
              </w:rPr>
            </w:pPr>
            <w:r>
              <w:rPr>
                <w:color w:val="231F20"/>
                <w:w w:val="103"/>
                <w:sz w:val="11"/>
              </w:rPr>
              <w:t>―</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rFonts w:ascii="Century" w:eastAsia="Century" w:hAnsi="Century"/>
                <w:sz w:val="11"/>
              </w:rPr>
            </w:pPr>
            <w:r>
              <w:rPr>
                <w:color w:val="231F20"/>
                <w:sz w:val="11"/>
              </w:rPr>
              <w:t xml:space="preserve">比嘉政夫 常見様恵存 </w:t>
            </w:r>
            <w:r>
              <w:rPr>
                <w:rFonts w:ascii="Century" w:eastAsia="Century" w:hAnsi="Century"/>
                <w:color w:val="231F20"/>
                <w:sz w:val="11"/>
              </w:rPr>
              <w:t>P20</w:t>
            </w:r>
            <w:r>
              <w:rPr>
                <w:color w:val="231F20"/>
                <w:sz w:val="11"/>
              </w:rPr>
              <w:t>―</w:t>
            </w:r>
            <w:r>
              <w:rPr>
                <w:rFonts w:ascii="Century" w:eastAsia="Century" w:hAnsi="Century"/>
                <w:color w:val="231F20"/>
                <w:sz w:val="11"/>
              </w:rPr>
              <w:t>P28</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1308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南都仏教の復興</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lang w:eastAsia="ja-JP"/>
              </w:rPr>
              <w:t xml:space="preserve">アジア仏教史 日本編 </w:t>
            </w:r>
            <w:r>
              <w:rPr>
                <w:rFonts w:ascii="Century" w:eastAsia="Century"/>
                <w:color w:val="231F20"/>
                <w:w w:val="110"/>
                <w:sz w:val="11"/>
                <w:lang w:eastAsia="ja-JP"/>
              </w:rPr>
              <w:t>V</w:t>
            </w:r>
            <w:r>
              <w:rPr>
                <w:color w:val="231F20"/>
                <w:w w:val="110"/>
                <w:sz w:val="11"/>
                <w:lang w:eastAsia="ja-JP"/>
              </w:rPr>
              <w:t xml:space="preserve">『鎌倉仏教 </w:t>
            </w:r>
            <w:r>
              <w:rPr>
                <w:rFonts w:ascii="Century" w:eastAsia="Century"/>
                <w:color w:val="231F20"/>
                <w:w w:val="110"/>
                <w:sz w:val="11"/>
                <w:lang w:eastAsia="ja-JP"/>
              </w:rPr>
              <w:t>3</w:t>
            </w:r>
            <w:r>
              <w:rPr>
                <w:color w:val="231F20"/>
                <w:w w:val="110"/>
                <w:sz w:val="11"/>
                <w:lang w:eastAsia="ja-JP"/>
              </w:rPr>
              <w:t>』抜刷吉田文夫</w:t>
            </w:r>
          </w:p>
          <w:p w:rsidR="00A135D9" w:rsidRDefault="00B65F45">
            <w:pPr>
              <w:pStyle w:val="TableParagraph"/>
              <w:spacing w:before="29" w:line="127" w:lineRule="exact"/>
              <w:ind w:left="29"/>
              <w:rPr>
                <w:rFonts w:ascii="Century" w:hAnsi="Century"/>
                <w:sz w:val="11"/>
              </w:rPr>
            </w:pPr>
            <w:r>
              <w:rPr>
                <w:rFonts w:ascii="Century" w:hAnsi="Century"/>
                <w:color w:val="231F20"/>
                <w:sz w:val="11"/>
              </w:rPr>
              <w:t>P167</w:t>
            </w:r>
            <w:r>
              <w:rPr>
                <w:color w:val="231F20"/>
                <w:sz w:val="11"/>
              </w:rPr>
              <w:t>―</w:t>
            </w:r>
            <w:r>
              <w:rPr>
                <w:rFonts w:ascii="Century" w:hAnsi="Century"/>
                <w:color w:val="231F20"/>
                <w:sz w:val="11"/>
              </w:rPr>
              <w:t>P220</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1309</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74"/>
              <w:rPr>
                <w:sz w:val="11"/>
                <w:lang w:eastAsia="ja-JP"/>
              </w:rPr>
            </w:pPr>
            <w:r>
              <w:rPr>
                <w:color w:val="231F20"/>
                <w:w w:val="105"/>
                <w:sz w:val="11"/>
                <w:lang w:eastAsia="ja-JP"/>
              </w:rPr>
              <w:t>南九州の山村社会の構造とその変</w:t>
            </w:r>
            <w:r>
              <w:rPr>
                <w:color w:val="231F20"/>
                <w:sz w:val="11"/>
                <w:lang w:eastAsia="ja-JP"/>
              </w:rPr>
              <w:t>化―焼畑経営隔絶山村の地理的分</w:t>
            </w:r>
          </w:p>
          <w:p w:rsidR="00A135D9" w:rsidRDefault="00B65F45">
            <w:pPr>
              <w:pStyle w:val="TableParagraph"/>
              <w:spacing w:before="0" w:line="126" w:lineRule="exact"/>
              <w:ind w:left="26"/>
              <w:rPr>
                <w:sz w:val="11"/>
              </w:rPr>
            </w:pPr>
            <w:r>
              <w:rPr>
                <w:color w:val="231F20"/>
                <w:w w:val="115"/>
                <w:sz w:val="11"/>
              </w:rPr>
              <w:t>析・その二―</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1964 </w:t>
            </w:r>
            <w:r>
              <w:rPr>
                <w:color w:val="231F20"/>
                <w:sz w:val="11"/>
              </w:rPr>
              <w:t xml:space="preserve">年 </w:t>
            </w:r>
            <w:r>
              <w:rPr>
                <w:rFonts w:ascii="Century" w:eastAsia="Century"/>
                <w:color w:val="231F20"/>
                <w:sz w:val="11"/>
              </w:rPr>
              <w:t xml:space="preserve">11 </w:t>
            </w:r>
            <w:r>
              <w:rPr>
                <w:color w:val="231F20"/>
                <w:sz w:val="11"/>
              </w:rPr>
              <w:t>月</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line="292" w:lineRule="auto"/>
              <w:ind w:left="29" w:right="99"/>
              <w:rPr>
                <w:rFonts w:ascii="Century" w:eastAsia="Century" w:hAnsi="Century"/>
                <w:sz w:val="11"/>
              </w:rPr>
            </w:pPr>
            <w:r>
              <w:rPr>
                <w:color w:val="231F20"/>
                <w:sz w:val="11"/>
              </w:rPr>
              <w:t xml:space="preserve">立命館大學 第二三三号 抜刷 佐々木高明 </w:t>
            </w:r>
            <w:r>
              <w:rPr>
                <w:rFonts w:ascii="Century" w:eastAsia="Century" w:hAnsi="Century"/>
                <w:color w:val="231F20"/>
                <w:sz w:val="11"/>
              </w:rPr>
              <w:t>P1209</w:t>
            </w:r>
            <w:r>
              <w:rPr>
                <w:color w:val="231F20"/>
                <w:sz w:val="11"/>
              </w:rPr>
              <w:t xml:space="preserve">― </w:t>
            </w:r>
            <w:r>
              <w:rPr>
                <w:rFonts w:ascii="Century" w:eastAsia="Century" w:hAnsi="Century"/>
                <w:color w:val="231F20"/>
                <w:sz w:val="11"/>
              </w:rPr>
              <w:t>P1239</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1310</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36"/>
              <w:rPr>
                <w:sz w:val="11"/>
                <w:lang w:eastAsia="ja-JP"/>
              </w:rPr>
            </w:pPr>
            <w:r>
              <w:rPr>
                <w:color w:val="231F20"/>
                <w:w w:val="110"/>
                <w:sz w:val="11"/>
                <w:lang w:eastAsia="ja-JP"/>
              </w:rPr>
              <w:t xml:space="preserve">逸脱行動へのアノミー論の視角― </w:t>
            </w:r>
            <w:r>
              <w:rPr>
                <w:color w:val="231F20"/>
                <w:w w:val="115"/>
                <w:sz w:val="11"/>
                <w:lang w:eastAsia="ja-JP"/>
              </w:rPr>
              <w:t>マートン・アノミー論の学術的再</w:t>
            </w:r>
          </w:p>
          <w:p w:rsidR="00A135D9" w:rsidRDefault="00B65F45">
            <w:pPr>
              <w:pStyle w:val="TableParagraph"/>
              <w:spacing w:before="0" w:line="126" w:lineRule="exact"/>
              <w:ind w:left="26"/>
              <w:rPr>
                <w:sz w:val="11"/>
              </w:rPr>
            </w:pPr>
            <w:r>
              <w:rPr>
                <w:color w:val="231F20"/>
                <w:w w:val="105"/>
                <w:sz w:val="11"/>
              </w:rPr>
              <w:t>解釈―</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1979 </w:t>
            </w:r>
            <w:r>
              <w:rPr>
                <w:color w:val="231F20"/>
                <w:sz w:val="11"/>
              </w:rPr>
              <w:t>年</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line="290" w:lineRule="auto"/>
              <w:ind w:left="29" w:right="52"/>
              <w:rPr>
                <w:rFonts w:ascii="Century" w:eastAsia="Century" w:hAnsi="Century"/>
                <w:sz w:val="11"/>
                <w:lang w:eastAsia="ja-JP"/>
              </w:rPr>
            </w:pPr>
            <w:r>
              <w:rPr>
                <w:color w:val="231F20"/>
                <w:w w:val="105"/>
                <w:sz w:val="11"/>
                <w:lang w:eastAsia="ja-JP"/>
              </w:rPr>
              <w:t xml:space="preserve">米川茂信  謹呈常見純一先生の記載あり  犯罪社会学研 究 第 </w:t>
            </w:r>
            <w:r>
              <w:rPr>
                <w:rFonts w:ascii="Century" w:eastAsia="Century" w:hAnsi="Century"/>
                <w:color w:val="231F20"/>
                <w:w w:val="105"/>
                <w:sz w:val="11"/>
                <w:lang w:eastAsia="ja-JP"/>
              </w:rPr>
              <w:t xml:space="preserve">4 </w:t>
            </w:r>
            <w:r>
              <w:rPr>
                <w:color w:val="231F20"/>
                <w:w w:val="105"/>
                <w:sz w:val="11"/>
                <w:lang w:eastAsia="ja-JP"/>
              </w:rPr>
              <w:t xml:space="preserve">号 </w:t>
            </w:r>
            <w:r>
              <w:rPr>
                <w:rFonts w:ascii="Century" w:eastAsia="Century" w:hAnsi="Century"/>
                <w:color w:val="231F20"/>
                <w:w w:val="105"/>
                <w:sz w:val="11"/>
                <w:lang w:eastAsia="ja-JP"/>
              </w:rPr>
              <w:t>P140</w:t>
            </w:r>
            <w:r>
              <w:rPr>
                <w:color w:val="231F20"/>
                <w:w w:val="105"/>
                <w:sz w:val="11"/>
                <w:lang w:eastAsia="ja-JP"/>
              </w:rPr>
              <w:t>―</w:t>
            </w:r>
            <w:r>
              <w:rPr>
                <w:rFonts w:ascii="Century" w:eastAsia="Century" w:hAnsi="Century"/>
                <w:color w:val="231F20"/>
                <w:w w:val="105"/>
                <w:sz w:val="11"/>
                <w:lang w:eastAsia="ja-JP"/>
              </w:rPr>
              <w:t>P169</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1311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アルクレッド・クローバー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1312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10"/>
                <w:sz w:val="11"/>
              </w:rPr>
              <w:t>東南アジア大陸</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lang w:eastAsia="ja-JP"/>
              </w:rPr>
              <w:t>加治明 ボールペン書き「日本民俗学の回顧と展望、</w:t>
            </w:r>
          </w:p>
          <w:p w:rsidR="00A135D9" w:rsidRDefault="00B65F45">
            <w:pPr>
              <w:pStyle w:val="TableParagraph"/>
              <w:spacing w:before="29" w:line="127" w:lineRule="exact"/>
              <w:ind w:left="29"/>
              <w:rPr>
                <w:sz w:val="11"/>
              </w:rPr>
            </w:pPr>
            <w:r>
              <w:rPr>
                <w:rFonts w:ascii="Century" w:eastAsia="Century"/>
                <w:color w:val="231F20"/>
                <w:w w:val="110"/>
                <w:sz w:val="11"/>
              </w:rPr>
              <w:t xml:space="preserve">1966 </w:t>
            </w:r>
            <w:r>
              <w:rPr>
                <w:color w:val="231F20"/>
                <w:w w:val="110"/>
                <w:sz w:val="11"/>
              </w:rPr>
              <w:t>所収」</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1313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人類學週特刊 香港的民間文化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1984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5"/>
                <w:sz w:val="11"/>
              </w:rPr>
              <w:t>「豊中市」封筒 香港</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1314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香港―長洲島における竜舟祭の儀</w:t>
            </w:r>
          </w:p>
          <w:p w:rsidR="00A135D9" w:rsidRDefault="00B65F45">
            <w:pPr>
              <w:pStyle w:val="TableParagraph"/>
              <w:spacing w:before="29" w:line="127" w:lineRule="exact"/>
              <w:ind w:left="26"/>
              <w:rPr>
                <w:sz w:val="11"/>
              </w:rPr>
            </w:pPr>
            <w:r>
              <w:rPr>
                <w:color w:val="231F20"/>
                <w:w w:val="105"/>
                <w:sz w:val="11"/>
              </w:rPr>
              <w:t>礼過程― 予備的報告</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1985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15"/>
                <w:sz w:val="11"/>
              </w:rPr>
              <w:t>「豊中市」封筒 香港</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1315</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日本の親族組織</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lang w:eastAsia="ja-JP"/>
              </w:rPr>
              <w:t>解説ページから「川越市立博物館」封筒 他社論文</w:t>
            </w:r>
          </w:p>
          <w:p w:rsidR="00A135D9" w:rsidRDefault="00B65F45">
            <w:pPr>
              <w:pStyle w:val="TableParagraph"/>
              <w:spacing w:before="29" w:line="127" w:lineRule="exact"/>
              <w:ind w:left="29"/>
              <w:rPr>
                <w:sz w:val="11"/>
              </w:rPr>
            </w:pPr>
            <w:r>
              <w:rPr>
                <w:color w:val="231F20"/>
                <w:w w:val="135"/>
                <w:sz w:val="11"/>
              </w:rPr>
              <w:t>（誤字）</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1316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わが国における焼畑の地域的分布</w:t>
            </w:r>
          </w:p>
          <w:p w:rsidR="00A135D9" w:rsidRDefault="00B65F45">
            <w:pPr>
              <w:pStyle w:val="TableParagraph"/>
              <w:spacing w:before="0" w:line="170" w:lineRule="atLeast"/>
              <w:ind w:left="26" w:right="26"/>
              <w:rPr>
                <w:sz w:val="11"/>
                <w:lang w:eastAsia="ja-JP"/>
              </w:rPr>
            </w:pPr>
            <w:r>
              <w:rPr>
                <w:color w:val="231F20"/>
                <w:sz w:val="11"/>
                <w:lang w:eastAsia="ja-JP"/>
              </w:rPr>
              <w:t>―日本の焼畑の地域的類型に関す</w:t>
            </w:r>
            <w:r>
              <w:rPr>
                <w:color w:val="231F20"/>
                <w:w w:val="105"/>
                <w:sz w:val="11"/>
                <w:lang w:eastAsia="ja-JP"/>
              </w:rPr>
              <w:t>る研究―</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1966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sz w:val="11"/>
              </w:rPr>
            </w:pPr>
            <w:r>
              <w:rPr>
                <w:color w:val="231F20"/>
                <w:w w:val="115"/>
                <w:sz w:val="11"/>
              </w:rPr>
              <w:t>「川越市立博物館」封筒 他社論文（誤字）</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1317</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我が国農村の文化変化に関する一</w:t>
            </w:r>
          </w:p>
          <w:p w:rsidR="00A135D9" w:rsidRDefault="00B65F45">
            <w:pPr>
              <w:pStyle w:val="TableParagraph"/>
              <w:spacing w:before="0" w:line="170" w:lineRule="atLeast"/>
              <w:ind w:left="26" w:right="74"/>
              <w:rPr>
                <w:sz w:val="11"/>
                <w:lang w:eastAsia="ja-JP"/>
              </w:rPr>
            </w:pPr>
            <w:r>
              <w:rPr>
                <w:color w:val="231F20"/>
                <w:w w:val="110"/>
                <w:sz w:val="11"/>
                <w:lang w:eastAsia="ja-JP"/>
              </w:rPr>
              <w:t>つの覚え書～「文化的遅滞」現象の解釈によせて～</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1979 </w:t>
            </w:r>
            <w:r>
              <w:rPr>
                <w:color w:val="231F20"/>
                <w:sz w:val="11"/>
              </w:rPr>
              <w:t xml:space="preserve">年 </w:t>
            </w:r>
            <w:r>
              <w:rPr>
                <w:rFonts w:ascii="Century" w:eastAsia="Century"/>
                <w:color w:val="231F20"/>
                <w:sz w:val="11"/>
              </w:rPr>
              <w:t xml:space="preserve">11 </w:t>
            </w:r>
            <w:r>
              <w:rPr>
                <w:color w:val="231F20"/>
                <w:sz w:val="11"/>
              </w:rPr>
              <w:t>月発行</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sz w:val="11"/>
              </w:rPr>
            </w:pPr>
            <w:r>
              <w:rPr>
                <w:color w:val="231F20"/>
                <w:w w:val="115"/>
                <w:sz w:val="11"/>
              </w:rPr>
              <w:t>「川越市立博物館」封筒 他社論文（誤字）</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1318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sz w:val="11"/>
              </w:rPr>
              <w:t xml:space="preserve">昭和 </w:t>
            </w:r>
            <w:r>
              <w:rPr>
                <w:rFonts w:ascii="Century" w:eastAsia="Century"/>
                <w:color w:val="231F20"/>
                <w:sz w:val="11"/>
              </w:rPr>
              <w:t xml:space="preserve">56 </w:t>
            </w:r>
            <w:r>
              <w:rPr>
                <w:color w:val="231F20"/>
                <w:sz w:val="11"/>
              </w:rPr>
              <w:t xml:space="preserve">年度 研究年報 第 </w:t>
            </w:r>
            <w:r>
              <w:rPr>
                <w:rFonts w:ascii="Century" w:eastAsia="Century"/>
                <w:color w:val="231F20"/>
                <w:sz w:val="11"/>
              </w:rPr>
              <w:t xml:space="preserve">9 </w:t>
            </w:r>
            <w:r>
              <w:rPr>
                <w:color w:val="231F20"/>
                <w:sz w:val="11"/>
              </w:rPr>
              <w:t>号</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10"/>
                <w:sz w:val="11"/>
              </w:rPr>
              <w:t>長谷川仏教文化研究所「川越市立博物館」封筒 他社</w:t>
            </w:r>
          </w:p>
          <w:p w:rsidR="00A135D9" w:rsidRDefault="00B65F45">
            <w:pPr>
              <w:pStyle w:val="TableParagraph"/>
              <w:spacing w:before="29" w:line="127" w:lineRule="exact"/>
              <w:ind w:left="29"/>
              <w:rPr>
                <w:sz w:val="11"/>
              </w:rPr>
            </w:pPr>
            <w:r>
              <w:rPr>
                <w:color w:val="231F20"/>
                <w:w w:val="125"/>
                <w:sz w:val="11"/>
              </w:rPr>
              <w:t>論文（誤字）</w:t>
            </w:r>
          </w:p>
        </w:tc>
      </w:tr>
      <w:tr w:rsidR="00A135D9">
        <w:trPr>
          <w:trHeight w:val="670"/>
        </w:trPr>
        <w:tc>
          <w:tcPr>
            <w:tcW w:w="581" w:type="dxa"/>
          </w:tcPr>
          <w:p w:rsidR="00A135D9" w:rsidRDefault="00A135D9">
            <w:pPr>
              <w:pStyle w:val="TableParagraph"/>
              <w:spacing w:before="0"/>
              <w:rPr>
                <w:rFonts w:ascii="BIZ UDP明朝 Medium"/>
                <w:sz w:val="14"/>
              </w:rPr>
            </w:pPr>
          </w:p>
          <w:p w:rsidR="00A135D9" w:rsidRDefault="00B65F45">
            <w:pPr>
              <w:pStyle w:val="TableParagraph"/>
              <w:spacing w:before="96"/>
              <w:ind w:left="145" w:right="140"/>
              <w:jc w:val="center"/>
              <w:rPr>
                <w:rFonts w:ascii="Century"/>
                <w:sz w:val="11"/>
              </w:rPr>
            </w:pPr>
            <w:r>
              <w:rPr>
                <w:rFonts w:ascii="Century"/>
                <w:color w:val="231F20"/>
                <w:sz w:val="11"/>
              </w:rPr>
              <w:t>1319</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ind w:left="22" w:right="-44"/>
              <w:rPr>
                <w:sz w:val="11"/>
                <w:lang w:eastAsia="ja-JP"/>
              </w:rPr>
            </w:pPr>
            <w:r>
              <w:rPr>
                <w:color w:val="231F20"/>
                <w:spacing w:val="-5"/>
                <w:w w:val="110"/>
                <w:sz w:val="11"/>
                <w:lang w:eastAsia="ja-JP"/>
              </w:rPr>
              <w:t>ははの国へ―</w:t>
            </w:r>
            <w:r>
              <w:rPr>
                <w:color w:val="231F20"/>
                <w:w w:val="135"/>
                <w:sz w:val="11"/>
                <w:lang w:eastAsia="ja-JP"/>
              </w:rPr>
              <w:t>〈</w:t>
            </w:r>
            <w:r>
              <w:rPr>
                <w:color w:val="231F20"/>
                <w:spacing w:val="-6"/>
                <w:w w:val="110"/>
                <w:sz w:val="11"/>
                <w:lang w:eastAsia="ja-JP"/>
              </w:rPr>
              <w:t>母</w:t>
            </w:r>
            <w:r>
              <w:rPr>
                <w:color w:val="231F20"/>
                <w:spacing w:val="-8"/>
                <w:w w:val="125"/>
                <w:sz w:val="11"/>
                <w:lang w:eastAsia="ja-JP"/>
              </w:rPr>
              <w:t>さ</w:t>
            </w:r>
            <w:r>
              <w:rPr>
                <w:color w:val="231F20"/>
                <w:spacing w:val="-3"/>
                <w:w w:val="110"/>
                <w:sz w:val="11"/>
                <w:lang w:eastAsia="ja-JP"/>
              </w:rPr>
              <w:t>ん</w:t>
            </w:r>
            <w:r>
              <w:rPr>
                <w:color w:val="231F20"/>
                <w:spacing w:val="-64"/>
                <w:w w:val="135"/>
                <w:sz w:val="11"/>
                <w:lang w:eastAsia="ja-JP"/>
              </w:rPr>
              <w:t>〉</w:t>
            </w:r>
            <w:r>
              <w:rPr>
                <w:color w:val="231F20"/>
                <w:spacing w:val="-4"/>
                <w:w w:val="125"/>
                <w:sz w:val="11"/>
                <w:lang w:eastAsia="ja-JP"/>
              </w:rPr>
              <w:t>〈河川</w:t>
            </w:r>
            <w:r>
              <w:rPr>
                <w:color w:val="231F20"/>
                <w:spacing w:val="-5"/>
                <w:w w:val="135"/>
                <w:sz w:val="11"/>
                <w:lang w:eastAsia="ja-JP"/>
              </w:rPr>
              <w:t>・</w:t>
            </w:r>
            <w:r>
              <w:rPr>
                <w:color w:val="231F20"/>
                <w:w w:val="110"/>
                <w:sz w:val="11"/>
                <w:lang w:eastAsia="ja-JP"/>
              </w:rPr>
              <w:t>井泉</w:t>
            </w:r>
            <w:r>
              <w:rPr>
                <w:color w:val="231F20"/>
                <w:w w:val="135"/>
                <w:sz w:val="11"/>
                <w:lang w:eastAsia="ja-JP"/>
              </w:rPr>
              <w:t>〉</w:t>
            </w:r>
          </w:p>
          <w:p w:rsidR="00A135D9" w:rsidRDefault="00B65F45">
            <w:pPr>
              <w:pStyle w:val="TableParagraph"/>
              <w:spacing w:before="3" w:line="170" w:lineRule="exact"/>
              <w:ind w:left="25" w:right="17" w:hanging="4"/>
              <w:jc w:val="both"/>
              <w:rPr>
                <w:rFonts w:ascii="Century" w:eastAsia="Century" w:hAnsi="Century"/>
                <w:sz w:val="11"/>
              </w:rPr>
            </w:pPr>
            <w:r>
              <w:rPr>
                <w:color w:val="231F20"/>
                <w:spacing w:val="-7"/>
                <w:w w:val="110"/>
                <w:sz w:val="11"/>
              </w:rPr>
              <w:t>〈お</w:t>
            </w:r>
            <w:r>
              <w:rPr>
                <w:color w:val="231F20"/>
                <w:spacing w:val="-8"/>
                <w:sz w:val="11"/>
              </w:rPr>
              <w:t>かみ</w:t>
            </w:r>
            <w:r>
              <w:rPr>
                <w:color w:val="231F20"/>
                <w:spacing w:val="-11"/>
                <w:w w:val="110"/>
                <w:sz w:val="11"/>
              </w:rPr>
              <w:t>さ</w:t>
            </w:r>
            <w:r>
              <w:rPr>
                <w:color w:val="231F20"/>
                <w:spacing w:val="-5"/>
                <w:sz w:val="11"/>
              </w:rPr>
              <w:t>ん</w:t>
            </w:r>
            <w:r>
              <w:rPr>
                <w:color w:val="231F20"/>
                <w:spacing w:val="-11"/>
                <w:w w:val="165"/>
                <w:sz w:val="11"/>
              </w:rPr>
              <w:t>〉</w:t>
            </w:r>
            <w:r>
              <w:rPr>
                <w:color w:val="231F20"/>
                <w:spacing w:val="-9"/>
                <w:w w:val="110"/>
                <w:sz w:val="11"/>
              </w:rPr>
              <w:t>を</w:t>
            </w:r>
            <w:r>
              <w:rPr>
                <w:color w:val="231F20"/>
                <w:spacing w:val="-13"/>
                <w:sz w:val="11"/>
              </w:rPr>
              <w:t>め</w:t>
            </w:r>
            <w:r>
              <w:rPr>
                <w:color w:val="231F20"/>
                <w:spacing w:val="-10"/>
                <w:w w:val="110"/>
                <w:sz w:val="11"/>
              </w:rPr>
              <w:t>ぐっ</w:t>
            </w:r>
            <w:r>
              <w:rPr>
                <w:color w:val="231F20"/>
                <w:spacing w:val="-1"/>
                <w:sz w:val="11"/>
              </w:rPr>
              <w:t xml:space="preserve">て― </w:t>
            </w:r>
            <w:r>
              <w:rPr>
                <w:rFonts w:ascii="Century" w:eastAsia="Century" w:hAnsi="Century"/>
                <w:color w:val="231F20"/>
                <w:sz w:val="11"/>
              </w:rPr>
              <w:t>A</w:t>
            </w:r>
            <w:r>
              <w:rPr>
                <w:rFonts w:ascii="Century" w:eastAsia="Century" w:hAnsi="Century"/>
                <w:color w:val="231F20"/>
                <w:spacing w:val="1"/>
                <w:sz w:val="11"/>
              </w:rPr>
              <w:t xml:space="preserve"> </w:t>
            </w:r>
            <w:r>
              <w:rPr>
                <w:rFonts w:ascii="Century" w:eastAsia="Century" w:hAnsi="Century"/>
                <w:color w:val="231F20"/>
                <w:sz w:val="11"/>
              </w:rPr>
              <w:t xml:space="preserve">Study </w:t>
            </w:r>
            <w:r>
              <w:rPr>
                <w:rFonts w:ascii="Century" w:eastAsia="Century" w:hAnsi="Century"/>
                <w:color w:val="231F20"/>
                <w:w w:val="90"/>
                <w:sz w:val="11"/>
              </w:rPr>
              <w:t>on</w:t>
            </w:r>
            <w:r>
              <w:rPr>
                <w:rFonts w:ascii="Century" w:eastAsia="Century" w:hAnsi="Century"/>
                <w:color w:val="231F20"/>
                <w:spacing w:val="-7"/>
                <w:w w:val="90"/>
                <w:sz w:val="11"/>
              </w:rPr>
              <w:t xml:space="preserve"> </w:t>
            </w:r>
            <w:r>
              <w:rPr>
                <w:rFonts w:ascii="Century" w:eastAsia="Century" w:hAnsi="Century"/>
                <w:color w:val="231F20"/>
                <w:w w:val="90"/>
                <w:sz w:val="11"/>
              </w:rPr>
              <w:t>the</w:t>
            </w:r>
            <w:r>
              <w:rPr>
                <w:rFonts w:ascii="Century" w:eastAsia="Century" w:hAnsi="Century"/>
                <w:color w:val="231F20"/>
                <w:spacing w:val="-5"/>
                <w:w w:val="90"/>
                <w:sz w:val="11"/>
              </w:rPr>
              <w:t xml:space="preserve"> </w:t>
            </w:r>
            <w:r>
              <w:rPr>
                <w:rFonts w:ascii="Century" w:eastAsia="Century" w:hAnsi="Century"/>
                <w:color w:val="231F20"/>
                <w:w w:val="90"/>
                <w:sz w:val="11"/>
              </w:rPr>
              <w:t>Japanese</w:t>
            </w:r>
            <w:r>
              <w:rPr>
                <w:rFonts w:ascii="Century" w:eastAsia="Century" w:hAnsi="Century"/>
                <w:color w:val="231F20"/>
                <w:spacing w:val="-6"/>
                <w:w w:val="90"/>
                <w:sz w:val="11"/>
              </w:rPr>
              <w:t xml:space="preserve"> </w:t>
            </w:r>
            <w:r>
              <w:rPr>
                <w:rFonts w:ascii="Century" w:eastAsia="Century" w:hAnsi="Century"/>
                <w:color w:val="231F20"/>
                <w:w w:val="90"/>
                <w:sz w:val="11"/>
              </w:rPr>
              <w:t>Material</w:t>
            </w:r>
            <w:r>
              <w:rPr>
                <w:rFonts w:ascii="Century" w:eastAsia="Century" w:hAnsi="Century"/>
                <w:color w:val="231F20"/>
                <w:spacing w:val="-7"/>
                <w:w w:val="90"/>
                <w:sz w:val="11"/>
              </w:rPr>
              <w:t xml:space="preserve"> </w:t>
            </w:r>
            <w:r>
              <w:rPr>
                <w:rFonts w:ascii="Century" w:eastAsia="Century" w:hAnsi="Century"/>
                <w:color w:val="231F20"/>
                <w:w w:val="90"/>
                <w:sz w:val="11"/>
              </w:rPr>
              <w:t>kinship</w:t>
            </w:r>
            <w:r>
              <w:rPr>
                <w:rFonts w:ascii="Century" w:eastAsia="Century" w:hAnsi="Century"/>
                <w:color w:val="231F20"/>
                <w:spacing w:val="-7"/>
                <w:w w:val="90"/>
                <w:sz w:val="11"/>
              </w:rPr>
              <w:t xml:space="preserve"> </w:t>
            </w:r>
            <w:r>
              <w:rPr>
                <w:rFonts w:ascii="Century" w:eastAsia="Century" w:hAnsi="Century"/>
                <w:color w:val="231F20"/>
                <w:w w:val="90"/>
                <w:sz w:val="11"/>
              </w:rPr>
              <w:t xml:space="preserve">from </w:t>
            </w:r>
            <w:r>
              <w:rPr>
                <w:rFonts w:ascii="Century" w:eastAsia="Century" w:hAnsi="Century"/>
                <w:color w:val="231F20"/>
                <w:w w:val="95"/>
                <w:sz w:val="11"/>
              </w:rPr>
              <w:t>the</w:t>
            </w:r>
            <w:r>
              <w:rPr>
                <w:rFonts w:ascii="Century" w:eastAsia="Century" w:hAnsi="Century"/>
                <w:color w:val="231F20"/>
                <w:spacing w:val="-20"/>
                <w:w w:val="95"/>
                <w:sz w:val="11"/>
              </w:rPr>
              <w:t xml:space="preserve"> </w:t>
            </w:r>
            <w:r>
              <w:rPr>
                <w:rFonts w:ascii="Century" w:eastAsia="Century" w:hAnsi="Century"/>
                <w:color w:val="231F20"/>
                <w:w w:val="95"/>
                <w:sz w:val="11"/>
              </w:rPr>
              <w:t>riewpoint</w:t>
            </w:r>
            <w:r>
              <w:rPr>
                <w:rFonts w:ascii="Century" w:eastAsia="Century" w:hAnsi="Century"/>
                <w:color w:val="231F20"/>
                <w:spacing w:val="-20"/>
                <w:w w:val="95"/>
                <w:sz w:val="11"/>
              </w:rPr>
              <w:t xml:space="preserve"> </w:t>
            </w:r>
            <w:r>
              <w:rPr>
                <w:rFonts w:ascii="Century" w:eastAsia="Century" w:hAnsi="Century"/>
                <w:color w:val="231F20"/>
                <w:w w:val="95"/>
                <w:sz w:val="11"/>
              </w:rPr>
              <w:t>of</w:t>
            </w:r>
            <w:r>
              <w:rPr>
                <w:rFonts w:ascii="Century" w:eastAsia="Century" w:hAnsi="Century"/>
                <w:color w:val="231F20"/>
                <w:spacing w:val="-20"/>
                <w:w w:val="95"/>
                <w:sz w:val="11"/>
              </w:rPr>
              <w:t xml:space="preserve"> </w:t>
            </w:r>
            <w:r>
              <w:rPr>
                <w:rFonts w:ascii="Century" w:eastAsia="Century" w:hAnsi="Century"/>
                <w:color w:val="231F20"/>
                <w:spacing w:val="-3"/>
                <w:w w:val="95"/>
                <w:sz w:val="11"/>
              </w:rPr>
              <w:t>Formasan</w:t>
            </w:r>
            <w:r>
              <w:rPr>
                <w:rFonts w:ascii="Century" w:eastAsia="Century" w:hAnsi="Century"/>
                <w:color w:val="231F20"/>
                <w:spacing w:val="-20"/>
                <w:w w:val="95"/>
                <w:sz w:val="11"/>
              </w:rPr>
              <w:t xml:space="preserve"> </w:t>
            </w:r>
            <w:r>
              <w:rPr>
                <w:rFonts w:ascii="Century" w:eastAsia="Century" w:hAnsi="Century"/>
                <w:color w:val="231F20"/>
                <w:w w:val="95"/>
                <w:sz w:val="11"/>
              </w:rPr>
              <w:t>ranguages</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7"/>
              <w:rPr>
                <w:rFonts w:ascii="BIZ UDP明朝 Medium"/>
                <w:sz w:val="21"/>
              </w:rPr>
            </w:pPr>
          </w:p>
          <w:p w:rsidR="00A135D9" w:rsidRDefault="00B65F45">
            <w:pPr>
              <w:pStyle w:val="TableParagraph"/>
              <w:spacing w:before="0"/>
              <w:ind w:left="28"/>
              <w:rPr>
                <w:sz w:val="11"/>
              </w:rPr>
            </w:pPr>
            <w:r>
              <w:rPr>
                <w:rFonts w:ascii="Century" w:eastAsia="Century"/>
                <w:color w:val="231F20"/>
                <w:sz w:val="11"/>
              </w:rPr>
              <w:t xml:space="preserve">1987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3 </w:t>
            </w:r>
            <w:r>
              <w:rPr>
                <w:color w:val="231F20"/>
                <w:sz w:val="11"/>
              </w:rPr>
              <w:t>日発行</w:t>
            </w: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7"/>
              <w:rPr>
                <w:rFonts w:ascii="BIZ UDP明朝 Medium"/>
                <w:sz w:val="21"/>
              </w:rPr>
            </w:pPr>
          </w:p>
          <w:p w:rsidR="00A135D9" w:rsidRDefault="00B65F45">
            <w:pPr>
              <w:pStyle w:val="TableParagraph"/>
              <w:spacing w:before="0"/>
              <w:ind w:left="29"/>
              <w:rPr>
                <w:sz w:val="11"/>
              </w:rPr>
            </w:pPr>
            <w:r>
              <w:rPr>
                <w:color w:val="231F20"/>
                <w:w w:val="115"/>
                <w:sz w:val="11"/>
              </w:rPr>
              <w:t>「川越市立博物館」封筒 他社論文（誤字）</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1320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sz w:val="11"/>
              </w:rPr>
              <w:t xml:space="preserve">昭和 </w:t>
            </w:r>
            <w:r>
              <w:rPr>
                <w:rFonts w:ascii="Century" w:eastAsia="Century"/>
                <w:color w:val="231F20"/>
                <w:sz w:val="11"/>
              </w:rPr>
              <w:t xml:space="preserve">51 </w:t>
            </w:r>
            <w:r>
              <w:rPr>
                <w:color w:val="231F20"/>
                <w:sz w:val="11"/>
              </w:rPr>
              <w:t xml:space="preserve">年度 研究年報 第 </w:t>
            </w:r>
            <w:r>
              <w:rPr>
                <w:rFonts w:ascii="Century" w:eastAsia="Century"/>
                <w:color w:val="231F20"/>
                <w:sz w:val="11"/>
              </w:rPr>
              <w:t xml:space="preserve">4 </w:t>
            </w:r>
            <w:r>
              <w:rPr>
                <w:color w:val="231F20"/>
                <w:sz w:val="11"/>
              </w:rPr>
              <w:t>号</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10"/>
                <w:sz w:val="11"/>
              </w:rPr>
              <w:t>長谷川仏教文化研究所「川越市立博物館」封筒 他社</w:t>
            </w:r>
          </w:p>
          <w:p w:rsidR="00A135D9" w:rsidRDefault="00B65F45">
            <w:pPr>
              <w:pStyle w:val="TableParagraph"/>
              <w:spacing w:before="29" w:line="127" w:lineRule="exact"/>
              <w:ind w:left="29"/>
              <w:rPr>
                <w:sz w:val="11"/>
              </w:rPr>
            </w:pPr>
            <w:r>
              <w:rPr>
                <w:color w:val="231F20"/>
                <w:w w:val="125"/>
                <w:sz w:val="11"/>
              </w:rPr>
              <w:t>論文（誤字）</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1321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05"/>
                <w:sz w:val="11"/>
                <w:lang w:eastAsia="ja-JP"/>
              </w:rPr>
              <w:t>山口貞夫―その研究と方法―</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1979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lang w:eastAsia="ja-JP"/>
              </w:rPr>
            </w:pPr>
            <w:r>
              <w:rPr>
                <w:color w:val="231F20"/>
                <w:w w:val="110"/>
                <w:sz w:val="11"/>
                <w:lang w:eastAsia="ja-JP"/>
              </w:rPr>
              <w:t>瀬川清子・植松明石編『日本民俗学のエッセンス』ペ</w:t>
            </w:r>
          </w:p>
          <w:p w:rsidR="00A135D9" w:rsidRDefault="00B65F45">
            <w:pPr>
              <w:pStyle w:val="TableParagraph"/>
              <w:spacing w:before="29" w:line="127" w:lineRule="exact"/>
              <w:ind w:left="29"/>
              <w:rPr>
                <w:sz w:val="11"/>
                <w:lang w:eastAsia="ja-JP"/>
              </w:rPr>
            </w:pPr>
            <w:r>
              <w:rPr>
                <w:color w:val="231F20"/>
                <w:w w:val="115"/>
                <w:sz w:val="11"/>
                <w:lang w:eastAsia="ja-JP"/>
              </w:rPr>
              <w:t>リカン社「川越市立博物館」封筒   他社論文（誤字）</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1322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74"/>
              <w:rPr>
                <w:sz w:val="11"/>
                <w:lang w:eastAsia="ja-JP"/>
              </w:rPr>
            </w:pPr>
            <w:r>
              <w:rPr>
                <w:color w:val="231F20"/>
                <w:w w:val="105"/>
                <w:sz w:val="11"/>
                <w:lang w:eastAsia="ja-JP"/>
              </w:rPr>
              <w:t>伝統的水田耕作民の社会組織と土</w:t>
            </w:r>
            <w:r>
              <w:rPr>
                <w:color w:val="231F20"/>
                <w:w w:val="110"/>
                <w:sz w:val="11"/>
                <w:lang w:eastAsia="ja-JP"/>
              </w:rPr>
              <w:t>地所有―中心部インドのムンダ族</w:t>
            </w:r>
          </w:p>
          <w:p w:rsidR="00A135D9" w:rsidRDefault="00B65F45">
            <w:pPr>
              <w:pStyle w:val="TableParagraph"/>
              <w:spacing w:before="0" w:line="126" w:lineRule="exact"/>
              <w:ind w:left="26"/>
              <w:rPr>
                <w:sz w:val="11"/>
              </w:rPr>
            </w:pPr>
            <w:r>
              <w:rPr>
                <w:color w:val="231F20"/>
                <w:w w:val="115"/>
                <w:sz w:val="11"/>
              </w:rPr>
              <w:t>の現地研究（上）―</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9"/>
              <w:rPr>
                <w:rFonts w:ascii="BIZ UDP明朝 Medium"/>
                <w:sz w:val="14"/>
              </w:rPr>
            </w:pPr>
          </w:p>
          <w:p w:rsidR="00A135D9" w:rsidRDefault="00B65F45">
            <w:pPr>
              <w:pStyle w:val="TableParagraph"/>
              <w:spacing w:before="0"/>
              <w:ind w:left="28"/>
              <w:rPr>
                <w:sz w:val="11"/>
              </w:rPr>
            </w:pPr>
            <w:r>
              <w:rPr>
                <w:rFonts w:ascii="Century" w:eastAsia="Century"/>
                <w:color w:val="231F20"/>
                <w:sz w:val="11"/>
              </w:rPr>
              <w:t xml:space="preserve">1971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1323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 xml:space="preserve">第 </w:t>
            </w:r>
            <w:r>
              <w:rPr>
                <w:rFonts w:ascii="Century" w:eastAsia="Century"/>
                <w:color w:val="231F20"/>
                <w:w w:val="105"/>
                <w:sz w:val="11"/>
              </w:rPr>
              <w:t xml:space="preserve">1 </w:t>
            </w:r>
            <w:r>
              <w:rPr>
                <w:color w:val="231F20"/>
                <w:w w:val="105"/>
                <w:sz w:val="11"/>
              </w:rPr>
              <w:t>次日印合同人類学調査学報告</w:t>
            </w:r>
          </w:p>
          <w:p w:rsidR="00A135D9" w:rsidRDefault="00B65F45">
            <w:pPr>
              <w:pStyle w:val="TableParagraph"/>
              <w:spacing w:before="29" w:line="127" w:lineRule="exact"/>
              <w:ind w:left="26"/>
              <w:rPr>
                <w:sz w:val="11"/>
              </w:rPr>
            </w:pPr>
            <w:r>
              <w:rPr>
                <w:color w:val="231F20"/>
                <w:sz w:val="11"/>
              </w:rPr>
              <w:t xml:space="preserve">―昭和 </w:t>
            </w:r>
            <w:r>
              <w:rPr>
                <w:rFonts w:ascii="Century" w:eastAsia="Century" w:hAnsi="Century"/>
                <w:color w:val="231F20"/>
                <w:sz w:val="11"/>
              </w:rPr>
              <w:t xml:space="preserve">41 </w:t>
            </w:r>
            <w:r>
              <w:rPr>
                <w:color w:val="231F20"/>
                <w:sz w:val="11"/>
              </w:rPr>
              <w:t>年度―</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1324</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05"/>
                <w:sz w:val="11"/>
                <w:lang w:eastAsia="ja-JP"/>
              </w:rPr>
              <w:t>順天堂大学 南アジア民族調査団</w:t>
            </w:r>
          </w:p>
          <w:p w:rsidR="00A135D9" w:rsidRDefault="00B65F45">
            <w:pPr>
              <w:pStyle w:val="TableParagraph"/>
              <w:spacing w:before="29" w:line="127" w:lineRule="exact"/>
              <w:ind w:left="26"/>
              <w:rPr>
                <w:sz w:val="11"/>
              </w:rPr>
            </w:pPr>
            <w:r>
              <w:rPr>
                <w:color w:val="231F20"/>
                <w:w w:val="105"/>
                <w:sz w:val="11"/>
              </w:rPr>
              <w:t>趣意書</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1325</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hAnsi="Century"/>
                <w:sz w:val="11"/>
              </w:rPr>
            </w:pPr>
            <w:r>
              <w:rPr>
                <w:rFonts w:ascii="Century" w:hAnsi="Century"/>
                <w:color w:val="231F20"/>
                <w:sz w:val="11"/>
              </w:rPr>
              <w:t>BAESSLER-ARCHIV BEITÄGE</w:t>
            </w:r>
          </w:p>
          <w:p w:rsidR="00A135D9" w:rsidRDefault="00B65F45">
            <w:pPr>
              <w:pStyle w:val="TableParagraph"/>
              <w:spacing w:before="38" w:line="125" w:lineRule="exact"/>
              <w:ind w:left="26"/>
              <w:rPr>
                <w:rFonts w:ascii="Century" w:hAnsi="Century"/>
                <w:sz w:val="11"/>
              </w:rPr>
            </w:pPr>
            <w:r>
              <w:rPr>
                <w:rFonts w:ascii="Century" w:hAnsi="Century"/>
                <w:color w:val="231F20"/>
                <w:sz w:val="11"/>
              </w:rPr>
              <w:t>ZUR VÖLKERKUNDE</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1326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Glossary</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670"/>
        </w:trPr>
        <w:tc>
          <w:tcPr>
            <w:tcW w:w="581" w:type="dxa"/>
          </w:tcPr>
          <w:p w:rsidR="00A135D9" w:rsidRDefault="00A135D9">
            <w:pPr>
              <w:pStyle w:val="TableParagraph"/>
              <w:spacing w:before="0"/>
              <w:rPr>
                <w:rFonts w:ascii="BIZ UDP明朝 Medium"/>
                <w:sz w:val="14"/>
              </w:rPr>
            </w:pPr>
          </w:p>
          <w:p w:rsidR="00A135D9" w:rsidRDefault="00B65F45">
            <w:pPr>
              <w:pStyle w:val="TableParagraph"/>
              <w:spacing w:before="96"/>
              <w:ind w:left="145" w:right="140"/>
              <w:jc w:val="center"/>
              <w:rPr>
                <w:rFonts w:ascii="Century"/>
                <w:sz w:val="11"/>
              </w:rPr>
            </w:pPr>
            <w:r>
              <w:rPr>
                <w:rFonts w:ascii="Century"/>
                <w:color w:val="231F20"/>
                <w:sz w:val="11"/>
              </w:rPr>
              <w:t>1327</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5" w:right="13"/>
              <w:jc w:val="both"/>
              <w:rPr>
                <w:rFonts w:ascii="Century"/>
                <w:sz w:val="11"/>
              </w:rPr>
            </w:pPr>
            <w:r>
              <w:rPr>
                <w:rFonts w:ascii="Century"/>
                <w:color w:val="231F20"/>
                <w:w w:val="90"/>
                <w:sz w:val="11"/>
              </w:rPr>
              <w:t xml:space="preserve">I. S. </w:t>
            </w:r>
            <w:r>
              <w:rPr>
                <w:rFonts w:ascii="Century"/>
                <w:color w:val="231F20"/>
                <w:spacing w:val="-3"/>
                <w:w w:val="90"/>
                <w:sz w:val="11"/>
              </w:rPr>
              <w:t xml:space="preserve">GURVICH SOCIAL </w:t>
            </w:r>
            <w:r>
              <w:rPr>
                <w:rFonts w:ascii="Century"/>
                <w:color w:val="231F20"/>
                <w:w w:val="90"/>
                <w:sz w:val="11"/>
              </w:rPr>
              <w:t xml:space="preserve">AND </w:t>
            </w:r>
            <w:r>
              <w:rPr>
                <w:rFonts w:ascii="Century"/>
                <w:color w:val="231F20"/>
                <w:spacing w:val="-3"/>
                <w:w w:val="90"/>
                <w:sz w:val="11"/>
              </w:rPr>
              <w:t xml:space="preserve">ETHNIC </w:t>
            </w:r>
            <w:r>
              <w:rPr>
                <w:rFonts w:ascii="Century"/>
                <w:color w:val="231F20"/>
                <w:spacing w:val="10"/>
                <w:sz w:val="11"/>
              </w:rPr>
              <w:t>CHANGES</w:t>
            </w:r>
            <w:r>
              <w:rPr>
                <w:rFonts w:ascii="Century"/>
                <w:color w:val="231F20"/>
                <w:spacing w:val="-10"/>
                <w:sz w:val="11"/>
              </w:rPr>
              <w:t xml:space="preserve"> </w:t>
            </w:r>
            <w:r>
              <w:rPr>
                <w:rFonts w:ascii="Century"/>
                <w:color w:val="231F20"/>
                <w:spacing w:val="6"/>
                <w:sz w:val="11"/>
              </w:rPr>
              <w:t>IN</w:t>
            </w:r>
            <w:r>
              <w:rPr>
                <w:rFonts w:ascii="Century"/>
                <w:color w:val="231F20"/>
                <w:spacing w:val="-9"/>
                <w:sz w:val="11"/>
              </w:rPr>
              <w:t xml:space="preserve"> </w:t>
            </w:r>
            <w:r>
              <w:rPr>
                <w:rFonts w:ascii="Century"/>
                <w:color w:val="231F20"/>
                <w:spacing w:val="7"/>
                <w:sz w:val="11"/>
              </w:rPr>
              <w:t>THE</w:t>
            </w:r>
            <w:r>
              <w:rPr>
                <w:rFonts w:ascii="Century"/>
                <w:color w:val="231F20"/>
                <w:spacing w:val="-10"/>
                <w:sz w:val="11"/>
              </w:rPr>
              <w:t xml:space="preserve"> </w:t>
            </w:r>
            <w:r>
              <w:rPr>
                <w:rFonts w:ascii="Century"/>
                <w:color w:val="231F20"/>
                <w:spacing w:val="10"/>
                <w:sz w:val="11"/>
              </w:rPr>
              <w:t xml:space="preserve">EXTREME </w:t>
            </w:r>
            <w:r>
              <w:rPr>
                <w:rFonts w:ascii="Century"/>
                <w:color w:val="231F20"/>
                <w:sz w:val="11"/>
              </w:rPr>
              <w:t>NORTH</w:t>
            </w:r>
            <w:r>
              <w:rPr>
                <w:rFonts w:ascii="Century"/>
                <w:color w:val="231F20"/>
                <w:spacing w:val="-10"/>
                <w:sz w:val="11"/>
              </w:rPr>
              <w:t xml:space="preserve"> </w:t>
            </w:r>
            <w:r>
              <w:rPr>
                <w:rFonts w:ascii="Century"/>
                <w:color w:val="231F20"/>
                <w:spacing w:val="2"/>
                <w:sz w:val="11"/>
              </w:rPr>
              <w:t>EAST</w:t>
            </w:r>
            <w:r>
              <w:rPr>
                <w:rFonts w:ascii="Century"/>
                <w:color w:val="231F20"/>
                <w:spacing w:val="-10"/>
                <w:sz w:val="11"/>
              </w:rPr>
              <w:t xml:space="preserve"> </w:t>
            </w:r>
            <w:r>
              <w:rPr>
                <w:rFonts w:ascii="Century"/>
                <w:color w:val="231F20"/>
                <w:sz w:val="11"/>
              </w:rPr>
              <w:t>OF</w:t>
            </w:r>
            <w:r>
              <w:rPr>
                <w:rFonts w:ascii="Century"/>
                <w:color w:val="231F20"/>
                <w:spacing w:val="-9"/>
                <w:sz w:val="11"/>
              </w:rPr>
              <w:t xml:space="preserve"> </w:t>
            </w:r>
            <w:r>
              <w:rPr>
                <w:rFonts w:ascii="Century"/>
                <w:color w:val="231F20"/>
                <w:sz w:val="11"/>
              </w:rPr>
              <w:t>ASIA</w:t>
            </w:r>
            <w:r>
              <w:rPr>
                <w:rFonts w:ascii="Century"/>
                <w:color w:val="231F20"/>
                <w:spacing w:val="-9"/>
                <w:sz w:val="11"/>
              </w:rPr>
              <w:t xml:space="preserve"> </w:t>
            </w:r>
            <w:r>
              <w:rPr>
                <w:rFonts w:ascii="Century"/>
                <w:color w:val="231F20"/>
                <w:sz w:val="11"/>
              </w:rPr>
              <w:t>FOR</w:t>
            </w:r>
            <w:r>
              <w:rPr>
                <w:rFonts w:ascii="Century"/>
                <w:color w:val="231F20"/>
                <w:spacing w:val="-9"/>
                <w:sz w:val="11"/>
              </w:rPr>
              <w:t xml:space="preserve"> </w:t>
            </w:r>
            <w:r>
              <w:rPr>
                <w:rFonts w:ascii="Century"/>
                <w:color w:val="231F20"/>
                <w:spacing w:val="3"/>
                <w:sz w:val="11"/>
              </w:rPr>
              <w:t>THE</w:t>
            </w:r>
          </w:p>
          <w:p w:rsidR="00A135D9" w:rsidRDefault="00B65F45">
            <w:pPr>
              <w:pStyle w:val="TableParagraph"/>
              <w:spacing w:before="0" w:line="124" w:lineRule="exact"/>
              <w:ind w:left="25"/>
              <w:jc w:val="both"/>
              <w:rPr>
                <w:rFonts w:ascii="Century"/>
                <w:sz w:val="11"/>
              </w:rPr>
            </w:pPr>
            <w:r>
              <w:rPr>
                <w:rFonts w:ascii="Century"/>
                <w:color w:val="231F20"/>
                <w:sz w:val="11"/>
              </w:rPr>
              <w:t>RECENT FIFTY YEARS</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1328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5"/>
              <w:rPr>
                <w:rFonts w:ascii="Century"/>
                <w:sz w:val="11"/>
              </w:rPr>
            </w:pPr>
            <w:r>
              <w:rPr>
                <w:rFonts w:ascii="Century"/>
                <w:color w:val="231F20"/>
                <w:spacing w:val="-3"/>
                <w:w w:val="95"/>
                <w:sz w:val="11"/>
              </w:rPr>
              <w:t xml:space="preserve">HEIRATSKLASSEN </w:t>
            </w:r>
            <w:r>
              <w:rPr>
                <w:rFonts w:ascii="Century"/>
                <w:color w:val="231F20"/>
                <w:w w:val="95"/>
                <w:sz w:val="11"/>
              </w:rPr>
              <w:t xml:space="preserve">Eine </w:t>
            </w:r>
            <w:r>
              <w:rPr>
                <w:rFonts w:ascii="Century"/>
                <w:color w:val="231F20"/>
                <w:spacing w:val="-3"/>
                <w:w w:val="95"/>
                <w:sz w:val="11"/>
              </w:rPr>
              <w:t>anglytische</w:t>
            </w:r>
          </w:p>
          <w:p w:rsidR="00A135D9" w:rsidRDefault="00B65F45">
            <w:pPr>
              <w:pStyle w:val="TableParagraph"/>
              <w:spacing w:before="38" w:line="125" w:lineRule="exact"/>
              <w:ind w:left="26"/>
              <w:rPr>
                <w:rFonts w:ascii="Century"/>
                <w:sz w:val="11"/>
              </w:rPr>
            </w:pPr>
            <w:r>
              <w:rPr>
                <w:rFonts w:ascii="Century"/>
                <w:color w:val="231F20"/>
                <w:sz w:val="11"/>
              </w:rPr>
              <w:t>Studie</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1329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14"/>
              <w:ind w:left="26"/>
              <w:rPr>
                <w:rFonts w:ascii="Century"/>
                <w:sz w:val="11"/>
              </w:rPr>
            </w:pPr>
            <w:r>
              <w:rPr>
                <w:rFonts w:ascii="Century"/>
                <w:color w:val="231F20"/>
                <w:w w:val="95"/>
                <w:sz w:val="11"/>
              </w:rPr>
              <w:t>THE</w:t>
            </w:r>
            <w:r>
              <w:rPr>
                <w:rFonts w:ascii="Century"/>
                <w:color w:val="231F20"/>
                <w:spacing w:val="-10"/>
                <w:w w:val="95"/>
                <w:sz w:val="11"/>
              </w:rPr>
              <w:t xml:space="preserve"> </w:t>
            </w:r>
            <w:r>
              <w:rPr>
                <w:rFonts w:ascii="Century"/>
                <w:color w:val="231F20"/>
                <w:w w:val="95"/>
                <w:sz w:val="11"/>
              </w:rPr>
              <w:t>FLEVENTH</w:t>
            </w:r>
            <w:r>
              <w:rPr>
                <w:rFonts w:ascii="Century"/>
                <w:color w:val="231F20"/>
                <w:spacing w:val="-10"/>
                <w:w w:val="95"/>
                <w:sz w:val="11"/>
              </w:rPr>
              <w:t xml:space="preserve"> </w:t>
            </w:r>
            <w:r>
              <w:rPr>
                <w:rFonts w:ascii="Century"/>
                <w:color w:val="231F20"/>
                <w:spacing w:val="-4"/>
                <w:w w:val="95"/>
                <w:sz w:val="11"/>
              </w:rPr>
              <w:t>PACIFC</w:t>
            </w:r>
            <w:r>
              <w:rPr>
                <w:rFonts w:ascii="Century"/>
                <w:color w:val="231F20"/>
                <w:spacing w:val="-9"/>
                <w:w w:val="95"/>
                <w:sz w:val="11"/>
              </w:rPr>
              <w:t xml:space="preserve"> </w:t>
            </w:r>
            <w:r>
              <w:rPr>
                <w:rFonts w:ascii="Century"/>
                <w:color w:val="231F20"/>
                <w:spacing w:val="-3"/>
                <w:w w:val="95"/>
                <w:sz w:val="11"/>
              </w:rPr>
              <w:t>SCIENCE</w:t>
            </w:r>
          </w:p>
          <w:p w:rsidR="00A135D9" w:rsidRDefault="00B65F45">
            <w:pPr>
              <w:pStyle w:val="TableParagraph"/>
              <w:spacing w:before="38" w:line="125" w:lineRule="exact"/>
              <w:ind w:left="26"/>
              <w:rPr>
                <w:rFonts w:ascii="Century"/>
                <w:sz w:val="11"/>
              </w:rPr>
            </w:pPr>
            <w:r>
              <w:rPr>
                <w:rFonts w:ascii="Century"/>
                <w:color w:val="231F20"/>
                <w:sz w:val="11"/>
              </w:rPr>
              <w:t>CONGRESS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1330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FILM SHOW</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1331</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line="309" w:lineRule="auto"/>
              <w:ind w:left="26" w:right="-1"/>
              <w:rPr>
                <w:rFonts w:ascii="Century"/>
                <w:sz w:val="11"/>
              </w:rPr>
            </w:pPr>
            <w:r>
              <w:rPr>
                <w:rFonts w:ascii="Century"/>
                <w:color w:val="231F20"/>
                <w:spacing w:val="5"/>
                <w:w w:val="95"/>
                <w:sz w:val="11"/>
              </w:rPr>
              <w:t xml:space="preserve">SCHEDULE </w:t>
            </w:r>
            <w:r>
              <w:rPr>
                <w:rFonts w:ascii="Century"/>
                <w:color w:val="231F20"/>
                <w:spacing w:val="4"/>
                <w:w w:val="95"/>
                <w:sz w:val="11"/>
              </w:rPr>
              <w:t xml:space="preserve">FOR </w:t>
            </w:r>
            <w:r>
              <w:rPr>
                <w:rFonts w:ascii="Century"/>
                <w:color w:val="231F20"/>
                <w:spacing w:val="6"/>
                <w:w w:val="95"/>
                <w:sz w:val="11"/>
              </w:rPr>
              <w:t xml:space="preserve">SYMPOSIUM: </w:t>
            </w:r>
            <w:r>
              <w:rPr>
                <w:rFonts w:ascii="Century"/>
                <w:color w:val="231F20"/>
                <w:spacing w:val="-3"/>
                <w:sz w:val="11"/>
              </w:rPr>
              <w:t>NO.</w:t>
            </w:r>
            <w:r>
              <w:rPr>
                <w:rFonts w:ascii="Century"/>
                <w:color w:val="231F20"/>
                <w:spacing w:val="-14"/>
                <w:sz w:val="11"/>
              </w:rPr>
              <w:t xml:space="preserve"> </w:t>
            </w:r>
            <w:r>
              <w:rPr>
                <w:rFonts w:ascii="Century"/>
                <w:color w:val="231F20"/>
                <w:sz w:val="11"/>
              </w:rPr>
              <w:t>52</w:t>
            </w:r>
            <w:r>
              <w:rPr>
                <w:rFonts w:ascii="Century"/>
                <w:color w:val="231F20"/>
                <w:spacing w:val="-14"/>
                <w:sz w:val="11"/>
              </w:rPr>
              <w:t xml:space="preserve"> </w:t>
            </w:r>
            <w:r>
              <w:rPr>
                <w:rFonts w:ascii="Century"/>
                <w:color w:val="231F20"/>
                <w:sz w:val="11"/>
              </w:rPr>
              <w:t>PEOPLES</w:t>
            </w:r>
            <w:r>
              <w:rPr>
                <w:rFonts w:ascii="Century"/>
                <w:color w:val="231F20"/>
                <w:spacing w:val="-14"/>
                <w:sz w:val="11"/>
              </w:rPr>
              <w:t xml:space="preserve"> </w:t>
            </w:r>
            <w:r>
              <w:rPr>
                <w:rFonts w:ascii="Century"/>
                <w:color w:val="231F20"/>
                <w:sz w:val="11"/>
              </w:rPr>
              <w:t>OF</w:t>
            </w:r>
            <w:r>
              <w:rPr>
                <w:rFonts w:ascii="Century"/>
                <w:color w:val="231F20"/>
                <w:spacing w:val="-14"/>
                <w:sz w:val="11"/>
              </w:rPr>
              <w:t xml:space="preserve"> </w:t>
            </w:r>
            <w:r>
              <w:rPr>
                <w:rFonts w:ascii="Century"/>
                <w:color w:val="231F20"/>
                <w:sz w:val="11"/>
              </w:rPr>
              <w:t>THE</w:t>
            </w:r>
            <w:r>
              <w:rPr>
                <w:rFonts w:ascii="Century"/>
                <w:color w:val="231F20"/>
                <w:spacing w:val="-14"/>
                <w:sz w:val="11"/>
              </w:rPr>
              <w:t xml:space="preserve"> </w:t>
            </w:r>
            <w:r>
              <w:rPr>
                <w:rFonts w:ascii="Century"/>
                <w:color w:val="231F20"/>
                <w:sz w:val="11"/>
              </w:rPr>
              <w:t>NORTH</w:t>
            </w:r>
          </w:p>
          <w:p w:rsidR="00A135D9" w:rsidRDefault="00B65F45">
            <w:pPr>
              <w:pStyle w:val="TableParagraph"/>
              <w:spacing w:before="0" w:line="124" w:lineRule="exact"/>
              <w:ind w:left="26"/>
              <w:rPr>
                <w:rFonts w:ascii="Century"/>
                <w:sz w:val="11"/>
              </w:rPr>
            </w:pPr>
            <w:r>
              <w:rPr>
                <w:rFonts w:ascii="Century"/>
                <w:color w:val="231F20"/>
                <w:sz w:val="11"/>
              </w:rPr>
              <w:t>PACIFIC</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1332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rFonts w:ascii="Century" w:eastAsia="Century"/>
                <w:sz w:val="11"/>
              </w:rPr>
            </w:pPr>
            <w:r>
              <w:rPr>
                <w:rFonts w:ascii="Century" w:eastAsia="Century"/>
                <w:color w:val="231F20"/>
                <w:w w:val="80"/>
                <w:sz w:val="11"/>
              </w:rPr>
              <w:t xml:space="preserve">WEEKEND TOUR </w:t>
            </w:r>
            <w:r>
              <w:rPr>
                <w:color w:val="231F20"/>
                <w:w w:val="80"/>
                <w:sz w:val="11"/>
              </w:rPr>
              <w:t xml:space="preserve">＆ </w:t>
            </w:r>
            <w:r>
              <w:rPr>
                <w:rFonts w:ascii="Century" w:eastAsia="Century"/>
                <w:color w:val="231F20"/>
                <w:w w:val="80"/>
                <w:sz w:val="11"/>
              </w:rPr>
              <w:t>LADIES PROGRAM</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officers of the Elventh Pacific Science Congress </w:t>
            </w:r>
            <w:r>
              <w:rPr>
                <w:color w:val="231F20"/>
                <w:sz w:val="11"/>
              </w:rPr>
              <w:t>の紙あり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1333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sz w:val="11"/>
              </w:rPr>
              <w:t>A CATALOGUE OF POST WAR</w:t>
            </w:r>
          </w:p>
          <w:p w:rsidR="00A135D9" w:rsidRDefault="00B65F45">
            <w:pPr>
              <w:pStyle w:val="TableParagraph"/>
              <w:spacing w:before="38" w:line="125" w:lineRule="exact"/>
              <w:ind w:left="26"/>
              <w:rPr>
                <w:rFonts w:ascii="Century"/>
                <w:sz w:val="11"/>
              </w:rPr>
            </w:pPr>
            <w:r>
              <w:rPr>
                <w:rFonts w:ascii="Century"/>
                <w:color w:val="231F20"/>
                <w:sz w:val="11"/>
              </w:rPr>
              <w:t>ACQUISITIONS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1953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14"/>
              <w:ind w:left="29"/>
              <w:rPr>
                <w:rFonts w:ascii="Century"/>
                <w:sz w:val="11"/>
              </w:rPr>
            </w:pPr>
            <w:r>
              <w:rPr>
                <w:rFonts w:ascii="Century"/>
                <w:color w:val="231F20"/>
                <w:sz w:val="11"/>
              </w:rPr>
              <w:t>EXHIBITED</w:t>
            </w:r>
            <w:r>
              <w:rPr>
                <w:rFonts w:ascii="Century"/>
                <w:color w:val="231F20"/>
                <w:spacing w:val="-17"/>
                <w:sz w:val="11"/>
              </w:rPr>
              <w:t xml:space="preserve"> </w:t>
            </w:r>
            <w:r>
              <w:rPr>
                <w:rFonts w:ascii="Century"/>
                <w:color w:val="231F20"/>
                <w:sz w:val="11"/>
              </w:rPr>
              <w:t>IN</w:t>
            </w:r>
            <w:r>
              <w:rPr>
                <w:rFonts w:ascii="Century"/>
                <w:color w:val="231F20"/>
                <w:spacing w:val="-16"/>
                <w:sz w:val="11"/>
              </w:rPr>
              <w:t xml:space="preserve"> </w:t>
            </w:r>
            <w:r>
              <w:rPr>
                <w:rFonts w:ascii="Century"/>
                <w:color w:val="231F20"/>
                <w:sz w:val="11"/>
              </w:rPr>
              <w:t>THE</w:t>
            </w:r>
            <w:r>
              <w:rPr>
                <w:rFonts w:ascii="Century"/>
                <w:color w:val="231F20"/>
                <w:spacing w:val="-17"/>
                <w:sz w:val="11"/>
              </w:rPr>
              <w:t xml:space="preserve"> </w:t>
            </w:r>
            <w:r>
              <w:rPr>
                <w:rFonts w:ascii="Century"/>
                <w:color w:val="231F20"/>
                <w:sz w:val="11"/>
              </w:rPr>
              <w:t>TO</w:t>
            </w:r>
            <w:r>
              <w:rPr>
                <w:rFonts w:ascii="Century"/>
                <w:color w:val="231F20"/>
                <w:spacing w:val="-16"/>
                <w:sz w:val="11"/>
              </w:rPr>
              <w:t xml:space="preserve"> </w:t>
            </w:r>
            <w:r>
              <w:rPr>
                <w:rFonts w:ascii="Century"/>
                <w:color w:val="231F20"/>
                <w:sz w:val="11"/>
              </w:rPr>
              <w:t>YORUNKO</w:t>
            </w:r>
            <w:r>
              <w:rPr>
                <w:rFonts w:ascii="Century"/>
                <w:color w:val="231F20"/>
                <w:spacing w:val="-16"/>
                <w:sz w:val="11"/>
              </w:rPr>
              <w:t xml:space="preserve"> </w:t>
            </w:r>
            <w:r>
              <w:rPr>
                <w:rFonts w:ascii="Century"/>
                <w:color w:val="231F20"/>
                <w:sz w:val="11"/>
              </w:rPr>
              <w:t>(THE</w:t>
            </w:r>
            <w:r>
              <w:rPr>
                <w:rFonts w:ascii="Century"/>
                <w:color w:val="231F20"/>
                <w:spacing w:val="-17"/>
                <w:sz w:val="11"/>
              </w:rPr>
              <w:t xml:space="preserve"> </w:t>
            </w:r>
            <w:r>
              <w:rPr>
                <w:rFonts w:ascii="Century"/>
                <w:color w:val="231F20"/>
                <w:sz w:val="11"/>
              </w:rPr>
              <w:t>ORIENTAL</w:t>
            </w:r>
          </w:p>
          <w:p w:rsidR="00A135D9" w:rsidRDefault="00B65F45">
            <w:pPr>
              <w:pStyle w:val="TableParagraph"/>
              <w:spacing w:before="37" w:line="127" w:lineRule="exact"/>
              <w:ind w:left="29"/>
              <w:rPr>
                <w:rFonts w:ascii="Century" w:hAnsi="Century"/>
                <w:sz w:val="11"/>
              </w:rPr>
            </w:pPr>
            <w:r>
              <w:rPr>
                <w:rFonts w:ascii="Century" w:hAnsi="Century"/>
                <w:color w:val="231F20"/>
                <w:sz w:val="11"/>
              </w:rPr>
              <w:t>LIBRARY) MAY9, 10, 11 p1</w:t>
            </w:r>
            <w:r>
              <w:rPr>
                <w:color w:val="231F20"/>
                <w:sz w:val="11"/>
              </w:rPr>
              <w:t>―</w:t>
            </w:r>
            <w:r>
              <w:rPr>
                <w:rFonts w:ascii="Century" w:hAnsi="Century"/>
                <w:color w:val="231F20"/>
                <w:sz w:val="11"/>
              </w:rPr>
              <w:t>p70</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1334</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日記</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マルゴノート「生来日記らしきものは…」</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1335</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無題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bl>
    <w:p w:rsidR="00A135D9" w:rsidRDefault="00A135D9">
      <w:pPr>
        <w:rPr>
          <w:rFonts w:ascii="Times New Roman"/>
          <w:sz w:val="10"/>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1336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日蘭交渉史関係資料目録（主とし</w:t>
            </w:r>
          </w:p>
          <w:p w:rsidR="00A135D9" w:rsidRDefault="00B65F45">
            <w:pPr>
              <w:pStyle w:val="TableParagraph"/>
              <w:spacing w:before="29" w:line="127" w:lineRule="exact"/>
              <w:ind w:left="26"/>
              <w:rPr>
                <w:sz w:val="11"/>
                <w:lang w:eastAsia="ja-JP"/>
              </w:rPr>
            </w:pPr>
            <w:r>
              <w:rPr>
                <w:color w:val="231F20"/>
                <w:w w:val="110"/>
                <w:sz w:val="11"/>
                <w:lang w:eastAsia="ja-JP"/>
              </w:rPr>
              <w:t>て海外所蔵並に出版文献）</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1955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1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lang w:eastAsia="ja-JP"/>
              </w:rPr>
            </w:pPr>
            <w:r>
              <w:rPr>
                <w:color w:val="231F20"/>
                <w:spacing w:val="-1"/>
                <w:w w:val="105"/>
                <w:sz w:val="11"/>
                <w:lang w:eastAsia="ja-JP"/>
              </w:rPr>
              <w:t>上智大学にて展示</w:t>
            </w:r>
            <w:r>
              <w:rPr>
                <w:color w:val="231F20"/>
                <w:spacing w:val="4"/>
                <w:sz w:val="11"/>
                <w:lang w:eastAsia="ja-JP"/>
              </w:rPr>
              <w:t xml:space="preserve">   </w:t>
            </w:r>
            <w:r>
              <w:rPr>
                <w:rFonts w:ascii="Century" w:eastAsia="Century" w:hAnsi="Century"/>
                <w:color w:val="231F20"/>
                <w:w w:val="91"/>
                <w:sz w:val="11"/>
                <w:lang w:eastAsia="ja-JP"/>
              </w:rPr>
              <w:t>p</w:t>
            </w:r>
            <w:r>
              <w:rPr>
                <w:rFonts w:ascii="Century" w:eastAsia="Century" w:hAnsi="Century"/>
                <w:color w:val="231F20"/>
                <w:spacing w:val="-1"/>
                <w:w w:val="91"/>
                <w:sz w:val="11"/>
                <w:lang w:eastAsia="ja-JP"/>
              </w:rPr>
              <w:t>1</w:t>
            </w:r>
            <w:r>
              <w:rPr>
                <w:color w:val="231F20"/>
                <w:w w:val="51"/>
                <w:sz w:val="11"/>
                <w:lang w:eastAsia="ja-JP"/>
              </w:rPr>
              <w:t>―</w:t>
            </w:r>
            <w:r>
              <w:rPr>
                <w:rFonts w:ascii="Century" w:eastAsia="Century" w:hAnsi="Century"/>
                <w:color w:val="231F20"/>
                <w:w w:val="92"/>
                <w:sz w:val="11"/>
                <w:lang w:eastAsia="ja-JP"/>
              </w:rPr>
              <w:t>p1</w:t>
            </w:r>
            <w:r>
              <w:rPr>
                <w:rFonts w:ascii="Century" w:eastAsia="Century" w:hAnsi="Century"/>
                <w:color w:val="231F20"/>
                <w:spacing w:val="-1"/>
                <w:w w:val="92"/>
                <w:sz w:val="11"/>
                <w:lang w:eastAsia="ja-JP"/>
              </w:rPr>
              <w:t>3</w:t>
            </w:r>
            <w:r>
              <w:rPr>
                <w:color w:val="231F20"/>
                <w:w w:val="206"/>
                <w:sz w:val="11"/>
                <w:lang w:eastAsia="ja-JP"/>
              </w:rPr>
              <w:t>（</w:t>
            </w:r>
            <w:r>
              <w:rPr>
                <w:rFonts w:ascii="Century" w:eastAsia="Century" w:hAnsi="Century"/>
                <w:color w:val="231F20"/>
                <w:w w:val="93"/>
                <w:sz w:val="11"/>
                <w:lang w:eastAsia="ja-JP"/>
              </w:rPr>
              <w:t>1</w:t>
            </w:r>
            <w:r>
              <w:rPr>
                <w:rFonts w:ascii="Century" w:eastAsia="Century" w:hAnsi="Century"/>
                <w:color w:val="231F20"/>
                <w:spacing w:val="-3"/>
                <w:sz w:val="11"/>
                <w:lang w:eastAsia="ja-JP"/>
              </w:rPr>
              <w:t xml:space="preserve"> </w:t>
            </w:r>
            <w:r>
              <w:rPr>
                <w:color w:val="231F20"/>
                <w:w w:val="123"/>
                <w:sz w:val="11"/>
                <w:lang w:eastAsia="ja-JP"/>
              </w:rPr>
              <w:t>冊にはメモ書きあり）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1337</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05"/>
                <w:sz w:val="11"/>
                <w:lang w:eastAsia="ja-JP"/>
              </w:rPr>
              <w:t>東南アジアの稲作民族文化の綜合</w:t>
            </w:r>
          </w:p>
          <w:p w:rsidR="00A135D9" w:rsidRDefault="00B65F45">
            <w:pPr>
              <w:pStyle w:val="TableParagraph"/>
              <w:spacing w:before="29" w:line="127" w:lineRule="exact"/>
              <w:ind w:left="26"/>
              <w:rPr>
                <w:sz w:val="11"/>
              </w:rPr>
            </w:pPr>
            <w:r>
              <w:rPr>
                <w:color w:val="231F20"/>
                <w:w w:val="105"/>
                <w:sz w:val="11"/>
              </w:rPr>
              <w:t>調査趣意書</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1957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05"/>
                <w:sz w:val="11"/>
                <w:lang w:eastAsia="ja-JP"/>
              </w:rPr>
              <w:t>財団法人日本民族学協会 東南アジア稲作民族文化綜</w:t>
            </w:r>
          </w:p>
          <w:p w:rsidR="00A135D9" w:rsidRDefault="00B65F45">
            <w:pPr>
              <w:pStyle w:val="TableParagraph"/>
              <w:spacing w:before="29" w:line="127" w:lineRule="exact"/>
              <w:ind w:left="29"/>
              <w:rPr>
                <w:rFonts w:ascii="Century" w:eastAsia="Century" w:hAnsi="Century"/>
                <w:sz w:val="11"/>
              </w:rPr>
            </w:pPr>
            <w:r>
              <w:rPr>
                <w:color w:val="231F20"/>
                <w:sz w:val="11"/>
              </w:rPr>
              <w:t xml:space="preserve">合調査委員会 </w:t>
            </w:r>
            <w:r>
              <w:rPr>
                <w:rFonts w:ascii="Century" w:eastAsia="Century" w:hAnsi="Century"/>
                <w:color w:val="231F20"/>
                <w:sz w:val="11"/>
              </w:rPr>
              <w:t>p1</w:t>
            </w:r>
            <w:r>
              <w:rPr>
                <w:color w:val="231F20"/>
                <w:sz w:val="11"/>
              </w:rPr>
              <w:t>―</w:t>
            </w:r>
            <w:r>
              <w:rPr>
                <w:rFonts w:ascii="Century" w:eastAsia="Century" w:hAnsi="Century"/>
                <w:color w:val="231F20"/>
                <w:sz w:val="11"/>
              </w:rPr>
              <w:t>p17</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1338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Foreign Laborersin Japan</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1991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rFonts w:ascii="Century" w:hAnsi="Century"/>
                <w:sz w:val="11"/>
              </w:rPr>
            </w:pPr>
            <w:r>
              <w:rPr>
                <w:rFonts w:ascii="Century" w:hAnsi="Century"/>
                <w:color w:val="231F20"/>
                <w:sz w:val="11"/>
              </w:rPr>
              <w:t>by Yeshi Wangdi p1</w:t>
            </w:r>
            <w:r>
              <w:rPr>
                <w:color w:val="231F20"/>
                <w:sz w:val="11"/>
              </w:rPr>
              <w:t>―</w:t>
            </w:r>
            <w:r>
              <w:rPr>
                <w:rFonts w:ascii="Century" w:hAnsi="Century"/>
                <w:color w:val="231F20"/>
                <w:sz w:val="11"/>
              </w:rPr>
              <w:t>p84</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1339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［古代絹街道地名表］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Reprinted in Tientsin, China, 1941 17 </w:t>
            </w:r>
            <w:r>
              <w:rPr>
                <w:color w:val="231F20"/>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1340</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蔵書目録一＝日本史之部＝上智大</w:t>
            </w:r>
          </w:p>
          <w:p w:rsidR="00A135D9" w:rsidRDefault="00B65F45">
            <w:pPr>
              <w:pStyle w:val="TableParagraph"/>
              <w:spacing w:before="29" w:line="127" w:lineRule="exact"/>
              <w:ind w:left="26"/>
              <w:rPr>
                <w:sz w:val="11"/>
              </w:rPr>
            </w:pPr>
            <w:r>
              <w:rPr>
                <w:color w:val="231F20"/>
                <w:w w:val="105"/>
                <w:sz w:val="11"/>
              </w:rPr>
              <w:t>学図書館</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lang w:eastAsia="ja-JP"/>
              </w:rPr>
            </w:pPr>
            <w:r>
              <w:rPr>
                <w:rFonts w:ascii="Century" w:eastAsia="Century"/>
                <w:color w:val="231F20"/>
                <w:w w:val="105"/>
                <w:sz w:val="11"/>
                <w:lang w:eastAsia="ja-JP"/>
              </w:rPr>
              <w:t xml:space="preserve">33 </w:t>
            </w:r>
            <w:r>
              <w:rPr>
                <w:color w:val="231F20"/>
                <w:w w:val="105"/>
                <w:sz w:val="11"/>
                <w:lang w:eastAsia="ja-JP"/>
              </w:rPr>
              <w:t>ページ 上智大学史学会</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1341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上智大学史學曾主催キリシタン資</w:t>
            </w:r>
          </w:p>
          <w:p w:rsidR="00A135D9" w:rsidRDefault="00B65F45">
            <w:pPr>
              <w:pStyle w:val="TableParagraph"/>
              <w:spacing w:before="29" w:line="127" w:lineRule="exact"/>
              <w:ind w:left="26"/>
              <w:rPr>
                <w:sz w:val="11"/>
              </w:rPr>
            </w:pPr>
            <w:r>
              <w:rPr>
                <w:color w:val="231F20"/>
                <w:w w:val="105"/>
                <w:sz w:val="11"/>
              </w:rPr>
              <w:t>料展覧曾</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rFonts w:ascii="Century" w:eastAsia="Century" w:hAnsi="Century"/>
                <w:color w:val="231F20"/>
                <w:w w:val="91"/>
                <w:sz w:val="11"/>
                <w:lang w:eastAsia="ja-JP"/>
              </w:rPr>
              <w:t>p1</w:t>
            </w:r>
            <w:r>
              <w:rPr>
                <w:color w:val="231F20"/>
                <w:spacing w:val="-1"/>
                <w:w w:val="51"/>
                <w:sz w:val="11"/>
                <w:lang w:eastAsia="ja-JP"/>
              </w:rPr>
              <w:t>―</w:t>
            </w:r>
            <w:r>
              <w:rPr>
                <w:rFonts w:ascii="Century" w:eastAsia="Century" w:hAnsi="Century"/>
                <w:color w:val="231F20"/>
                <w:w w:val="92"/>
                <w:sz w:val="11"/>
                <w:lang w:eastAsia="ja-JP"/>
              </w:rPr>
              <w:t>p10</w:t>
            </w:r>
            <w:r>
              <w:rPr>
                <w:rFonts w:ascii="Century" w:eastAsia="Century" w:hAnsi="Century"/>
                <w:color w:val="231F20"/>
                <w:spacing w:val="-3"/>
                <w:sz w:val="11"/>
                <w:lang w:eastAsia="ja-JP"/>
              </w:rPr>
              <w:t xml:space="preserve">    </w:t>
            </w:r>
            <w:r>
              <w:rPr>
                <w:color w:val="231F20"/>
                <w:w w:val="118"/>
                <w:sz w:val="11"/>
                <w:lang w:eastAsia="ja-JP"/>
              </w:rPr>
              <w:t>欧文キリシタン研究書</w:t>
            </w:r>
            <w:r>
              <w:rPr>
                <w:color w:val="231F20"/>
                <w:spacing w:val="-1"/>
                <w:w w:val="118"/>
                <w:sz w:val="11"/>
                <w:lang w:eastAsia="ja-JP"/>
              </w:rPr>
              <w:t>（</w:t>
            </w:r>
            <w:r>
              <w:rPr>
                <w:rFonts w:ascii="Century" w:eastAsia="Century" w:hAnsi="Century"/>
                <w:color w:val="231F20"/>
                <w:w w:val="93"/>
                <w:sz w:val="11"/>
                <w:lang w:eastAsia="ja-JP"/>
              </w:rPr>
              <w:t>158</w:t>
            </w:r>
            <w:r>
              <w:rPr>
                <w:rFonts w:ascii="Century" w:eastAsia="Century" w:hAnsi="Century"/>
                <w:color w:val="231F20"/>
                <w:spacing w:val="-1"/>
                <w:w w:val="93"/>
                <w:sz w:val="11"/>
                <w:lang w:eastAsia="ja-JP"/>
              </w:rPr>
              <w:t>9</w:t>
            </w:r>
            <w:r>
              <w:rPr>
                <w:color w:val="231F20"/>
                <w:w w:val="51"/>
                <w:sz w:val="11"/>
                <w:lang w:eastAsia="ja-JP"/>
              </w:rPr>
              <w:t>―</w:t>
            </w:r>
            <w:r>
              <w:rPr>
                <w:rFonts w:ascii="Century" w:eastAsia="Century" w:hAnsi="Century"/>
                <w:color w:val="231F20"/>
                <w:w w:val="93"/>
                <w:sz w:val="11"/>
                <w:lang w:eastAsia="ja-JP"/>
              </w:rPr>
              <w:t>1940</w:t>
            </w:r>
            <w:r>
              <w:rPr>
                <w:rFonts w:ascii="Century" w:eastAsia="Century" w:hAnsi="Century"/>
                <w:color w:val="231F20"/>
                <w:spacing w:val="-3"/>
                <w:sz w:val="11"/>
                <w:lang w:eastAsia="ja-JP"/>
              </w:rPr>
              <w:t xml:space="preserve"> </w:t>
            </w:r>
            <w:r>
              <w:rPr>
                <w:color w:val="231F20"/>
                <w:w w:val="117"/>
                <w:sz w:val="11"/>
                <w:lang w:eastAsia="ja-JP"/>
              </w:rPr>
              <w:t>年迄）及</w:t>
            </w:r>
          </w:p>
          <w:p w:rsidR="00A135D9" w:rsidRDefault="00B65F45">
            <w:pPr>
              <w:pStyle w:val="TableParagraph"/>
              <w:spacing w:before="29" w:line="127" w:lineRule="exact"/>
              <w:ind w:left="29"/>
              <w:rPr>
                <w:sz w:val="11"/>
                <w:lang w:eastAsia="ja-JP"/>
              </w:rPr>
            </w:pPr>
            <w:r>
              <w:rPr>
                <w:color w:val="231F20"/>
                <w:w w:val="110"/>
                <w:sz w:val="11"/>
                <w:lang w:eastAsia="ja-JP"/>
              </w:rPr>
              <w:t>新購入古文日本キリシタン文献</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1342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考古人類學刊</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rPr>
            </w:pPr>
            <w:r>
              <w:rPr>
                <w:color w:val="231F20"/>
                <w:w w:val="105"/>
                <w:sz w:val="11"/>
              </w:rPr>
              <w:t>第五期至第八期 中華民國四十四年</w:t>
            </w:r>
          </w:p>
          <w:p w:rsidR="00A135D9" w:rsidRDefault="00B65F45">
            <w:pPr>
              <w:pStyle w:val="TableParagraph"/>
              <w:spacing w:before="29" w:line="127" w:lineRule="exact"/>
              <w:ind w:left="29"/>
              <w:rPr>
                <w:sz w:val="11"/>
              </w:rPr>
            </w:pPr>
            <w:r>
              <w:rPr>
                <w:color w:val="231F20"/>
                <w:w w:val="105"/>
                <w:sz w:val="11"/>
              </w:rPr>
              <w:t>至四十五年</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1343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The Lists of Publications Received</w:t>
            </w:r>
          </w:p>
        </w:tc>
        <w:tc>
          <w:tcPr>
            <w:tcW w:w="283" w:type="dxa"/>
          </w:tcPr>
          <w:p w:rsidR="00A135D9" w:rsidRDefault="00B65F45">
            <w:pPr>
              <w:pStyle w:val="TableParagraph"/>
              <w:spacing w:before="14" w:line="125" w:lineRule="exact"/>
              <w:ind w:left="4"/>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8"/>
              <w:rPr>
                <w:rFonts w:ascii="Century" w:hAnsi="Century"/>
                <w:sz w:val="11"/>
              </w:rPr>
            </w:pPr>
            <w:r>
              <w:rPr>
                <w:rFonts w:ascii="Century" w:hAnsi="Century"/>
                <w:color w:val="231F20"/>
                <w:sz w:val="11"/>
              </w:rPr>
              <w:t>The Japanese Society of Ethnology p1</w:t>
            </w:r>
            <w:r>
              <w:rPr>
                <w:color w:val="231F20"/>
                <w:sz w:val="11"/>
              </w:rPr>
              <w:t>―</w:t>
            </w:r>
            <w:r>
              <w:rPr>
                <w:rFonts w:ascii="Century" w:hAnsi="Century"/>
                <w:color w:val="231F20"/>
                <w:sz w:val="11"/>
              </w:rPr>
              <w:t>p5</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地図のようなもの</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保存状態が悪い</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1345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史学文献略撰 東洋篇</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1953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 xml:space="preserve">上智大学史学研究会 </w:t>
            </w:r>
            <w:r>
              <w:rPr>
                <w:rFonts w:ascii="Century" w:eastAsia="Century" w:hAnsi="Century"/>
                <w:color w:val="231F20"/>
                <w:w w:val="105"/>
                <w:sz w:val="11"/>
                <w:lang w:eastAsia="ja-JP"/>
              </w:rPr>
              <w:t>p1</w:t>
            </w:r>
            <w:r>
              <w:rPr>
                <w:color w:val="231F20"/>
                <w:w w:val="105"/>
                <w:sz w:val="11"/>
                <w:lang w:eastAsia="ja-JP"/>
              </w:rPr>
              <w:t>―</w:t>
            </w:r>
            <w:r>
              <w:rPr>
                <w:rFonts w:ascii="Century" w:eastAsia="Century" w:hAnsi="Century"/>
                <w:color w:val="231F20"/>
                <w:w w:val="105"/>
                <w:sz w:val="11"/>
                <w:lang w:eastAsia="ja-JP"/>
              </w:rPr>
              <w:t xml:space="preserve">p14 </w:t>
            </w:r>
            <w:r>
              <w:rPr>
                <w:color w:val="231F20"/>
                <w:w w:val="105"/>
                <w:sz w:val="11"/>
                <w:lang w:eastAsia="ja-JP"/>
              </w:rPr>
              <w:t>保存状態が悪い</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1346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史学文献略撰 西洋篇</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05"/>
                <w:sz w:val="11"/>
                <w:lang w:eastAsia="ja-JP"/>
              </w:rPr>
              <w:t xml:space="preserve">上智大学史学研究会 </w:t>
            </w:r>
            <w:r>
              <w:rPr>
                <w:rFonts w:ascii="Century" w:eastAsia="Century" w:hAnsi="Century"/>
                <w:color w:val="231F20"/>
                <w:w w:val="105"/>
                <w:sz w:val="11"/>
                <w:lang w:eastAsia="ja-JP"/>
              </w:rPr>
              <w:t>p1</w:t>
            </w:r>
            <w:r>
              <w:rPr>
                <w:color w:val="231F20"/>
                <w:w w:val="105"/>
                <w:sz w:val="11"/>
                <w:lang w:eastAsia="ja-JP"/>
              </w:rPr>
              <w:t>―</w:t>
            </w:r>
            <w:r>
              <w:rPr>
                <w:rFonts w:ascii="Century" w:eastAsia="Century" w:hAnsi="Century"/>
                <w:color w:val="231F20"/>
                <w:w w:val="105"/>
                <w:sz w:val="11"/>
                <w:lang w:eastAsia="ja-JP"/>
              </w:rPr>
              <w:t xml:space="preserve">p24 </w:t>
            </w:r>
            <w:r>
              <w:rPr>
                <w:color w:val="231F20"/>
                <w:w w:val="105"/>
                <w:sz w:val="11"/>
                <w:lang w:eastAsia="ja-JP"/>
              </w:rPr>
              <w:t>までは残存 保存状態悪</w:t>
            </w:r>
          </w:p>
          <w:p w:rsidR="00A135D9" w:rsidRDefault="00B65F45">
            <w:pPr>
              <w:pStyle w:val="TableParagraph"/>
              <w:spacing w:before="29" w:line="127" w:lineRule="exact"/>
              <w:ind w:left="29"/>
              <w:rPr>
                <w:sz w:val="11"/>
              </w:rPr>
            </w:pPr>
            <w:r>
              <w:rPr>
                <w:color w:val="231F20"/>
                <w:w w:val="108"/>
                <w:sz w:val="11"/>
              </w:rPr>
              <w:t>い</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1347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参考文献？ 欠落ページ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lang w:eastAsia="ja-JP"/>
              </w:rPr>
              <w:t>上記の欠落か。</w:t>
            </w:r>
            <w:r>
              <w:rPr>
                <w:rFonts w:ascii="Century" w:eastAsia="Century"/>
                <w:color w:val="231F20"/>
                <w:w w:val="105"/>
                <w:sz w:val="11"/>
                <w:lang w:eastAsia="ja-JP"/>
              </w:rPr>
              <w:t xml:space="preserve">1 </w:t>
            </w:r>
            <w:r>
              <w:rPr>
                <w:color w:val="231F20"/>
                <w:w w:val="105"/>
                <w:sz w:val="11"/>
                <w:lang w:eastAsia="ja-JP"/>
              </w:rPr>
              <w:t>枚大破。</w:t>
            </w:r>
            <w:r>
              <w:rPr>
                <w:rFonts w:ascii="Century" w:eastAsia="Century"/>
                <w:color w:val="231F20"/>
                <w:w w:val="105"/>
                <w:sz w:val="11"/>
              </w:rPr>
              <w:t xml:space="preserve">ANTHROPOS </w:t>
            </w:r>
            <w:r>
              <w:rPr>
                <w:color w:val="231F20"/>
                <w:w w:val="105"/>
                <w:sz w:val="11"/>
              </w:rPr>
              <w:t>の目次等</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1348</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line="290" w:lineRule="auto"/>
              <w:ind w:left="26" w:right="74"/>
              <w:rPr>
                <w:sz w:val="11"/>
                <w:lang w:eastAsia="ja-JP"/>
              </w:rPr>
            </w:pPr>
            <w:r>
              <w:rPr>
                <w:color w:val="231F20"/>
                <w:w w:val="110"/>
                <w:sz w:val="11"/>
                <w:lang w:eastAsia="ja-JP"/>
              </w:rPr>
              <w:t xml:space="preserve">狩猟バンドから養鹿キャンプへ― </w:t>
            </w:r>
            <w:r>
              <w:rPr>
                <w:color w:val="231F20"/>
                <w:w w:val="115"/>
                <w:sz w:val="11"/>
                <w:lang w:eastAsia="ja-JP"/>
              </w:rPr>
              <w:t>北東シベリア・チュワチ族におけ</w:t>
            </w:r>
          </w:p>
          <w:p w:rsidR="00A135D9" w:rsidRDefault="00B65F45">
            <w:pPr>
              <w:pStyle w:val="TableParagraph"/>
              <w:spacing w:before="0" w:line="126" w:lineRule="exact"/>
              <w:ind w:left="26"/>
              <w:rPr>
                <w:sz w:val="11"/>
              </w:rPr>
            </w:pPr>
            <w:r>
              <w:rPr>
                <w:color w:val="231F20"/>
                <w:w w:val="110"/>
                <w:sz w:val="11"/>
              </w:rPr>
              <w:t>る気候変動</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1349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05"/>
                <w:sz w:val="11"/>
                <w:lang w:eastAsia="ja-JP"/>
              </w:rPr>
              <w:t xml:space="preserve">北アジア民族学論集 第 </w:t>
            </w:r>
            <w:r>
              <w:rPr>
                <w:rFonts w:ascii="Century" w:eastAsia="Century"/>
                <w:color w:val="231F20"/>
                <w:w w:val="105"/>
                <w:sz w:val="11"/>
                <w:lang w:eastAsia="ja-JP"/>
              </w:rPr>
              <w:t xml:space="preserve">4 </w:t>
            </w:r>
            <w:r>
              <w:rPr>
                <w:color w:val="231F20"/>
                <w:w w:val="105"/>
                <w:sz w:val="11"/>
                <w:lang w:eastAsia="ja-JP"/>
              </w:rPr>
              <w:t>集</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9"/>
              <w:ind w:left="28"/>
              <w:rPr>
                <w:rFonts w:ascii="Century"/>
                <w:sz w:val="11"/>
              </w:rPr>
            </w:pPr>
            <w:r>
              <w:rPr>
                <w:rFonts w:ascii="Century"/>
                <w:color w:val="231F20"/>
                <w:sz w:val="11"/>
              </w:rPr>
              <w:t>1967</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05"/>
                <w:sz w:val="11"/>
                <w:lang w:eastAsia="ja-JP"/>
              </w:rPr>
              <w:t>北アジア民族学研究会 常見様恵存黒田の記載あり</w:t>
            </w:r>
          </w:p>
          <w:p w:rsidR="00A135D9" w:rsidRDefault="00B65F45">
            <w:pPr>
              <w:pStyle w:val="TableParagraph"/>
              <w:spacing w:before="29" w:line="127" w:lineRule="exact"/>
              <w:ind w:left="29"/>
              <w:rPr>
                <w:rFonts w:ascii="Century" w:hAnsi="Century"/>
                <w:sz w:val="11"/>
              </w:rPr>
            </w:pPr>
            <w:r>
              <w:rPr>
                <w:rFonts w:ascii="Century" w:hAnsi="Century"/>
                <w:color w:val="231F20"/>
                <w:w w:val="95"/>
                <w:sz w:val="11"/>
              </w:rPr>
              <w:t>p51</w:t>
            </w:r>
            <w:r>
              <w:rPr>
                <w:color w:val="231F20"/>
                <w:w w:val="95"/>
                <w:sz w:val="11"/>
              </w:rPr>
              <w:t>―</w:t>
            </w:r>
            <w:r>
              <w:rPr>
                <w:rFonts w:ascii="Century" w:hAnsi="Century"/>
                <w:color w:val="231F20"/>
                <w:w w:val="95"/>
                <w:sz w:val="11"/>
              </w:rPr>
              <w:t>p64</w:t>
            </w:r>
          </w:p>
        </w:tc>
      </w:tr>
      <w:tr w:rsidR="00A135D9">
        <w:trPr>
          <w:trHeight w:val="670"/>
        </w:trPr>
        <w:tc>
          <w:tcPr>
            <w:tcW w:w="581" w:type="dxa"/>
          </w:tcPr>
          <w:p w:rsidR="00A135D9" w:rsidRDefault="00A135D9">
            <w:pPr>
              <w:pStyle w:val="TableParagraph"/>
              <w:spacing w:before="0"/>
              <w:rPr>
                <w:rFonts w:ascii="BIZ UDP明朝 Medium"/>
                <w:sz w:val="14"/>
              </w:rPr>
            </w:pPr>
          </w:p>
          <w:p w:rsidR="00A135D9" w:rsidRDefault="00B65F45">
            <w:pPr>
              <w:pStyle w:val="TableParagraph"/>
              <w:spacing w:before="96"/>
              <w:ind w:left="145" w:right="140"/>
              <w:jc w:val="center"/>
              <w:rPr>
                <w:rFonts w:ascii="Century"/>
                <w:sz w:val="11"/>
              </w:rPr>
            </w:pPr>
            <w:r>
              <w:rPr>
                <w:rFonts w:ascii="Century"/>
                <w:color w:val="231F20"/>
                <w:sz w:val="11"/>
              </w:rPr>
              <w:t>1350</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5" w:right="7"/>
              <w:jc w:val="both"/>
              <w:rPr>
                <w:rFonts w:ascii="Century"/>
                <w:sz w:val="11"/>
              </w:rPr>
            </w:pPr>
            <w:r>
              <w:rPr>
                <w:rFonts w:ascii="Century"/>
                <w:color w:val="231F20"/>
                <w:spacing w:val="6"/>
                <w:sz w:val="11"/>
              </w:rPr>
              <w:t xml:space="preserve">PROCEEDINGS </w:t>
            </w:r>
            <w:r>
              <w:rPr>
                <w:rFonts w:ascii="Century"/>
                <w:color w:val="231F20"/>
                <w:spacing w:val="3"/>
                <w:sz w:val="11"/>
              </w:rPr>
              <w:t xml:space="preserve">OF </w:t>
            </w:r>
            <w:r>
              <w:rPr>
                <w:rFonts w:ascii="Century"/>
                <w:color w:val="231F20"/>
                <w:spacing w:val="5"/>
                <w:sz w:val="11"/>
              </w:rPr>
              <w:t xml:space="preserve">THE </w:t>
            </w:r>
            <w:r>
              <w:rPr>
                <w:rFonts w:ascii="Century"/>
                <w:color w:val="231F20"/>
                <w:spacing w:val="8"/>
                <w:sz w:val="11"/>
              </w:rPr>
              <w:t xml:space="preserve">IXTH </w:t>
            </w:r>
            <w:r>
              <w:rPr>
                <w:rFonts w:ascii="Century"/>
                <w:color w:val="231F20"/>
                <w:spacing w:val="6"/>
                <w:sz w:val="11"/>
              </w:rPr>
              <w:t xml:space="preserve">INTERNATIONAl CONGRESS </w:t>
            </w:r>
            <w:r>
              <w:rPr>
                <w:rFonts w:ascii="Century"/>
                <w:color w:val="231F20"/>
                <w:spacing w:val="-3"/>
                <w:w w:val="95"/>
                <w:sz w:val="11"/>
              </w:rPr>
              <w:t>FOR</w:t>
            </w:r>
            <w:r>
              <w:rPr>
                <w:rFonts w:ascii="Century"/>
                <w:color w:val="231F20"/>
                <w:spacing w:val="-7"/>
                <w:w w:val="95"/>
                <w:sz w:val="11"/>
              </w:rPr>
              <w:t xml:space="preserve"> </w:t>
            </w:r>
            <w:r>
              <w:rPr>
                <w:rFonts w:ascii="Century"/>
                <w:color w:val="231F20"/>
                <w:w w:val="95"/>
                <w:sz w:val="11"/>
              </w:rPr>
              <w:t>THE</w:t>
            </w:r>
            <w:r>
              <w:rPr>
                <w:rFonts w:ascii="Century"/>
                <w:color w:val="231F20"/>
                <w:spacing w:val="-9"/>
                <w:w w:val="95"/>
                <w:sz w:val="11"/>
              </w:rPr>
              <w:t xml:space="preserve"> </w:t>
            </w:r>
            <w:r>
              <w:rPr>
                <w:rFonts w:ascii="Century"/>
                <w:color w:val="231F20"/>
                <w:spacing w:val="-3"/>
                <w:w w:val="95"/>
                <w:sz w:val="11"/>
              </w:rPr>
              <w:t>HISTORY</w:t>
            </w:r>
            <w:r>
              <w:rPr>
                <w:rFonts w:ascii="Century"/>
                <w:color w:val="231F20"/>
                <w:spacing w:val="-8"/>
                <w:w w:val="95"/>
                <w:sz w:val="11"/>
              </w:rPr>
              <w:t xml:space="preserve"> </w:t>
            </w:r>
            <w:r>
              <w:rPr>
                <w:rFonts w:ascii="Century"/>
                <w:color w:val="231F20"/>
                <w:w w:val="95"/>
                <w:sz w:val="11"/>
              </w:rPr>
              <w:t>OF</w:t>
            </w:r>
            <w:r>
              <w:rPr>
                <w:rFonts w:ascii="Century"/>
                <w:color w:val="231F20"/>
                <w:spacing w:val="-8"/>
                <w:w w:val="95"/>
                <w:sz w:val="11"/>
              </w:rPr>
              <w:t xml:space="preserve"> </w:t>
            </w:r>
            <w:r>
              <w:rPr>
                <w:rFonts w:ascii="Century"/>
                <w:color w:val="231F20"/>
                <w:spacing w:val="-3"/>
                <w:w w:val="95"/>
                <w:sz w:val="11"/>
              </w:rPr>
              <w:t>RELIGIONS</w:t>
            </w:r>
          </w:p>
          <w:p w:rsidR="00A135D9" w:rsidRDefault="00B65F45">
            <w:pPr>
              <w:pStyle w:val="TableParagraph"/>
              <w:spacing w:before="0" w:line="124" w:lineRule="exact"/>
              <w:ind w:left="26"/>
              <w:jc w:val="both"/>
              <w:rPr>
                <w:rFonts w:ascii="Century"/>
                <w:sz w:val="11"/>
              </w:rPr>
            </w:pPr>
            <w:r>
              <w:rPr>
                <w:rFonts w:ascii="Century"/>
                <w:color w:val="231F20"/>
                <w:sz w:val="11"/>
              </w:rPr>
              <w:t>TOKYO AND KYOTO 1958</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BIZ UDP明朝 Medium"/>
                <w:sz w:val="14"/>
              </w:rPr>
            </w:pPr>
          </w:p>
          <w:p w:rsidR="00A135D9" w:rsidRDefault="00B65F45">
            <w:pPr>
              <w:pStyle w:val="TableParagraph"/>
              <w:spacing w:before="96"/>
              <w:ind w:left="28"/>
              <w:rPr>
                <w:rFonts w:ascii="Century"/>
                <w:sz w:val="11"/>
              </w:rPr>
            </w:pPr>
            <w:r>
              <w:rPr>
                <w:rFonts w:ascii="Century"/>
                <w:color w:val="231F20"/>
                <w:sz w:val="11"/>
              </w:rPr>
              <w:t>1960</w:t>
            </w: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7"/>
              <w:rPr>
                <w:rFonts w:ascii="BIZ UDP明朝 Medium"/>
                <w:sz w:val="21"/>
              </w:rPr>
            </w:pPr>
          </w:p>
          <w:p w:rsidR="00A135D9" w:rsidRDefault="00B65F45">
            <w:pPr>
              <w:pStyle w:val="TableParagraph"/>
              <w:spacing w:before="0"/>
              <w:ind w:left="29"/>
              <w:rPr>
                <w:sz w:val="11"/>
              </w:rPr>
            </w:pPr>
            <w:r>
              <w:rPr>
                <w:rFonts w:ascii="Century" w:eastAsia="Century" w:hAnsi="Century"/>
                <w:color w:val="231F20"/>
                <w:sz w:val="11"/>
              </w:rPr>
              <w:t>MARUZEN p51</w:t>
            </w:r>
            <w:r>
              <w:rPr>
                <w:color w:val="231F20"/>
                <w:sz w:val="11"/>
              </w:rPr>
              <w:t>―</w:t>
            </w:r>
            <w:r>
              <w:rPr>
                <w:rFonts w:ascii="Century" w:eastAsia="Century" w:hAnsi="Century"/>
                <w:color w:val="231F20"/>
                <w:sz w:val="11"/>
              </w:rPr>
              <w:t xml:space="preserve">p62 62 </w:t>
            </w:r>
            <w:r>
              <w:rPr>
                <w:color w:val="231F20"/>
                <w:sz w:val="11"/>
              </w:rPr>
              <w:t>ページ目 分離</w:t>
            </w:r>
          </w:p>
        </w:tc>
      </w:tr>
      <w:tr w:rsidR="00A135D9">
        <w:trPr>
          <w:trHeight w:val="670"/>
        </w:trPr>
        <w:tc>
          <w:tcPr>
            <w:tcW w:w="581" w:type="dxa"/>
          </w:tcPr>
          <w:p w:rsidR="00A135D9" w:rsidRDefault="00A135D9">
            <w:pPr>
              <w:pStyle w:val="TableParagraph"/>
              <w:spacing w:before="0"/>
              <w:rPr>
                <w:rFonts w:ascii="BIZ UDP明朝 Medium"/>
                <w:sz w:val="14"/>
              </w:rPr>
            </w:pPr>
          </w:p>
          <w:p w:rsidR="00A135D9" w:rsidRDefault="00B65F45">
            <w:pPr>
              <w:pStyle w:val="TableParagraph"/>
              <w:spacing w:before="96"/>
              <w:ind w:left="145" w:right="140"/>
              <w:jc w:val="center"/>
              <w:rPr>
                <w:rFonts w:ascii="Century"/>
                <w:sz w:val="11"/>
              </w:rPr>
            </w:pPr>
            <w:r>
              <w:rPr>
                <w:rFonts w:ascii="Century"/>
                <w:color w:val="231F20"/>
                <w:sz w:val="11"/>
              </w:rPr>
              <w:t>1351</w:t>
            </w:r>
          </w:p>
        </w:tc>
        <w:tc>
          <w:tcPr>
            <w:tcW w:w="1105" w:type="dxa"/>
          </w:tcPr>
          <w:p w:rsidR="00A135D9" w:rsidRDefault="00A135D9">
            <w:pPr>
              <w:pStyle w:val="TableParagraph"/>
              <w:spacing w:before="7"/>
              <w:rPr>
                <w:rFonts w:ascii="BIZ UDP明朝 Medium"/>
                <w:sz w:val="21"/>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A135D9">
            <w:pPr>
              <w:pStyle w:val="TableParagraph"/>
              <w:spacing w:before="1"/>
              <w:rPr>
                <w:rFonts w:ascii="BIZ UDP明朝 Medium"/>
                <w:sz w:val="14"/>
              </w:rPr>
            </w:pPr>
          </w:p>
          <w:p w:rsidR="00A135D9" w:rsidRDefault="00B65F45">
            <w:pPr>
              <w:pStyle w:val="TableParagraph"/>
              <w:spacing w:before="0" w:line="309" w:lineRule="auto"/>
              <w:ind w:left="26" w:right="154"/>
              <w:rPr>
                <w:rFonts w:ascii="Century" w:hAnsi="Century"/>
                <w:sz w:val="11"/>
              </w:rPr>
            </w:pPr>
            <w:r>
              <w:rPr>
                <w:rFonts w:ascii="Century" w:hAnsi="Century"/>
                <w:color w:val="231F20"/>
                <w:spacing w:val="-4"/>
                <w:sz w:val="11"/>
              </w:rPr>
              <w:t>Taros</w:t>
            </w:r>
            <w:r>
              <w:rPr>
                <w:rFonts w:ascii="Century" w:hAnsi="Century"/>
                <w:color w:val="231F20"/>
                <w:spacing w:val="-20"/>
                <w:sz w:val="11"/>
              </w:rPr>
              <w:t xml:space="preserve"> </w:t>
            </w:r>
            <w:r>
              <w:rPr>
                <w:rFonts w:ascii="Century" w:hAnsi="Century"/>
                <w:color w:val="231F20"/>
                <w:sz w:val="11"/>
              </w:rPr>
              <w:t>and</w:t>
            </w:r>
            <w:r>
              <w:rPr>
                <w:rFonts w:ascii="Century" w:hAnsi="Century"/>
                <w:color w:val="231F20"/>
                <w:spacing w:val="-19"/>
                <w:sz w:val="11"/>
              </w:rPr>
              <w:t xml:space="preserve"> </w:t>
            </w:r>
            <w:r>
              <w:rPr>
                <w:rFonts w:ascii="Century" w:hAnsi="Century"/>
                <w:color w:val="231F20"/>
                <w:spacing w:val="-4"/>
                <w:sz w:val="11"/>
              </w:rPr>
              <w:t>Yams</w:t>
            </w:r>
            <w:r>
              <w:rPr>
                <w:rFonts w:ascii="Century" w:hAnsi="Century"/>
                <w:color w:val="231F20"/>
                <w:spacing w:val="-20"/>
                <w:sz w:val="11"/>
              </w:rPr>
              <w:t xml:space="preserve"> </w:t>
            </w:r>
            <w:r>
              <w:rPr>
                <w:rFonts w:ascii="Century" w:hAnsi="Century"/>
                <w:color w:val="231F20"/>
                <w:sz w:val="11"/>
              </w:rPr>
              <w:t>as</w:t>
            </w:r>
            <w:r>
              <w:rPr>
                <w:rFonts w:ascii="Century" w:hAnsi="Century"/>
                <w:color w:val="231F20"/>
                <w:spacing w:val="-20"/>
                <w:sz w:val="11"/>
              </w:rPr>
              <w:t xml:space="preserve"> </w:t>
            </w:r>
            <w:r>
              <w:rPr>
                <w:rFonts w:ascii="Century" w:hAnsi="Century"/>
                <w:color w:val="231F20"/>
                <w:sz w:val="11"/>
              </w:rPr>
              <w:t>the</w:t>
            </w:r>
            <w:r>
              <w:rPr>
                <w:rFonts w:ascii="Century" w:hAnsi="Century"/>
                <w:color w:val="231F20"/>
                <w:spacing w:val="-19"/>
                <w:sz w:val="11"/>
              </w:rPr>
              <w:t xml:space="preserve"> </w:t>
            </w:r>
            <w:r>
              <w:rPr>
                <w:rFonts w:ascii="Century" w:hAnsi="Century"/>
                <w:color w:val="231F20"/>
                <w:sz w:val="11"/>
              </w:rPr>
              <w:t>New</w:t>
            </w:r>
            <w:r>
              <w:rPr>
                <w:rFonts w:ascii="Century" w:hAnsi="Century"/>
                <w:color w:val="231F20"/>
                <w:spacing w:val="-19"/>
                <w:sz w:val="11"/>
              </w:rPr>
              <w:t xml:space="preserve"> </w:t>
            </w:r>
            <w:r>
              <w:rPr>
                <w:rFonts w:ascii="Century" w:hAnsi="Century"/>
                <w:color w:val="231F20"/>
                <w:spacing w:val="-3"/>
                <w:sz w:val="11"/>
              </w:rPr>
              <w:t>Year</w:t>
            </w:r>
            <w:r>
              <w:rPr>
                <w:rFonts w:ascii="Century" w:hAnsi="Century"/>
                <w:color w:val="231F20"/>
                <w:spacing w:val="-3"/>
                <w:position w:val="1"/>
                <w:sz w:val="11"/>
              </w:rPr>
              <w:t>’</w:t>
            </w:r>
            <w:r>
              <w:rPr>
                <w:rFonts w:ascii="Century" w:hAnsi="Century"/>
                <w:color w:val="231F20"/>
                <w:spacing w:val="-3"/>
                <w:sz w:val="11"/>
              </w:rPr>
              <w:t xml:space="preserve">s </w:t>
            </w:r>
            <w:r>
              <w:rPr>
                <w:rFonts w:ascii="Century" w:hAnsi="Century"/>
                <w:color w:val="231F20"/>
                <w:sz w:val="11"/>
              </w:rPr>
              <w:t>Foods</w:t>
            </w:r>
          </w:p>
        </w:tc>
        <w:tc>
          <w:tcPr>
            <w:tcW w:w="283" w:type="dxa"/>
          </w:tcPr>
          <w:p w:rsidR="00A135D9" w:rsidRDefault="00A135D9">
            <w:pPr>
              <w:pStyle w:val="TableParagraph"/>
              <w:spacing w:before="0"/>
              <w:rPr>
                <w:rFonts w:ascii="BIZ UDP明朝 Medium"/>
                <w:sz w:val="14"/>
              </w:rPr>
            </w:pPr>
          </w:p>
          <w:p w:rsidR="00A135D9" w:rsidRDefault="00B65F45">
            <w:pPr>
              <w:pStyle w:val="TableParagraph"/>
              <w:spacing w:before="96"/>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BIZ UDP明朝 Medium"/>
                <w:sz w:val="14"/>
              </w:rPr>
            </w:pPr>
          </w:p>
          <w:p w:rsidR="00A135D9" w:rsidRDefault="00B65F45">
            <w:pPr>
              <w:pStyle w:val="TableParagraph"/>
              <w:spacing w:before="96"/>
              <w:ind w:left="28"/>
              <w:rPr>
                <w:rFonts w:ascii="Century"/>
                <w:sz w:val="11"/>
              </w:rPr>
            </w:pPr>
            <w:r>
              <w:rPr>
                <w:rFonts w:ascii="Century"/>
                <w:color w:val="231F20"/>
                <w:sz w:val="11"/>
              </w:rPr>
              <w:t>1966</w:t>
            </w:r>
          </w:p>
        </w:tc>
        <w:tc>
          <w:tcPr>
            <w:tcW w:w="453" w:type="dxa"/>
          </w:tcPr>
          <w:p w:rsidR="00A135D9" w:rsidRDefault="00A135D9">
            <w:pPr>
              <w:pStyle w:val="TableParagraph"/>
              <w:spacing w:before="0"/>
              <w:rPr>
                <w:rFonts w:ascii="BIZ UDP明朝 Medium"/>
                <w:sz w:val="14"/>
              </w:rPr>
            </w:pPr>
          </w:p>
          <w:p w:rsidR="00A135D9" w:rsidRDefault="00B65F45">
            <w:pPr>
              <w:pStyle w:val="TableParagraph"/>
              <w:spacing w:before="96"/>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14" w:line="304" w:lineRule="auto"/>
              <w:ind w:left="29" w:right="251"/>
              <w:rPr>
                <w:sz w:val="11"/>
              </w:rPr>
            </w:pPr>
            <w:r>
              <w:rPr>
                <w:rFonts w:ascii="Century" w:eastAsia="Century"/>
                <w:color w:val="231F20"/>
                <w:w w:val="95"/>
                <w:sz w:val="11"/>
              </w:rPr>
              <w:t xml:space="preserve">The Eleventh Pacific Science Congress Toshi Honma </w:t>
            </w:r>
            <w:r>
              <w:rPr>
                <w:rFonts w:ascii="Century" w:eastAsia="Century"/>
                <w:color w:val="231F20"/>
                <w:sz w:val="11"/>
              </w:rPr>
              <w:t xml:space="preserve">Machiko Aoyagi 12 </w:t>
            </w:r>
            <w:r>
              <w:rPr>
                <w:color w:val="231F20"/>
                <w:sz w:val="11"/>
              </w:rPr>
              <w:t>ペ ー ジ</w:t>
            </w:r>
          </w:p>
          <w:p w:rsidR="00A135D9" w:rsidRDefault="00B65F45">
            <w:pPr>
              <w:pStyle w:val="TableParagraph"/>
              <w:spacing w:before="0" w:line="133" w:lineRule="exact"/>
              <w:ind w:left="29"/>
              <w:rPr>
                <w:sz w:val="11"/>
              </w:rPr>
            </w:pPr>
            <w:r>
              <w:rPr>
                <w:color w:val="231F20"/>
                <w:w w:val="105"/>
                <w:sz w:val="11"/>
              </w:rPr>
              <w:t xml:space="preserve">地図 </w:t>
            </w:r>
            <w:r>
              <w:rPr>
                <w:rFonts w:ascii="Century" w:eastAsia="Century"/>
                <w:color w:val="231F20"/>
                <w:w w:val="105"/>
                <w:sz w:val="11"/>
              </w:rPr>
              <w:t xml:space="preserve">4 </w:t>
            </w:r>
            <w:r>
              <w:rPr>
                <w:color w:val="231F20"/>
                <w:w w:val="105"/>
                <w:sz w:val="11"/>
              </w:rPr>
              <w:t xml:space="preserve">枚 </w:t>
            </w:r>
            <w:r>
              <w:rPr>
                <w:rFonts w:ascii="Century" w:eastAsia="Century"/>
                <w:color w:val="231F20"/>
                <w:w w:val="105"/>
                <w:sz w:val="11"/>
              </w:rPr>
              <w:t xml:space="preserve">4 </w:t>
            </w:r>
            <w:r>
              <w:rPr>
                <w:color w:val="231F20"/>
                <w:w w:val="105"/>
                <w:sz w:val="11"/>
              </w:rPr>
              <w:t>枚目分離 恵存常見様 青柳真智子の記載</w:t>
            </w:r>
          </w:p>
          <w:p w:rsidR="00A135D9" w:rsidRDefault="00B65F45">
            <w:pPr>
              <w:pStyle w:val="TableParagraph"/>
              <w:spacing w:before="29" w:line="127" w:lineRule="exact"/>
              <w:ind w:left="29"/>
              <w:rPr>
                <w:sz w:val="11"/>
              </w:rPr>
            </w:pPr>
            <w:r>
              <w:rPr>
                <w:color w:val="231F20"/>
                <w:w w:val="135"/>
                <w:sz w:val="11"/>
              </w:rPr>
              <w:t>あり</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1352</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ind w:left="26"/>
              <w:rPr>
                <w:sz w:val="11"/>
                <w:lang w:eastAsia="ja-JP"/>
              </w:rPr>
            </w:pPr>
            <w:r>
              <w:rPr>
                <w:color w:val="231F20"/>
                <w:w w:val="105"/>
                <w:sz w:val="11"/>
                <w:lang w:eastAsia="ja-JP"/>
              </w:rPr>
              <w:t>神葬祭化の要因と神仏関係―茨城</w:t>
            </w:r>
          </w:p>
          <w:p w:rsidR="00A135D9" w:rsidRDefault="00B65F45">
            <w:pPr>
              <w:pStyle w:val="TableParagraph"/>
              <w:spacing w:before="29" w:line="127" w:lineRule="exact"/>
              <w:ind w:left="26"/>
              <w:rPr>
                <w:sz w:val="11"/>
                <w:lang w:eastAsia="ja-JP"/>
              </w:rPr>
            </w:pPr>
            <w:r>
              <w:rPr>
                <w:color w:val="231F20"/>
                <w:w w:val="105"/>
                <w:sz w:val="11"/>
                <w:lang w:eastAsia="ja-JP"/>
              </w:rPr>
              <w:t>県行方郡における事例―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1967 </w:t>
            </w:r>
            <w:r>
              <w:rPr>
                <w:color w:val="231F20"/>
                <w:sz w:val="11"/>
              </w:rPr>
              <w:t xml:space="preserve">年 </w:t>
            </w:r>
            <w:r>
              <w:rPr>
                <w:rFonts w:ascii="Century" w:eastAsia="Century"/>
                <w:color w:val="231F20"/>
                <w:sz w:val="11"/>
              </w:rPr>
              <w:t xml:space="preserve">5 </w:t>
            </w:r>
            <w:r>
              <w:rPr>
                <w:color w:val="231F20"/>
                <w:sz w:val="11"/>
              </w:rPr>
              <w:t xml:space="preserve">月 </w:t>
            </w:r>
            <w:r>
              <w:rPr>
                <w:rFonts w:ascii="Century" w:eastAsia="Century"/>
                <w:color w:val="231F20"/>
                <w:sz w:val="11"/>
              </w:rPr>
              <w:t xml:space="preserve">7 </w:t>
            </w:r>
            <w:r>
              <w:rPr>
                <w:color w:val="231F20"/>
                <w:sz w:val="11"/>
              </w:rPr>
              <w:t>日</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rFonts w:ascii="Century" w:eastAsia="Century"/>
                <w:sz w:val="11"/>
              </w:rPr>
            </w:pPr>
            <w:r>
              <w:rPr>
                <w:color w:val="231F20"/>
                <w:w w:val="105"/>
                <w:sz w:val="11"/>
              </w:rPr>
              <w:t xml:space="preserve">参考資料 日本民族学会第 </w:t>
            </w:r>
            <w:r>
              <w:rPr>
                <w:rFonts w:ascii="Century" w:eastAsia="Century"/>
                <w:color w:val="231F20"/>
                <w:w w:val="105"/>
                <w:sz w:val="11"/>
              </w:rPr>
              <w:t xml:space="preserve">6 </w:t>
            </w:r>
            <w:r>
              <w:rPr>
                <w:color w:val="231F20"/>
                <w:w w:val="105"/>
                <w:sz w:val="11"/>
              </w:rPr>
              <w:t xml:space="preserve">回研究大会 藤井正雄 </w:t>
            </w:r>
            <w:r>
              <w:rPr>
                <w:rFonts w:ascii="Century" w:eastAsia="Century"/>
                <w:color w:val="231F20"/>
                <w:w w:val="105"/>
                <w:sz w:val="11"/>
              </w:rPr>
              <w:t>5</w:t>
            </w:r>
          </w:p>
          <w:p w:rsidR="00A135D9" w:rsidRDefault="00B65F45">
            <w:pPr>
              <w:pStyle w:val="TableParagraph"/>
              <w:spacing w:before="29" w:line="127" w:lineRule="exact"/>
              <w:ind w:left="29"/>
              <w:rPr>
                <w:sz w:val="11"/>
              </w:rPr>
            </w:pPr>
            <w:r>
              <w:rPr>
                <w:color w:val="231F20"/>
                <w:w w:val="103"/>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1353</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05"/>
                <w:sz w:val="11"/>
              </w:rPr>
              <w:t>高曾祖父大位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rFonts w:ascii="Century" w:eastAsia="Century"/>
                <w:color w:val="231F20"/>
                <w:w w:val="105"/>
                <w:sz w:val="11"/>
              </w:rPr>
              <w:t xml:space="preserve">6 </w:t>
            </w:r>
            <w:r>
              <w:rPr>
                <w:color w:val="231F20"/>
                <w:w w:val="105"/>
                <w:sz w:val="11"/>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1354</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05"/>
                <w:sz w:val="11"/>
              </w:rPr>
              <w:t>伊豆新島若郷村社会組織</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rFonts w:ascii="Century" w:eastAsia="Century" w:hAnsi="Century"/>
                <w:color w:val="231F20"/>
                <w:w w:val="92"/>
                <w:sz w:val="11"/>
              </w:rPr>
              <w:t>p20</w:t>
            </w:r>
            <w:r>
              <w:rPr>
                <w:rFonts w:ascii="Century" w:eastAsia="Century" w:hAnsi="Century"/>
                <w:color w:val="231F20"/>
                <w:spacing w:val="-1"/>
                <w:w w:val="92"/>
                <w:sz w:val="11"/>
              </w:rPr>
              <w:t>7</w:t>
            </w:r>
            <w:r>
              <w:rPr>
                <w:color w:val="231F20"/>
                <w:w w:val="51"/>
                <w:sz w:val="11"/>
              </w:rPr>
              <w:t>―</w:t>
            </w:r>
            <w:r>
              <w:rPr>
                <w:rFonts w:ascii="Century" w:eastAsia="Century" w:hAnsi="Century"/>
                <w:color w:val="231F20"/>
                <w:w w:val="92"/>
                <w:sz w:val="11"/>
              </w:rPr>
              <w:t>p214</w:t>
            </w:r>
            <w:r>
              <w:rPr>
                <w:color w:val="231F20"/>
                <w:spacing w:val="-1"/>
                <w:w w:val="206"/>
                <w:sz w:val="11"/>
              </w:rPr>
              <w:t>（</w:t>
            </w:r>
            <w:r>
              <w:rPr>
                <w:rFonts w:ascii="Century" w:eastAsia="Century" w:hAnsi="Century"/>
                <w:color w:val="231F20"/>
                <w:w w:val="93"/>
                <w:sz w:val="11"/>
              </w:rPr>
              <w:t>7</w:t>
            </w:r>
            <w:r>
              <w:rPr>
                <w:rFonts w:ascii="Century" w:eastAsia="Century" w:hAnsi="Century"/>
                <w:color w:val="231F20"/>
                <w:spacing w:val="-1"/>
                <w:w w:val="93"/>
                <w:sz w:val="11"/>
              </w:rPr>
              <w:t>3</w:t>
            </w:r>
            <w:r>
              <w:rPr>
                <w:color w:val="231F20"/>
                <w:w w:val="51"/>
                <w:sz w:val="11"/>
              </w:rPr>
              <w:t>―</w:t>
            </w:r>
            <w:r>
              <w:rPr>
                <w:rFonts w:ascii="Century" w:eastAsia="Century" w:hAnsi="Century"/>
                <w:color w:val="231F20"/>
                <w:w w:val="93"/>
                <w:sz w:val="11"/>
              </w:rPr>
              <w:t>80</w:t>
            </w:r>
            <w:r>
              <w:rPr>
                <w:color w:val="231F20"/>
                <w:spacing w:val="-1"/>
                <w:w w:val="112"/>
                <w:sz w:val="11"/>
              </w:rPr>
              <w:t>）民族学研究</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1355</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14"/>
              <w:ind w:left="26"/>
              <w:rPr>
                <w:rFonts w:ascii="Century"/>
                <w:sz w:val="11"/>
              </w:rPr>
            </w:pPr>
            <w:r>
              <w:rPr>
                <w:rFonts w:ascii="Century"/>
                <w:color w:val="231F20"/>
                <w:sz w:val="11"/>
              </w:rPr>
              <w:t>A NOTE ON DESCENT GROUPS</w:t>
            </w:r>
          </w:p>
          <w:p w:rsidR="00A135D9" w:rsidRDefault="00B65F45">
            <w:pPr>
              <w:pStyle w:val="TableParagraph"/>
              <w:spacing w:before="38" w:line="125" w:lineRule="exact"/>
              <w:ind w:left="26"/>
              <w:rPr>
                <w:rFonts w:ascii="Century"/>
                <w:sz w:val="11"/>
              </w:rPr>
            </w:pPr>
            <w:r>
              <w:rPr>
                <w:rFonts w:ascii="Century"/>
                <w:color w:val="231F20"/>
                <w:sz w:val="11"/>
              </w:rPr>
              <w:t>IN POLYNESIA</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14"/>
              <w:ind w:left="29"/>
              <w:rPr>
                <w:rFonts w:ascii="Century"/>
                <w:sz w:val="11"/>
              </w:rPr>
            </w:pPr>
            <w:r>
              <w:rPr>
                <w:rFonts w:ascii="Century"/>
                <w:color w:val="231F20"/>
                <w:sz w:val="11"/>
              </w:rPr>
              <w:t>by PROFESSOR RAYMOND FIRTH F. B. A London</w:t>
            </w:r>
          </w:p>
          <w:p w:rsidR="00A135D9" w:rsidRDefault="00B65F45">
            <w:pPr>
              <w:pStyle w:val="TableParagraph"/>
              <w:spacing w:before="38" w:line="125" w:lineRule="exact"/>
              <w:ind w:left="29"/>
              <w:rPr>
                <w:rFonts w:ascii="Century"/>
                <w:sz w:val="11"/>
              </w:rPr>
            </w:pPr>
            <w:r>
              <w:rPr>
                <w:rFonts w:ascii="Century"/>
                <w:color w:val="231F20"/>
                <w:sz w:val="11"/>
              </w:rPr>
              <w:t>School of Economics and Political Science</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1356</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35"/>
                <w:sz w:val="11"/>
              </w:rPr>
              <w:t>プリント</w:t>
            </w:r>
          </w:p>
        </w:tc>
        <w:tc>
          <w:tcPr>
            <w:tcW w:w="1814" w:type="dxa"/>
          </w:tcPr>
          <w:p w:rsidR="00A135D9" w:rsidRDefault="00B65F45">
            <w:pPr>
              <w:pStyle w:val="TableParagraph"/>
              <w:spacing w:before="14"/>
              <w:ind w:left="26"/>
              <w:rPr>
                <w:rFonts w:ascii="Century"/>
                <w:sz w:val="11"/>
              </w:rPr>
            </w:pPr>
            <w:r>
              <w:rPr>
                <w:rFonts w:ascii="Century"/>
                <w:color w:val="231F20"/>
                <w:sz w:val="11"/>
              </w:rPr>
              <w:t>RECHTEN</w:t>
            </w:r>
            <w:r>
              <w:rPr>
                <w:rFonts w:ascii="Century"/>
                <w:color w:val="231F20"/>
                <w:spacing w:val="-21"/>
                <w:sz w:val="11"/>
              </w:rPr>
              <w:t xml:space="preserve"> </w:t>
            </w:r>
            <w:r>
              <w:rPr>
                <w:rFonts w:ascii="Century"/>
                <w:color w:val="231F20"/>
                <w:sz w:val="11"/>
              </w:rPr>
              <w:t>OP</w:t>
            </w:r>
            <w:r>
              <w:rPr>
                <w:rFonts w:ascii="Century"/>
                <w:color w:val="231F20"/>
                <w:spacing w:val="-21"/>
                <w:sz w:val="11"/>
              </w:rPr>
              <w:t xml:space="preserve"> </w:t>
            </w:r>
            <w:r>
              <w:rPr>
                <w:rFonts w:ascii="Century"/>
                <w:color w:val="231F20"/>
                <w:sz w:val="11"/>
              </w:rPr>
              <w:t>GROND</w:t>
            </w:r>
            <w:r>
              <w:rPr>
                <w:rFonts w:ascii="Century"/>
                <w:color w:val="231F20"/>
                <w:spacing w:val="-21"/>
                <w:sz w:val="11"/>
              </w:rPr>
              <w:t xml:space="preserve"> </w:t>
            </w:r>
            <w:r>
              <w:rPr>
                <w:rFonts w:ascii="Century"/>
                <w:color w:val="231F20"/>
                <w:sz w:val="11"/>
              </w:rPr>
              <w:t>EN</w:t>
            </w:r>
            <w:r>
              <w:rPr>
                <w:rFonts w:ascii="Century"/>
                <w:color w:val="231F20"/>
                <w:spacing w:val="-21"/>
                <w:sz w:val="11"/>
              </w:rPr>
              <w:t xml:space="preserve"> </w:t>
            </w:r>
            <w:r>
              <w:rPr>
                <w:rFonts w:ascii="Century"/>
                <w:color w:val="231F20"/>
                <w:spacing w:val="-4"/>
                <w:sz w:val="11"/>
              </w:rPr>
              <w:t>WATER</w:t>
            </w:r>
          </w:p>
          <w:p w:rsidR="00A135D9" w:rsidRDefault="00B65F45">
            <w:pPr>
              <w:pStyle w:val="TableParagraph"/>
              <w:spacing w:before="0" w:line="170" w:lineRule="atLeast"/>
              <w:ind w:left="26" w:right="346"/>
              <w:rPr>
                <w:rFonts w:ascii="Century"/>
                <w:sz w:val="11"/>
              </w:rPr>
            </w:pPr>
            <w:r>
              <w:rPr>
                <w:rFonts w:ascii="Century"/>
                <w:color w:val="231F20"/>
                <w:w w:val="95"/>
                <w:sz w:val="11"/>
              </w:rPr>
              <w:t xml:space="preserve">IN DE ONDERAFDEELING </w:t>
            </w:r>
            <w:r>
              <w:rPr>
                <w:rFonts w:ascii="Century"/>
                <w:color w:val="231F20"/>
                <w:sz w:val="11"/>
              </w:rPr>
              <w:t>BENEDEN-DAJAK</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9"/>
              <w:rPr>
                <w:rFonts w:ascii="BIZ UDP明朝 Medium"/>
                <w:sz w:val="14"/>
              </w:rPr>
            </w:pPr>
          </w:p>
          <w:p w:rsidR="00A135D9" w:rsidRDefault="00B65F45">
            <w:pPr>
              <w:pStyle w:val="TableParagraph"/>
              <w:spacing w:before="0"/>
              <w:ind w:left="29"/>
              <w:rPr>
                <w:rFonts w:ascii="Century" w:hAnsi="Century"/>
                <w:sz w:val="11"/>
              </w:rPr>
            </w:pPr>
            <w:r>
              <w:rPr>
                <w:rFonts w:ascii="Century" w:hAnsi="Century"/>
                <w:color w:val="231F20"/>
                <w:sz w:val="11"/>
              </w:rPr>
              <w:t>p402</w:t>
            </w:r>
            <w:r>
              <w:rPr>
                <w:color w:val="231F20"/>
                <w:sz w:val="11"/>
              </w:rPr>
              <w:t>―</w:t>
            </w:r>
            <w:r>
              <w:rPr>
                <w:rFonts w:ascii="Century" w:hAnsi="Century"/>
                <w:color w:val="231F20"/>
                <w:sz w:val="11"/>
              </w:rPr>
              <w:t>p415</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1357</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14"/>
              <w:ind w:left="26"/>
              <w:rPr>
                <w:rFonts w:ascii="Century"/>
                <w:sz w:val="11"/>
              </w:rPr>
            </w:pPr>
            <w:r>
              <w:rPr>
                <w:rFonts w:ascii="Century"/>
                <w:color w:val="231F20"/>
                <w:w w:val="95"/>
                <w:sz w:val="11"/>
              </w:rPr>
              <w:t>BEMOEIENIS</w:t>
            </w:r>
            <w:r>
              <w:rPr>
                <w:rFonts w:ascii="Century"/>
                <w:color w:val="231F20"/>
                <w:spacing w:val="-13"/>
                <w:w w:val="95"/>
                <w:sz w:val="11"/>
              </w:rPr>
              <w:t xml:space="preserve"> </w:t>
            </w:r>
            <w:r>
              <w:rPr>
                <w:rFonts w:ascii="Century"/>
                <w:color w:val="231F20"/>
                <w:w w:val="95"/>
                <w:sz w:val="11"/>
              </w:rPr>
              <w:t>VANDE</w:t>
            </w:r>
            <w:r>
              <w:rPr>
                <w:rFonts w:ascii="Century"/>
                <w:color w:val="231F20"/>
                <w:spacing w:val="-13"/>
                <w:w w:val="95"/>
                <w:sz w:val="11"/>
              </w:rPr>
              <w:t xml:space="preserve"> </w:t>
            </w:r>
            <w:r>
              <w:rPr>
                <w:rFonts w:ascii="Century"/>
                <w:color w:val="231F20"/>
                <w:w w:val="95"/>
                <w:sz w:val="11"/>
              </w:rPr>
              <w:t>DESA</w:t>
            </w:r>
          </w:p>
          <w:p w:rsidR="00A135D9" w:rsidRDefault="00B65F45">
            <w:pPr>
              <w:pStyle w:val="TableParagraph"/>
              <w:spacing w:before="38" w:line="125" w:lineRule="exact"/>
              <w:ind w:left="26"/>
              <w:rPr>
                <w:rFonts w:ascii="Century"/>
                <w:sz w:val="11"/>
              </w:rPr>
            </w:pPr>
            <w:r>
              <w:rPr>
                <w:rFonts w:ascii="Century"/>
                <w:color w:val="231F20"/>
                <w:w w:val="95"/>
                <w:sz w:val="11"/>
              </w:rPr>
              <w:t>METBEVLOEIINGS</w:t>
            </w:r>
            <w:r>
              <w:rPr>
                <w:rFonts w:ascii="Century"/>
                <w:color w:val="231F20"/>
                <w:spacing w:val="1"/>
                <w:w w:val="95"/>
                <w:sz w:val="11"/>
              </w:rPr>
              <w:t xml:space="preserve"> </w:t>
            </w:r>
            <w:r>
              <w:rPr>
                <w:rFonts w:ascii="Century"/>
                <w:color w:val="231F20"/>
                <w:spacing w:val="-4"/>
                <w:w w:val="95"/>
                <w:sz w:val="11"/>
              </w:rPr>
              <w:t>WATER</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rFonts w:ascii="Century" w:eastAsia="Century" w:hAnsi="Century"/>
                <w:sz w:val="11"/>
              </w:rPr>
            </w:pPr>
            <w:r>
              <w:rPr>
                <w:rFonts w:ascii="Century" w:eastAsia="Century" w:hAnsi="Century"/>
                <w:color w:val="231F20"/>
                <w:w w:val="92"/>
                <w:sz w:val="11"/>
              </w:rPr>
              <w:t>p44</w:t>
            </w:r>
            <w:r>
              <w:rPr>
                <w:rFonts w:ascii="Century" w:eastAsia="Century" w:hAnsi="Century"/>
                <w:color w:val="231F20"/>
                <w:spacing w:val="-1"/>
                <w:w w:val="92"/>
                <w:sz w:val="11"/>
              </w:rPr>
              <w:t>1</w:t>
            </w:r>
            <w:r>
              <w:rPr>
                <w:color w:val="231F20"/>
                <w:w w:val="206"/>
                <w:sz w:val="11"/>
              </w:rPr>
              <w:t>（</w:t>
            </w:r>
            <w:r>
              <w:rPr>
                <w:rFonts w:ascii="Century" w:eastAsia="Century" w:hAnsi="Century"/>
                <w:color w:val="231F20"/>
                <w:w w:val="93"/>
                <w:sz w:val="11"/>
              </w:rPr>
              <w:t>44</w:t>
            </w:r>
            <w:r>
              <w:rPr>
                <w:rFonts w:ascii="Century" w:eastAsia="Century" w:hAnsi="Century"/>
                <w:color w:val="231F20"/>
                <w:spacing w:val="-1"/>
                <w:w w:val="93"/>
                <w:sz w:val="11"/>
              </w:rPr>
              <w:t>0</w:t>
            </w:r>
            <w:r>
              <w:rPr>
                <w:color w:val="231F20"/>
                <w:w w:val="206"/>
                <w:sz w:val="11"/>
              </w:rPr>
              <w:t>）</w:t>
            </w:r>
            <w:r>
              <w:rPr>
                <w:color w:val="231F20"/>
                <w:spacing w:val="-1"/>
                <w:w w:val="51"/>
                <w:sz w:val="11"/>
              </w:rPr>
              <w:t>―</w:t>
            </w:r>
            <w:r>
              <w:rPr>
                <w:rFonts w:ascii="Century" w:eastAsia="Century" w:hAnsi="Century"/>
                <w:color w:val="231F20"/>
                <w:w w:val="92"/>
                <w:sz w:val="11"/>
              </w:rPr>
              <w:t>p449</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1358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14"/>
              <w:ind w:left="26"/>
              <w:rPr>
                <w:rFonts w:ascii="Century"/>
                <w:sz w:val="11"/>
              </w:rPr>
            </w:pPr>
            <w:r>
              <w:rPr>
                <w:rFonts w:ascii="Century"/>
                <w:color w:val="231F20"/>
                <w:w w:val="95"/>
                <w:sz w:val="11"/>
              </w:rPr>
              <w:t>Seals</w:t>
            </w:r>
            <w:r>
              <w:rPr>
                <w:rFonts w:ascii="Century"/>
                <w:color w:val="231F20"/>
                <w:spacing w:val="-15"/>
                <w:w w:val="95"/>
                <w:sz w:val="11"/>
              </w:rPr>
              <w:t xml:space="preserve"> </w:t>
            </w:r>
            <w:r>
              <w:rPr>
                <w:rFonts w:ascii="Century"/>
                <w:color w:val="231F20"/>
                <w:w w:val="95"/>
                <w:sz w:val="11"/>
              </w:rPr>
              <w:t>in</w:t>
            </w:r>
            <w:r>
              <w:rPr>
                <w:rFonts w:ascii="Century"/>
                <w:color w:val="231F20"/>
                <w:spacing w:val="-15"/>
                <w:w w:val="95"/>
                <w:sz w:val="11"/>
              </w:rPr>
              <w:t xml:space="preserve"> </w:t>
            </w:r>
            <w:r>
              <w:rPr>
                <w:rFonts w:ascii="Century"/>
                <w:color w:val="231F20"/>
                <w:w w:val="95"/>
                <w:sz w:val="11"/>
              </w:rPr>
              <w:t>South-Sahalin-Orok,</w:t>
            </w:r>
            <w:r>
              <w:rPr>
                <w:rFonts w:ascii="Century"/>
                <w:color w:val="231F20"/>
                <w:spacing w:val="-15"/>
                <w:w w:val="95"/>
                <w:sz w:val="11"/>
              </w:rPr>
              <w:t xml:space="preserve"> </w:t>
            </w:r>
            <w:r>
              <w:rPr>
                <w:rFonts w:ascii="Century"/>
                <w:color w:val="231F20"/>
                <w:w w:val="95"/>
                <w:sz w:val="11"/>
              </w:rPr>
              <w:t>Gilyak,</w:t>
            </w:r>
          </w:p>
          <w:p w:rsidR="00A135D9" w:rsidRDefault="00B65F45">
            <w:pPr>
              <w:pStyle w:val="TableParagraph"/>
              <w:spacing w:before="38" w:line="125" w:lineRule="exact"/>
              <w:ind w:left="26"/>
              <w:rPr>
                <w:rFonts w:ascii="Century"/>
                <w:sz w:val="11"/>
              </w:rPr>
            </w:pPr>
            <w:r>
              <w:rPr>
                <w:rFonts w:ascii="Century"/>
                <w:color w:val="231F20"/>
                <w:sz w:val="11"/>
              </w:rPr>
              <w:t>and Ainu Terminologies</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5</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1359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sz w:val="11"/>
              </w:rPr>
              <w:t xml:space="preserve">第 </w:t>
            </w:r>
            <w:r>
              <w:rPr>
                <w:rFonts w:ascii="Century" w:eastAsia="Century"/>
                <w:color w:val="231F20"/>
                <w:sz w:val="11"/>
              </w:rPr>
              <w:t xml:space="preserve">11 </w:t>
            </w:r>
            <w:r>
              <w:rPr>
                <w:color w:val="231F20"/>
                <w:sz w:val="11"/>
              </w:rPr>
              <w:t>回太平洋学術会議開会式御出</w:t>
            </w:r>
          </w:p>
          <w:p w:rsidR="00A135D9" w:rsidRDefault="00B65F45">
            <w:pPr>
              <w:pStyle w:val="TableParagraph"/>
              <w:spacing w:before="29" w:line="127" w:lineRule="exact"/>
              <w:ind w:left="26"/>
              <w:rPr>
                <w:sz w:val="11"/>
              </w:rPr>
            </w:pPr>
            <w:r>
              <w:rPr>
                <w:color w:val="231F20"/>
                <w:w w:val="105"/>
                <w:sz w:val="11"/>
              </w:rPr>
              <w:t>席の際のお願い</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関連資料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8"/>
              <w:rPr>
                <w:sz w:val="11"/>
              </w:rPr>
            </w:pPr>
            <w:r>
              <w:rPr>
                <w:rFonts w:ascii="Century" w:eastAsia="Century" w:hAnsi="Century"/>
                <w:color w:val="231F20"/>
                <w:w w:val="90"/>
                <w:sz w:val="11"/>
              </w:rPr>
              <w:t xml:space="preserve">Robert </w:t>
            </w:r>
            <w:r>
              <w:rPr>
                <w:rFonts w:ascii="Century" w:eastAsia="Century" w:hAnsi="Century"/>
                <w:color w:val="231F20"/>
                <w:spacing w:val="-3"/>
                <w:w w:val="90"/>
                <w:sz w:val="11"/>
              </w:rPr>
              <w:t>Austerlitz</w:t>
            </w:r>
            <w:r>
              <w:rPr>
                <w:rFonts w:ascii="Century" w:eastAsia="Century" w:hAnsi="Century"/>
                <w:color w:val="231F20"/>
                <w:spacing w:val="-8"/>
                <w:w w:val="90"/>
                <w:sz w:val="11"/>
              </w:rPr>
              <w:t xml:space="preserve"> (</w:t>
            </w:r>
            <w:r>
              <w:rPr>
                <w:rFonts w:ascii="Century" w:eastAsia="Century" w:hAnsi="Century"/>
                <w:color w:val="231F20"/>
                <w:w w:val="90"/>
                <w:sz w:val="11"/>
              </w:rPr>
              <w:t xml:space="preserve">Columbia </w:t>
            </w:r>
            <w:r>
              <w:rPr>
                <w:rFonts w:ascii="Century" w:eastAsia="Century" w:hAnsi="Century"/>
                <w:color w:val="231F20"/>
                <w:spacing w:val="-4"/>
                <w:w w:val="90"/>
                <w:sz w:val="11"/>
              </w:rPr>
              <w:t>University</w:t>
            </w:r>
            <w:r>
              <w:rPr>
                <w:rFonts w:ascii="Century" w:eastAsia="Century" w:hAnsi="Century"/>
                <w:color w:val="231F20"/>
                <w:spacing w:val="-10"/>
                <w:w w:val="90"/>
                <w:sz w:val="11"/>
              </w:rPr>
              <w:t xml:space="preserve">, </w:t>
            </w:r>
            <w:r>
              <w:rPr>
                <w:rFonts w:ascii="Century" w:eastAsia="Century" w:hAnsi="Century"/>
                <w:color w:val="231F20"/>
                <w:w w:val="90"/>
                <w:sz w:val="11"/>
              </w:rPr>
              <w:t xml:space="preserve">New </w:t>
            </w:r>
            <w:r>
              <w:rPr>
                <w:rFonts w:ascii="Century" w:eastAsia="Century" w:hAnsi="Century"/>
                <w:color w:val="231F20"/>
                <w:spacing w:val="-4"/>
                <w:w w:val="90"/>
                <w:sz w:val="11"/>
              </w:rPr>
              <w:t>York</w:t>
            </w:r>
            <w:r>
              <w:rPr>
                <w:rFonts w:ascii="Century" w:eastAsia="Century" w:hAnsi="Century"/>
                <w:color w:val="231F20"/>
                <w:spacing w:val="-9"/>
                <w:w w:val="90"/>
                <w:sz w:val="11"/>
              </w:rPr>
              <w:t xml:space="preserve">) </w:t>
            </w:r>
            <w:r>
              <w:rPr>
                <w:rFonts w:ascii="Century" w:eastAsia="Century" w:hAnsi="Century"/>
                <w:color w:val="231F20"/>
                <w:spacing w:val="-3"/>
                <w:w w:val="90"/>
                <w:sz w:val="11"/>
              </w:rPr>
              <w:t>p1</w:t>
            </w:r>
            <w:r>
              <w:rPr>
                <w:color w:val="231F20"/>
                <w:spacing w:val="-3"/>
                <w:w w:val="90"/>
                <w:sz w:val="11"/>
              </w:rPr>
              <w:t>―</w:t>
            </w:r>
            <w:r>
              <w:rPr>
                <w:rFonts w:ascii="Century" w:eastAsia="Century" w:hAnsi="Century"/>
                <w:color w:val="231F20"/>
                <w:spacing w:val="-3"/>
                <w:w w:val="90"/>
                <w:sz w:val="11"/>
              </w:rPr>
              <w:t xml:space="preserve">p14 </w:t>
            </w:r>
            <w:r>
              <w:rPr>
                <w:color w:val="231F20"/>
                <w:spacing w:val="-7"/>
                <w:w w:val="90"/>
                <w:sz w:val="11"/>
              </w:rPr>
              <w:t>図？</w:t>
            </w: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1361</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spacing w:before="14" w:line="309" w:lineRule="auto"/>
              <w:ind w:left="26" w:right="28"/>
              <w:rPr>
                <w:rFonts w:ascii="Century"/>
                <w:sz w:val="11"/>
              </w:rPr>
            </w:pPr>
            <w:r>
              <w:rPr>
                <w:rFonts w:ascii="Century"/>
                <w:color w:val="231F20"/>
                <w:sz w:val="11"/>
              </w:rPr>
              <w:t xml:space="preserve">SCHEDULE FOR SYMPOSIUM: </w:t>
            </w:r>
            <w:r>
              <w:rPr>
                <w:rFonts w:ascii="Century"/>
                <w:color w:val="231F20"/>
                <w:spacing w:val="-3"/>
                <w:sz w:val="11"/>
              </w:rPr>
              <w:t>NO.</w:t>
            </w:r>
            <w:r>
              <w:rPr>
                <w:rFonts w:ascii="Century"/>
                <w:color w:val="231F20"/>
                <w:spacing w:val="-20"/>
                <w:sz w:val="11"/>
              </w:rPr>
              <w:t xml:space="preserve"> </w:t>
            </w:r>
            <w:r>
              <w:rPr>
                <w:rFonts w:ascii="Century"/>
                <w:color w:val="231F20"/>
                <w:sz w:val="11"/>
              </w:rPr>
              <w:t>52</w:t>
            </w:r>
            <w:r>
              <w:rPr>
                <w:rFonts w:ascii="Century"/>
                <w:color w:val="231F20"/>
                <w:spacing w:val="-20"/>
                <w:sz w:val="11"/>
              </w:rPr>
              <w:t xml:space="preserve"> </w:t>
            </w:r>
            <w:r>
              <w:rPr>
                <w:rFonts w:ascii="Century"/>
                <w:color w:val="231F20"/>
                <w:sz w:val="11"/>
              </w:rPr>
              <w:t>PEOPLES</w:t>
            </w:r>
            <w:r>
              <w:rPr>
                <w:rFonts w:ascii="Century"/>
                <w:color w:val="231F20"/>
                <w:spacing w:val="-20"/>
                <w:sz w:val="11"/>
              </w:rPr>
              <w:t xml:space="preserve"> </w:t>
            </w:r>
            <w:r>
              <w:rPr>
                <w:rFonts w:ascii="Century"/>
                <w:color w:val="231F20"/>
                <w:sz w:val="11"/>
              </w:rPr>
              <w:t>OF</w:t>
            </w:r>
            <w:r>
              <w:rPr>
                <w:rFonts w:ascii="Century"/>
                <w:color w:val="231F20"/>
                <w:spacing w:val="-19"/>
                <w:sz w:val="11"/>
              </w:rPr>
              <w:t xml:space="preserve"> </w:t>
            </w:r>
            <w:r>
              <w:rPr>
                <w:rFonts w:ascii="Century"/>
                <w:color w:val="231F20"/>
                <w:sz w:val="11"/>
              </w:rPr>
              <w:t>THE</w:t>
            </w:r>
            <w:r>
              <w:rPr>
                <w:rFonts w:ascii="Century"/>
                <w:color w:val="231F20"/>
                <w:spacing w:val="-20"/>
                <w:sz w:val="11"/>
              </w:rPr>
              <w:t xml:space="preserve"> </w:t>
            </w:r>
            <w:r>
              <w:rPr>
                <w:rFonts w:ascii="Century"/>
                <w:color w:val="231F20"/>
                <w:sz w:val="11"/>
              </w:rPr>
              <w:t>NORTH</w:t>
            </w:r>
          </w:p>
          <w:p w:rsidR="00A135D9" w:rsidRDefault="00B65F45">
            <w:pPr>
              <w:pStyle w:val="TableParagraph"/>
              <w:spacing w:before="0" w:line="124" w:lineRule="exact"/>
              <w:ind w:left="26"/>
              <w:rPr>
                <w:rFonts w:ascii="Century"/>
                <w:sz w:val="11"/>
              </w:rPr>
            </w:pPr>
            <w:r>
              <w:rPr>
                <w:rFonts w:ascii="Century"/>
                <w:color w:val="231F20"/>
                <w:sz w:val="11"/>
              </w:rPr>
              <w:t>PACIFIC</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500"/>
        </w:trPr>
        <w:tc>
          <w:tcPr>
            <w:tcW w:w="581" w:type="dxa"/>
          </w:tcPr>
          <w:p w:rsidR="00A135D9" w:rsidRDefault="00A135D9">
            <w:pPr>
              <w:pStyle w:val="TableParagraph"/>
              <w:spacing w:before="11"/>
              <w:rPr>
                <w:rFonts w:ascii="BIZ UDP明朝 Medium"/>
                <w:sz w:val="14"/>
              </w:rPr>
            </w:pPr>
          </w:p>
          <w:p w:rsidR="00A135D9" w:rsidRDefault="00B65F45">
            <w:pPr>
              <w:pStyle w:val="TableParagraph"/>
              <w:spacing w:before="0"/>
              <w:ind w:left="145" w:right="140"/>
              <w:jc w:val="center"/>
              <w:rPr>
                <w:rFonts w:ascii="Century"/>
                <w:sz w:val="11"/>
              </w:rPr>
            </w:pPr>
            <w:r>
              <w:rPr>
                <w:rFonts w:ascii="Century"/>
                <w:color w:val="231F20"/>
                <w:sz w:val="11"/>
              </w:rPr>
              <w:t>1362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05"/>
                <w:sz w:val="11"/>
              </w:rPr>
              <w:t>冊子</w:t>
            </w:r>
          </w:p>
        </w:tc>
        <w:tc>
          <w:tcPr>
            <w:tcW w:w="1814" w:type="dxa"/>
          </w:tcPr>
          <w:p w:rsidR="00A135D9" w:rsidRDefault="00B65F45">
            <w:pPr>
              <w:pStyle w:val="TableParagraph"/>
              <w:spacing w:before="14" w:line="309" w:lineRule="auto"/>
              <w:ind w:left="26"/>
              <w:rPr>
                <w:rFonts w:ascii="Century"/>
                <w:sz w:val="11"/>
              </w:rPr>
            </w:pPr>
            <w:r>
              <w:rPr>
                <w:rFonts w:ascii="Century"/>
                <w:color w:val="231F20"/>
                <w:w w:val="95"/>
                <w:sz w:val="11"/>
              </w:rPr>
              <w:t xml:space="preserve">THE RELATION OF WAKASHAN </w:t>
            </w:r>
            <w:r>
              <w:rPr>
                <w:rFonts w:ascii="Century"/>
                <w:color w:val="231F20"/>
                <w:sz w:val="11"/>
              </w:rPr>
              <w:t>TO ESKIMO-ALEVTIAN AND</w:t>
            </w:r>
          </w:p>
          <w:p w:rsidR="00A135D9" w:rsidRDefault="00B65F45">
            <w:pPr>
              <w:pStyle w:val="TableParagraph"/>
              <w:spacing w:before="0" w:line="124" w:lineRule="exact"/>
              <w:ind w:left="26"/>
              <w:rPr>
                <w:rFonts w:ascii="Century"/>
                <w:sz w:val="11"/>
              </w:rPr>
            </w:pPr>
            <w:r>
              <w:rPr>
                <w:rFonts w:ascii="Century"/>
                <w:color w:val="231F20"/>
                <w:sz w:val="11"/>
              </w:rPr>
              <w:t>CHUKCHIAN</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9" w:line="304" w:lineRule="auto"/>
              <w:ind w:left="29" w:right="21"/>
              <w:rPr>
                <w:rFonts w:ascii="Century" w:hAnsi="Century"/>
                <w:sz w:val="11"/>
              </w:rPr>
            </w:pPr>
            <w:r>
              <w:rPr>
                <w:rFonts w:ascii="Century" w:hAnsi="Century"/>
                <w:color w:val="231F20"/>
                <w:w w:val="95"/>
                <w:sz w:val="11"/>
              </w:rPr>
              <w:t xml:space="preserve">by Mauricio Swadesh Universidad Nacional Autónome de </w:t>
            </w:r>
            <w:r>
              <w:rPr>
                <w:rFonts w:ascii="Century" w:hAnsi="Century"/>
                <w:color w:val="231F20"/>
                <w:sz w:val="11"/>
              </w:rPr>
              <w:t>México p1</w:t>
            </w:r>
            <w:r>
              <w:rPr>
                <w:color w:val="231F20"/>
                <w:sz w:val="11"/>
              </w:rPr>
              <w:t>―</w:t>
            </w:r>
            <w:r>
              <w:rPr>
                <w:rFonts w:ascii="Century" w:hAnsi="Century"/>
                <w:color w:val="231F20"/>
                <w:sz w:val="11"/>
              </w:rPr>
              <w:t>p11</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相模考古学研究会巡検資料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相模</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1970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7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8"/>
              <w:rPr>
                <w:sz w:val="11"/>
                <w:lang w:eastAsia="ja-JP"/>
              </w:rPr>
            </w:pPr>
            <w:r>
              <w:rPr>
                <w:color w:val="231F20"/>
                <w:spacing w:val="-8"/>
                <w:w w:val="115"/>
                <w:sz w:val="11"/>
                <w:lang w:eastAsia="ja-JP"/>
              </w:rPr>
              <w:t>石器のスケ</w:t>
            </w:r>
            <w:r>
              <w:rPr>
                <w:color w:val="231F20"/>
                <w:spacing w:val="-12"/>
                <w:w w:val="130"/>
                <w:sz w:val="11"/>
                <w:lang w:eastAsia="ja-JP"/>
              </w:rPr>
              <w:t>ッ</w:t>
            </w:r>
            <w:r>
              <w:rPr>
                <w:color w:val="231F20"/>
                <w:spacing w:val="-14"/>
                <w:w w:val="115"/>
                <w:sz w:val="11"/>
                <w:lang w:eastAsia="ja-JP"/>
              </w:rPr>
              <w:t xml:space="preserve">チ </w:t>
            </w:r>
            <w:r>
              <w:rPr>
                <w:rFonts w:ascii="Century" w:eastAsia="Century"/>
                <w:color w:val="231F20"/>
                <w:w w:val="110"/>
                <w:sz w:val="11"/>
                <w:lang w:eastAsia="ja-JP"/>
              </w:rPr>
              <w:t xml:space="preserve">1 </w:t>
            </w:r>
            <w:r>
              <w:rPr>
                <w:color w:val="231F20"/>
                <w:spacing w:val="-2"/>
                <w:w w:val="115"/>
                <w:sz w:val="11"/>
                <w:lang w:eastAsia="ja-JP"/>
              </w:rPr>
              <w:t xml:space="preserve">枚 地図 </w:t>
            </w:r>
            <w:r>
              <w:rPr>
                <w:rFonts w:ascii="Century" w:eastAsia="Century"/>
                <w:color w:val="231F20"/>
                <w:w w:val="110"/>
                <w:sz w:val="11"/>
                <w:lang w:eastAsia="ja-JP"/>
              </w:rPr>
              <w:t xml:space="preserve">3 </w:t>
            </w:r>
            <w:r>
              <w:rPr>
                <w:color w:val="231F20"/>
                <w:spacing w:val="-5"/>
                <w:w w:val="115"/>
                <w:sz w:val="11"/>
                <w:lang w:eastAsia="ja-JP"/>
              </w:rPr>
              <w:t>枚「考古関係</w:t>
            </w:r>
            <w:r>
              <w:rPr>
                <w:color w:val="231F20"/>
                <w:spacing w:val="-8"/>
                <w:w w:val="185"/>
                <w:sz w:val="11"/>
                <w:lang w:eastAsia="ja-JP"/>
              </w:rPr>
              <w:t>」</w:t>
            </w:r>
            <w:r>
              <w:rPr>
                <w:color w:val="231F20"/>
                <w:spacing w:val="-5"/>
                <w:w w:val="115"/>
                <w:sz w:val="11"/>
                <w:lang w:eastAsia="ja-JP"/>
              </w:rPr>
              <w:t>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玉川遺跡土器拓影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相模</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1970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7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「考古関係」の封筒の中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1365</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後田原遺跡</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長野</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7</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岡谷市発掘調査報告書「考古関係」の封筒の中</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1366</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rFonts w:ascii="Century" w:eastAsia="Century"/>
                <w:sz w:val="11"/>
              </w:rPr>
            </w:pPr>
            <w:r>
              <w:rPr>
                <w:color w:val="231F20"/>
                <w:w w:val="105"/>
                <w:sz w:val="11"/>
              </w:rPr>
              <w:t xml:space="preserve">朝日ジャーナル </w:t>
            </w:r>
            <w:r>
              <w:rPr>
                <w:rFonts w:ascii="Century" w:eastAsia="Century"/>
                <w:color w:val="231F20"/>
                <w:w w:val="105"/>
                <w:sz w:val="11"/>
              </w:rPr>
              <w:t>NO. 29</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1972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21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90"/>
                <w:sz w:val="11"/>
                <w:lang w:eastAsia="ja-JP"/>
              </w:rPr>
              <w:t>「</w:t>
            </w:r>
            <w:r>
              <w:rPr>
                <w:color w:val="231F20"/>
                <w:w w:val="120"/>
                <w:sz w:val="11"/>
                <w:lang w:eastAsia="ja-JP"/>
              </w:rPr>
              <w:t>日本列島改造は何をもたらすか」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ゼミ旅行のメモ等</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39</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1970 </w:t>
            </w:r>
            <w:r>
              <w:rPr>
                <w:color w:val="231F20"/>
                <w:sz w:val="11"/>
              </w:rPr>
              <w:t xml:space="preserve">年 </w:t>
            </w:r>
            <w:r>
              <w:rPr>
                <w:rFonts w:ascii="Century" w:eastAsia="Century"/>
                <w:color w:val="231F20"/>
                <w:sz w:val="11"/>
              </w:rPr>
              <w:t xml:space="preserve">10 </w:t>
            </w:r>
            <w:r>
              <w:rPr>
                <w:color w:val="231F20"/>
                <w:sz w:val="11"/>
              </w:rPr>
              <w:t>月～</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淑徳の学生によるレポート各種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1368</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調査日誌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1972</w:t>
            </w:r>
            <w:r>
              <w:rPr>
                <w:rFonts w:ascii="Century" w:eastAsia="Century"/>
                <w:color w:val="231F20"/>
                <w:spacing w:val="-7"/>
                <w:sz w:val="11"/>
              </w:rPr>
              <w:t xml:space="preserve"> </w:t>
            </w:r>
            <w:r>
              <w:rPr>
                <w:color w:val="231F20"/>
                <w:spacing w:val="-5"/>
                <w:sz w:val="11"/>
              </w:rPr>
              <w:t xml:space="preserve">年 </w:t>
            </w:r>
            <w:r>
              <w:rPr>
                <w:rFonts w:ascii="Century" w:eastAsia="Century"/>
                <w:color w:val="231F20"/>
                <w:sz w:val="11"/>
              </w:rPr>
              <w:t>7</w:t>
            </w:r>
            <w:r>
              <w:rPr>
                <w:rFonts w:ascii="Century" w:eastAsia="Century"/>
                <w:color w:val="231F20"/>
                <w:spacing w:val="-7"/>
                <w:sz w:val="11"/>
              </w:rPr>
              <w:t xml:space="preserve"> </w:t>
            </w:r>
            <w:r>
              <w:rPr>
                <w:color w:val="231F20"/>
                <w:spacing w:val="-4"/>
                <w:sz w:val="11"/>
              </w:rPr>
              <w:t xml:space="preserve">月 </w:t>
            </w:r>
            <w:r>
              <w:rPr>
                <w:rFonts w:ascii="Century" w:eastAsia="Century"/>
                <w:color w:val="231F20"/>
                <w:sz w:val="11"/>
              </w:rPr>
              <w:t>10</w:t>
            </w:r>
            <w:r>
              <w:rPr>
                <w:rFonts w:ascii="Century" w:eastAsia="Century"/>
                <w:color w:val="231F20"/>
                <w:spacing w:val="-7"/>
                <w:sz w:val="11"/>
              </w:rPr>
              <w:t xml:space="preserve"> </w:t>
            </w:r>
            <w:r>
              <w:rPr>
                <w:color w:val="231F20"/>
                <w:sz w:val="11"/>
              </w:rPr>
              <w:t>日～</w:t>
            </w:r>
            <w:r>
              <w:rPr>
                <w:rFonts w:ascii="Century" w:eastAsia="Century"/>
                <w:color w:val="231F20"/>
                <w:sz w:val="11"/>
              </w:rPr>
              <w:t>16</w:t>
            </w:r>
            <w:r>
              <w:rPr>
                <w:rFonts w:ascii="Century" w:eastAsia="Century"/>
                <w:color w:val="231F20"/>
                <w:spacing w:val="-7"/>
                <w:sz w:val="11"/>
              </w:rPr>
              <w:t xml:space="preserve">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05"/>
                <w:sz w:val="11"/>
              </w:rPr>
              <w:t>※中は白紙…</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1369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学生のレポート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8</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1370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国頭村安波における門中制度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常見先生著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1371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 xml:space="preserve">日本民族学会 第 </w:t>
            </w:r>
            <w:r>
              <w:rPr>
                <w:rFonts w:ascii="Century" w:eastAsia="Century"/>
                <w:color w:val="231F20"/>
                <w:w w:val="105"/>
                <w:sz w:val="11"/>
              </w:rPr>
              <w:t xml:space="preserve">3 </w:t>
            </w:r>
            <w:r>
              <w:rPr>
                <w:color w:val="231F20"/>
                <w:w w:val="105"/>
                <w:sz w:val="11"/>
              </w:rPr>
              <w:t>回研究大会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池袋</w:t>
            </w:r>
          </w:p>
        </w:tc>
        <w:tc>
          <w:tcPr>
            <w:tcW w:w="1303" w:type="dxa"/>
          </w:tcPr>
          <w:p w:rsidR="00A135D9" w:rsidRDefault="00B65F45">
            <w:pPr>
              <w:pStyle w:val="TableParagraph"/>
              <w:spacing w:line="127" w:lineRule="exact"/>
              <w:ind w:left="28"/>
              <w:rPr>
                <w:sz w:val="11"/>
              </w:rPr>
            </w:pPr>
            <w:r>
              <w:rPr>
                <w:rFonts w:ascii="Century" w:eastAsia="Century"/>
                <w:color w:val="231F20"/>
                <w:sz w:val="11"/>
              </w:rPr>
              <w:t>1964</w:t>
            </w:r>
            <w:r>
              <w:rPr>
                <w:rFonts w:ascii="Century" w:eastAsia="Century"/>
                <w:color w:val="231F20"/>
                <w:spacing w:val="-7"/>
                <w:sz w:val="11"/>
              </w:rPr>
              <w:t xml:space="preserve"> </w:t>
            </w:r>
            <w:r>
              <w:rPr>
                <w:color w:val="231F20"/>
                <w:spacing w:val="-5"/>
                <w:sz w:val="11"/>
              </w:rPr>
              <w:t xml:space="preserve">年 </w:t>
            </w:r>
            <w:r>
              <w:rPr>
                <w:rFonts w:ascii="Century" w:eastAsia="Century"/>
                <w:color w:val="231F20"/>
                <w:sz w:val="11"/>
              </w:rPr>
              <w:t>5</w:t>
            </w:r>
            <w:r>
              <w:rPr>
                <w:rFonts w:ascii="Century" w:eastAsia="Century"/>
                <w:color w:val="231F20"/>
                <w:spacing w:val="-7"/>
                <w:sz w:val="11"/>
              </w:rPr>
              <w:t xml:space="preserve"> </w:t>
            </w:r>
            <w:r>
              <w:rPr>
                <w:color w:val="231F20"/>
                <w:spacing w:val="-4"/>
                <w:sz w:val="11"/>
              </w:rPr>
              <w:t xml:space="preserve">月 </w:t>
            </w:r>
            <w:r>
              <w:rPr>
                <w:rFonts w:ascii="Century" w:eastAsia="Century"/>
                <w:color w:val="231F20"/>
                <w:sz w:val="11"/>
              </w:rPr>
              <w:t>30</w:t>
            </w:r>
            <w:r>
              <w:rPr>
                <w:rFonts w:ascii="Century" w:eastAsia="Century"/>
                <w:color w:val="231F20"/>
                <w:spacing w:val="-7"/>
                <w:sz w:val="11"/>
              </w:rPr>
              <w:t xml:space="preserve"> </w:t>
            </w:r>
            <w:r>
              <w:rPr>
                <w:color w:val="231F20"/>
                <w:sz w:val="11"/>
              </w:rPr>
              <w:t>日～</w:t>
            </w:r>
            <w:r>
              <w:rPr>
                <w:rFonts w:ascii="Century" w:eastAsia="Century"/>
                <w:color w:val="231F20"/>
                <w:sz w:val="11"/>
              </w:rPr>
              <w:t>31</w:t>
            </w:r>
            <w:r>
              <w:rPr>
                <w:rFonts w:ascii="Century" w:eastAsia="Century"/>
                <w:color w:val="231F20"/>
                <w:spacing w:val="-7"/>
                <w:sz w:val="11"/>
              </w:rPr>
              <w:t xml:space="preserve">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1372</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東京都立大学 社会人類学研究会</w:t>
            </w:r>
          </w:p>
          <w:p w:rsidR="00A135D9" w:rsidRDefault="00B65F45">
            <w:pPr>
              <w:pStyle w:val="TableParagraph"/>
              <w:spacing w:before="29" w:line="127" w:lineRule="exact"/>
              <w:ind w:left="26"/>
              <w:rPr>
                <w:sz w:val="11"/>
              </w:rPr>
            </w:pPr>
            <w:r>
              <w:rPr>
                <w:color w:val="231F20"/>
                <w:w w:val="115"/>
                <w:sz w:val="11"/>
              </w:rPr>
              <w:t>スケジュール</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1964 </w:t>
            </w:r>
            <w:r>
              <w:rPr>
                <w:color w:val="231F20"/>
                <w:sz w:val="11"/>
              </w:rPr>
              <w:t>年度</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1373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東京都立大学 社会人類学研究会</w:t>
            </w:r>
          </w:p>
          <w:p w:rsidR="00A135D9" w:rsidRDefault="00B65F45">
            <w:pPr>
              <w:pStyle w:val="TableParagraph"/>
              <w:spacing w:before="29" w:line="127" w:lineRule="exact"/>
              <w:ind w:left="26"/>
              <w:rPr>
                <w:sz w:val="11"/>
              </w:rPr>
            </w:pPr>
            <w:r>
              <w:rPr>
                <w:color w:val="231F20"/>
                <w:w w:val="103"/>
                <w:sz w:val="11"/>
              </w:rPr>
              <w:t>報</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1962 </w:t>
            </w:r>
            <w:r>
              <w:rPr>
                <w:color w:val="231F20"/>
                <w:sz w:val="11"/>
              </w:rPr>
              <w:t xml:space="preserve">年 </w:t>
            </w:r>
            <w:r>
              <w:rPr>
                <w:rFonts w:ascii="Century" w:eastAsia="Century"/>
                <w:color w:val="231F20"/>
                <w:sz w:val="11"/>
              </w:rPr>
              <w:t xml:space="preserve">8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1374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東京都立大学 社会人類学研究会</w:t>
            </w:r>
          </w:p>
          <w:p w:rsidR="00A135D9" w:rsidRDefault="00B65F45">
            <w:pPr>
              <w:pStyle w:val="TableParagraph"/>
              <w:spacing w:before="29" w:line="127" w:lineRule="exact"/>
              <w:ind w:left="26"/>
              <w:rPr>
                <w:rFonts w:ascii="Century" w:eastAsia="Century"/>
                <w:sz w:val="11"/>
              </w:rPr>
            </w:pPr>
            <w:r>
              <w:rPr>
                <w:color w:val="231F20"/>
                <w:sz w:val="11"/>
              </w:rPr>
              <w:t xml:space="preserve">報 </w:t>
            </w:r>
            <w:r>
              <w:rPr>
                <w:rFonts w:ascii="Century" w:eastAsia="Century"/>
                <w:color w:val="231F20"/>
                <w:sz w:val="11"/>
              </w:rPr>
              <w:t>2</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1962 </w:t>
            </w:r>
            <w:r>
              <w:rPr>
                <w:color w:val="231F20"/>
                <w:sz w:val="11"/>
              </w:rPr>
              <w:t>年～</w:t>
            </w:r>
            <w:r>
              <w:rPr>
                <w:rFonts w:ascii="Century" w:eastAsia="Century"/>
                <w:color w:val="231F20"/>
                <w:sz w:val="11"/>
              </w:rPr>
              <w:t xml:space="preserve">1963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1375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20"/>
                <w:sz w:val="11"/>
              </w:rPr>
              <w:t>モ</w:t>
            </w:r>
            <w:r>
              <w:rPr>
                <w:color w:val="231F20"/>
                <w:w w:val="115"/>
                <w:sz w:val="11"/>
              </w:rPr>
              <w:t>書</w:t>
            </w:r>
            <w:r>
              <w:rPr>
                <w:color w:val="231F20"/>
                <w:w w:val="120"/>
                <w:sz w:val="11"/>
              </w:rPr>
              <w:t>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1376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sz w:val="11"/>
              </w:rPr>
              <w:t xml:space="preserve">第 </w:t>
            </w:r>
            <w:r>
              <w:rPr>
                <w:rFonts w:ascii="Century" w:eastAsia="Century"/>
                <w:color w:val="231F20"/>
                <w:sz w:val="11"/>
              </w:rPr>
              <w:t xml:space="preserve">11 </w:t>
            </w:r>
            <w:r>
              <w:rPr>
                <w:color w:val="231F20"/>
                <w:sz w:val="11"/>
              </w:rPr>
              <w:t>回日本人類学会 日本民族学</w:t>
            </w:r>
          </w:p>
          <w:p w:rsidR="00A135D9" w:rsidRDefault="00B65F45">
            <w:pPr>
              <w:pStyle w:val="TableParagraph"/>
              <w:spacing w:before="29" w:line="127" w:lineRule="exact"/>
              <w:ind w:left="26"/>
              <w:rPr>
                <w:sz w:val="11"/>
              </w:rPr>
            </w:pPr>
            <w:r>
              <w:rPr>
                <w:color w:val="231F20"/>
                <w:w w:val="105"/>
                <w:sz w:val="11"/>
              </w:rPr>
              <w:t>協会 連合大会</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奈良</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1956 </w:t>
            </w:r>
            <w:r>
              <w:rPr>
                <w:color w:val="231F20"/>
                <w:sz w:val="11"/>
              </w:rPr>
              <w:t xml:space="preserve">年 </w:t>
            </w:r>
            <w:r>
              <w:rPr>
                <w:rFonts w:ascii="Century" w:eastAsia="Century"/>
                <w:color w:val="231F20"/>
                <w:sz w:val="11"/>
              </w:rPr>
              <w:t xml:space="preserve">11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1377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 xml:space="preserve">日本民族学会第 </w:t>
            </w:r>
            <w:r>
              <w:rPr>
                <w:rFonts w:ascii="Century" w:eastAsia="Century"/>
                <w:color w:val="231F20"/>
                <w:w w:val="105"/>
                <w:sz w:val="11"/>
              </w:rPr>
              <w:t xml:space="preserve">3 </w:t>
            </w:r>
            <w:r>
              <w:rPr>
                <w:color w:val="231F20"/>
                <w:w w:val="105"/>
                <w:sz w:val="11"/>
              </w:rPr>
              <w:t>回大会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池袋</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1964 </w:t>
            </w:r>
            <w:r>
              <w:rPr>
                <w:color w:val="231F20"/>
                <w:sz w:val="11"/>
              </w:rPr>
              <w:t xml:space="preserve">年 </w:t>
            </w:r>
            <w:r>
              <w:rPr>
                <w:rFonts w:ascii="Century" w:eastAsia="Century"/>
                <w:color w:val="231F20"/>
                <w:sz w:val="11"/>
              </w:rPr>
              <w:t xml:space="preserve">5 </w:t>
            </w:r>
            <w:r>
              <w:rPr>
                <w:color w:val="231F20"/>
                <w:sz w:val="11"/>
              </w:rPr>
              <w:t xml:space="preserve">月 </w:t>
            </w:r>
            <w:r>
              <w:rPr>
                <w:rFonts w:ascii="Century" w:eastAsia="Century"/>
                <w:color w:val="231F20"/>
                <w:sz w:val="11"/>
              </w:rPr>
              <w:t xml:space="preserve">30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1378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（論文）日本の婚姻体系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蒲生正男氏著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1379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日本における年令集団組織</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1958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東洋大学紀要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 xml:space="preserve">日本民族学会第 </w:t>
            </w:r>
            <w:r>
              <w:rPr>
                <w:rFonts w:ascii="Century" w:eastAsia="Century"/>
                <w:color w:val="231F20"/>
                <w:w w:val="105"/>
                <w:sz w:val="11"/>
              </w:rPr>
              <w:t xml:space="preserve">1 </w:t>
            </w:r>
            <w:r>
              <w:rPr>
                <w:color w:val="231F20"/>
                <w:w w:val="105"/>
                <w:sz w:val="11"/>
              </w:rPr>
              <w:t>回研究大会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w w:val="105"/>
                <w:sz w:val="11"/>
              </w:rPr>
              <w:t>1962</w:t>
            </w:r>
            <w:r>
              <w:rPr>
                <w:rFonts w:ascii="Century" w:eastAsia="Century"/>
                <w:color w:val="231F20"/>
                <w:spacing w:val="-10"/>
                <w:w w:val="105"/>
                <w:sz w:val="11"/>
              </w:rPr>
              <w:t xml:space="preserve"> </w:t>
            </w:r>
            <w:r>
              <w:rPr>
                <w:color w:val="231F20"/>
                <w:spacing w:val="-7"/>
                <w:w w:val="105"/>
                <w:sz w:val="11"/>
              </w:rPr>
              <w:t xml:space="preserve">年 </w:t>
            </w:r>
            <w:r>
              <w:rPr>
                <w:rFonts w:ascii="Century" w:eastAsia="Century"/>
                <w:color w:val="231F20"/>
                <w:w w:val="105"/>
                <w:sz w:val="11"/>
              </w:rPr>
              <w:t>5</w:t>
            </w:r>
            <w:r>
              <w:rPr>
                <w:rFonts w:ascii="Century" w:eastAsia="Century"/>
                <w:color w:val="231F20"/>
                <w:spacing w:val="-10"/>
                <w:w w:val="105"/>
                <w:sz w:val="11"/>
              </w:rPr>
              <w:t xml:space="preserve"> </w:t>
            </w:r>
            <w:r>
              <w:rPr>
                <w:color w:val="231F20"/>
                <w:spacing w:val="-7"/>
                <w:w w:val="105"/>
                <w:sz w:val="11"/>
              </w:rPr>
              <w:t xml:space="preserve">月 </w:t>
            </w:r>
            <w:r>
              <w:rPr>
                <w:rFonts w:ascii="Century" w:eastAsia="Century"/>
                <w:color w:val="231F20"/>
                <w:w w:val="105"/>
                <w:sz w:val="11"/>
              </w:rPr>
              <w:t>10</w:t>
            </w:r>
            <w:r>
              <w:rPr>
                <w:rFonts w:ascii="Century" w:eastAsia="Century"/>
                <w:color w:val="231F20"/>
                <w:spacing w:val="-9"/>
                <w:w w:val="105"/>
                <w:sz w:val="11"/>
              </w:rPr>
              <w:t xml:space="preserve"> </w:t>
            </w:r>
            <w:r>
              <w:rPr>
                <w:color w:val="231F20"/>
                <w:spacing w:val="-3"/>
                <w:w w:val="105"/>
                <w:sz w:val="11"/>
              </w:rPr>
              <w:t>日、</w:t>
            </w:r>
            <w:r>
              <w:rPr>
                <w:rFonts w:ascii="Century" w:eastAsia="Century"/>
                <w:color w:val="231F20"/>
                <w:w w:val="105"/>
                <w:sz w:val="11"/>
              </w:rPr>
              <w:t>11</w:t>
            </w:r>
            <w:r>
              <w:rPr>
                <w:rFonts w:ascii="Century" w:eastAsia="Century"/>
                <w:color w:val="231F20"/>
                <w:spacing w:val="-10"/>
                <w:w w:val="105"/>
                <w:sz w:val="11"/>
              </w:rPr>
              <w:t xml:space="preserve"> </w:t>
            </w:r>
            <w:r>
              <w:rPr>
                <w:color w:val="231F20"/>
                <w:w w:val="105"/>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明治大学にて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第 </w:t>
            </w:r>
            <w:r>
              <w:rPr>
                <w:rFonts w:ascii="Century" w:eastAsia="Century"/>
                <w:color w:val="231F20"/>
                <w:sz w:val="11"/>
              </w:rPr>
              <w:t xml:space="preserve">12 </w:t>
            </w:r>
            <w:r>
              <w:rPr>
                <w:color w:val="231F20"/>
                <w:sz w:val="11"/>
              </w:rPr>
              <w:t>回九学会連合大会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1958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東京国立博物館にて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第 </w:t>
            </w:r>
            <w:r>
              <w:rPr>
                <w:rFonts w:ascii="Century" w:eastAsia="Century"/>
                <w:color w:val="231F20"/>
                <w:sz w:val="11"/>
              </w:rPr>
              <w:t xml:space="preserve">16 </w:t>
            </w:r>
            <w:r>
              <w:rPr>
                <w:color w:val="231F20"/>
                <w:sz w:val="11"/>
              </w:rPr>
              <w:t>回日本人類学会  民族学会～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1961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連合大会 プログラムと抄録</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第 </w:t>
            </w:r>
            <w:r>
              <w:rPr>
                <w:rFonts w:ascii="Century" w:eastAsia="Century"/>
                <w:color w:val="231F20"/>
                <w:sz w:val="11"/>
              </w:rPr>
              <w:t xml:space="preserve">12 </w:t>
            </w:r>
            <w:r>
              <w:rPr>
                <w:color w:val="231F20"/>
                <w:sz w:val="11"/>
              </w:rPr>
              <w:t>回日本人類学会  民族学会～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連合大会 プログラムと抄録</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sz w:val="11"/>
              </w:rPr>
              <w:t xml:space="preserve">第 </w:t>
            </w:r>
            <w:r>
              <w:rPr>
                <w:rFonts w:ascii="Century" w:eastAsia="Century"/>
                <w:color w:val="231F20"/>
                <w:sz w:val="11"/>
              </w:rPr>
              <w:t xml:space="preserve">15 </w:t>
            </w:r>
            <w:r>
              <w:rPr>
                <w:color w:val="231F20"/>
                <w:sz w:val="11"/>
              </w:rPr>
              <w:t>回日本人類学会  民族学会～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1960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連合大会 プログラムと抄録</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before="4" w:line="135" w:lineRule="exact"/>
              <w:ind w:left="26"/>
              <w:rPr>
                <w:rFonts w:ascii="Century" w:hAnsi="Century"/>
                <w:sz w:val="11"/>
              </w:rPr>
            </w:pPr>
            <w:r>
              <w:rPr>
                <w:rFonts w:ascii="Century" w:hAnsi="Century"/>
                <w:color w:val="231F20"/>
                <w:sz w:val="11"/>
              </w:rPr>
              <w:t>DORA</w:t>
            </w:r>
            <w:r>
              <w:rPr>
                <w:rFonts w:ascii="Century" w:hAnsi="Century"/>
                <w:color w:val="231F20"/>
                <w:position w:val="1"/>
                <w:sz w:val="11"/>
              </w:rPr>
              <w:t>’</w:t>
            </w:r>
            <w:r>
              <w:rPr>
                <w:rFonts w:ascii="Century" w:hAnsi="Century"/>
                <w:color w:val="231F20"/>
                <w:sz w:val="11"/>
              </w:rPr>
              <w:t>S INDIVIUAL MAGAZINE</w:t>
            </w:r>
          </w:p>
        </w:tc>
        <w:tc>
          <w:tcPr>
            <w:tcW w:w="283" w:type="dxa"/>
          </w:tcPr>
          <w:p w:rsidR="00A135D9" w:rsidRDefault="00B65F45">
            <w:pPr>
              <w:pStyle w:val="TableParagraph"/>
              <w:spacing w:before="14" w:line="125" w:lineRule="exact"/>
              <w:ind w:left="8"/>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1971 </w:t>
            </w:r>
            <w:r>
              <w:rPr>
                <w:color w:val="231F20"/>
                <w:sz w:val="11"/>
              </w:rPr>
              <w:t xml:space="preserve">年 </w:t>
            </w:r>
            <w:r>
              <w:rPr>
                <w:rFonts w:ascii="Century" w:eastAsia="Century"/>
                <w:color w:val="231F20"/>
                <w:sz w:val="11"/>
              </w:rPr>
              <w:t xml:space="preserve">9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DORA </w:t>
            </w:r>
            <w:r>
              <w:rPr>
                <w:color w:val="231F20"/>
                <w:sz w:val="11"/>
              </w:rPr>
              <w:t>書院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15"/>
                <w:sz w:val="11"/>
              </w:rPr>
              <w:t>モ帳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1968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英文資料の裏面に多くのメモ書き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1387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東南アジア史学会会報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1974 </w:t>
            </w:r>
            <w:r>
              <w:rPr>
                <w:color w:val="231F20"/>
                <w:sz w:val="11"/>
              </w:rPr>
              <w:t xml:space="preserve">年 </w:t>
            </w:r>
            <w:r>
              <w:rPr>
                <w:rFonts w:ascii="Century" w:eastAsia="Century"/>
                <w:color w:val="231F20"/>
                <w:sz w:val="11"/>
              </w:rPr>
              <w:t xml:space="preserve">2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A135D9">
            <w:pPr>
              <w:pStyle w:val="TableParagraph"/>
              <w:spacing w:before="0"/>
              <w:rPr>
                <w:rFonts w:ascii="Times New Roman"/>
                <w:sz w:val="10"/>
              </w:rPr>
            </w:pP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1388</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5"/>
                <w:sz w:val="11"/>
                <w:lang w:eastAsia="ja-JP"/>
              </w:rPr>
              <w:t>（論文）同族における系譜関係の</w:t>
            </w:r>
          </w:p>
          <w:p w:rsidR="00A135D9" w:rsidRDefault="00B65F45">
            <w:pPr>
              <w:pStyle w:val="TableParagraph"/>
              <w:spacing w:before="29" w:line="127" w:lineRule="exact"/>
              <w:ind w:left="26"/>
              <w:rPr>
                <w:sz w:val="11"/>
              </w:rPr>
            </w:pPr>
            <w:r>
              <w:rPr>
                <w:color w:val="231F20"/>
                <w:w w:val="105"/>
                <w:sz w:val="11"/>
              </w:rPr>
              <w:t>意味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1961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color w:val="231F20"/>
                <w:w w:val="105"/>
                <w:sz w:val="11"/>
              </w:rPr>
              <w:t>九州大学九州文化史研究所紀要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1389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5"/>
                <w:sz w:val="11"/>
                <w:lang w:eastAsia="ja-JP"/>
              </w:rPr>
              <w:t>（論文）日本における年令集団組</w:t>
            </w:r>
          </w:p>
          <w:p w:rsidR="00A135D9" w:rsidRDefault="00B65F45">
            <w:pPr>
              <w:pStyle w:val="TableParagraph"/>
              <w:spacing w:before="29" w:line="127" w:lineRule="exact"/>
              <w:ind w:left="26"/>
              <w:rPr>
                <w:sz w:val="11"/>
              </w:rPr>
            </w:pPr>
            <w:r>
              <w:rPr>
                <w:color w:val="231F20"/>
                <w:w w:val="105"/>
                <w:sz w:val="11"/>
              </w:rPr>
              <w:t>織の諸類型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1958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color w:val="231F20"/>
                <w:w w:val="105"/>
                <w:sz w:val="11"/>
              </w:rPr>
              <w:t>東洋大学紀要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1390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 xml:space="preserve">第 </w:t>
            </w:r>
            <w:r>
              <w:rPr>
                <w:rFonts w:ascii="Century" w:eastAsia="Century"/>
                <w:color w:val="231F20"/>
                <w:w w:val="105"/>
                <w:sz w:val="11"/>
                <w:lang w:eastAsia="ja-JP"/>
              </w:rPr>
              <w:t xml:space="preserve">4 </w:t>
            </w:r>
            <w:r>
              <w:rPr>
                <w:color w:val="231F20"/>
                <w:w w:val="105"/>
                <w:sz w:val="11"/>
                <w:lang w:eastAsia="ja-JP"/>
              </w:rPr>
              <w:t>次 南アジア民族調査隊報告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1969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順天堂大学南アジア民族調査団</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1391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東京都立大学 社会人類学研究会</w:t>
            </w:r>
          </w:p>
          <w:p w:rsidR="00A135D9" w:rsidRDefault="00B65F45">
            <w:pPr>
              <w:pStyle w:val="TableParagraph"/>
              <w:spacing w:before="29" w:line="127" w:lineRule="exact"/>
              <w:ind w:left="26"/>
              <w:rPr>
                <w:sz w:val="11"/>
              </w:rPr>
            </w:pPr>
            <w:r>
              <w:rPr>
                <w:color w:val="231F20"/>
                <w:w w:val="115"/>
                <w:sz w:val="11"/>
              </w:rPr>
              <w:t>スケジュール</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1962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color w:val="231F20"/>
                <w:w w:val="105"/>
                <w:sz w:val="11"/>
              </w:rPr>
              <w:t>東京都立大学社会人類学研究会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1392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社会人類学研究会報</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hAnsi="Century"/>
                <w:color w:val="231F20"/>
                <w:sz w:val="11"/>
              </w:rPr>
              <w:t xml:space="preserve">1962 </w:t>
            </w:r>
            <w:r>
              <w:rPr>
                <w:color w:val="231F20"/>
                <w:sz w:val="11"/>
              </w:rPr>
              <w:t>年―</w:t>
            </w:r>
            <w:r>
              <w:rPr>
                <w:rFonts w:ascii="Century" w:eastAsia="Century" w:hAnsi="Century"/>
                <w:color w:val="231F20"/>
                <w:sz w:val="11"/>
              </w:rPr>
              <w:t xml:space="preserve">1963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東京都立大学社会人類学研究会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1393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 xml:space="preserve">第 </w:t>
            </w:r>
            <w:r>
              <w:rPr>
                <w:rFonts w:ascii="Century" w:eastAsia="Century"/>
                <w:color w:val="231F20"/>
                <w:w w:val="105"/>
                <w:sz w:val="11"/>
                <w:lang w:eastAsia="ja-JP"/>
              </w:rPr>
              <w:t xml:space="preserve">2 </w:t>
            </w:r>
            <w:r>
              <w:rPr>
                <w:color w:val="231F20"/>
                <w:w w:val="105"/>
                <w:sz w:val="11"/>
                <w:lang w:eastAsia="ja-JP"/>
              </w:rPr>
              <w:t>次アジア民族調査隊報告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1967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順天堂大学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1394</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05"/>
                <w:sz w:val="11"/>
              </w:rPr>
              <w:t>長生村史</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lang w:eastAsia="ja-JP"/>
              </w:rPr>
              <w:t>長生村一松聞書資料等の封筒。</w:t>
            </w:r>
            <w:r>
              <w:rPr>
                <w:color w:val="231F20"/>
                <w:w w:val="105"/>
                <w:sz w:val="11"/>
              </w:rPr>
              <w:t>文献のコピー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1395</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lang w:eastAsia="ja-JP"/>
              </w:rPr>
              <w:t>長生村一松聞書資料等の封筒。</w:t>
            </w:r>
            <w:r>
              <w:rPr>
                <w:color w:val="231F20"/>
                <w:w w:val="105"/>
                <w:sz w:val="11"/>
              </w:rPr>
              <w:t>文献のコピー</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1396</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98"/>
              <w:ind w:left="26"/>
              <w:rPr>
                <w:sz w:val="11"/>
              </w:rPr>
            </w:pPr>
            <w:r>
              <w:rPr>
                <w:rFonts w:ascii="Century" w:eastAsia="Century"/>
                <w:color w:val="231F20"/>
                <w:w w:val="105"/>
                <w:sz w:val="11"/>
              </w:rPr>
              <w:t>18</w:t>
            </w:r>
            <w:r>
              <w:rPr>
                <w:color w:val="231F20"/>
                <w:w w:val="105"/>
                <w:sz w:val="11"/>
              </w:rPr>
              <w:t>．民話</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ight="-15"/>
              <w:rPr>
                <w:sz w:val="11"/>
                <w:lang w:eastAsia="ja-JP"/>
              </w:rPr>
            </w:pPr>
            <w:r>
              <w:rPr>
                <w:color w:val="231F20"/>
                <w:spacing w:val="-1"/>
                <w:w w:val="110"/>
                <w:sz w:val="11"/>
                <w:lang w:eastAsia="ja-JP"/>
              </w:rPr>
              <w:t>長生村一松聞書資料等の封筒。インデックス子守うた，</w:t>
            </w:r>
          </w:p>
          <w:p w:rsidR="00A135D9" w:rsidRDefault="00B65F45">
            <w:pPr>
              <w:pStyle w:val="TableParagraph"/>
              <w:spacing w:before="29" w:line="127" w:lineRule="exact"/>
              <w:ind w:left="29"/>
              <w:rPr>
                <w:sz w:val="11"/>
                <w:lang w:eastAsia="ja-JP"/>
              </w:rPr>
            </w:pPr>
            <w:r>
              <w:rPr>
                <w:color w:val="231F20"/>
                <w:w w:val="110"/>
                <w:sz w:val="11"/>
                <w:lang w:eastAsia="ja-JP"/>
              </w:rPr>
              <w:t xml:space="preserve">わらべ歌，虫，小動物 全 </w:t>
            </w:r>
            <w:r>
              <w:rPr>
                <w:rFonts w:ascii="Century" w:eastAsia="Century"/>
                <w:color w:val="231F20"/>
                <w:w w:val="110"/>
                <w:sz w:val="11"/>
                <w:lang w:eastAsia="ja-JP"/>
              </w:rPr>
              <w:t xml:space="preserve">20 </w:t>
            </w:r>
            <w:r>
              <w:rPr>
                <w:color w:val="231F20"/>
                <w:w w:val="110"/>
                <w:sz w:val="11"/>
                <w:lang w:eastAsia="ja-JP"/>
              </w:rPr>
              <w:t>ページ</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1397</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12" w:right="6"/>
              <w:jc w:val="center"/>
              <w:rPr>
                <w:sz w:val="11"/>
              </w:rPr>
            </w:pPr>
            <w:r>
              <w:rPr>
                <w:color w:val="231F20"/>
                <w:w w:val="135"/>
                <w:sz w:val="11"/>
              </w:rPr>
              <w:t>プリント</w:t>
            </w:r>
          </w:p>
        </w:tc>
        <w:tc>
          <w:tcPr>
            <w:tcW w:w="1814" w:type="dxa"/>
          </w:tcPr>
          <w:p w:rsidR="00A135D9" w:rsidRDefault="00A135D9">
            <w:pPr>
              <w:pStyle w:val="TableParagraph"/>
              <w:spacing w:before="9"/>
              <w:rPr>
                <w:rFonts w:ascii="BIZ UDP明朝 Medium"/>
                <w:sz w:val="14"/>
              </w:rPr>
            </w:pPr>
          </w:p>
          <w:p w:rsidR="00A135D9" w:rsidRDefault="00B65F45">
            <w:pPr>
              <w:pStyle w:val="TableParagraph"/>
              <w:spacing w:before="0"/>
              <w:ind w:left="26"/>
              <w:rPr>
                <w:sz w:val="11"/>
              </w:rPr>
            </w:pPr>
            <w:r>
              <w:rPr>
                <w:rFonts w:ascii="Century" w:eastAsia="Century"/>
                <w:color w:val="231F20"/>
                <w:w w:val="110"/>
                <w:sz w:val="11"/>
              </w:rPr>
              <w:t>16</w:t>
            </w:r>
            <w:r>
              <w:rPr>
                <w:color w:val="231F20"/>
                <w:w w:val="110"/>
                <w:sz w:val="11"/>
              </w:rPr>
              <w:t>．子供の遊び、生活</w:t>
            </w:r>
          </w:p>
        </w:tc>
        <w:tc>
          <w:tcPr>
            <w:tcW w:w="283" w:type="dxa"/>
          </w:tcPr>
          <w:p w:rsidR="00A135D9" w:rsidRDefault="00A135D9">
            <w:pPr>
              <w:pStyle w:val="TableParagraph"/>
              <w:spacing w:before="11"/>
              <w:rPr>
                <w:rFonts w:ascii="BIZ UDP明朝 Medium"/>
                <w:sz w:val="14"/>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290" w:lineRule="auto"/>
              <w:ind w:left="29" w:right="69"/>
              <w:rPr>
                <w:rFonts w:ascii="Century" w:eastAsia="Century"/>
                <w:sz w:val="11"/>
                <w:lang w:eastAsia="ja-JP"/>
              </w:rPr>
            </w:pPr>
            <w:r>
              <w:rPr>
                <w:color w:val="231F20"/>
                <w:w w:val="115"/>
                <w:sz w:val="11"/>
                <w:lang w:eastAsia="ja-JP"/>
              </w:rPr>
              <w:t xml:space="preserve">長生村一松聞書資料等の封筒。インデックス 遊び、メンコ、コマ、陣とり、けんか たんやたんや 全 </w:t>
            </w:r>
            <w:r>
              <w:rPr>
                <w:rFonts w:ascii="Century" w:eastAsia="Century"/>
                <w:color w:val="231F20"/>
                <w:w w:val="115"/>
                <w:sz w:val="11"/>
                <w:lang w:eastAsia="ja-JP"/>
              </w:rPr>
              <w:t>20</w:t>
            </w:r>
          </w:p>
          <w:p w:rsidR="00A135D9" w:rsidRDefault="00B65F45">
            <w:pPr>
              <w:pStyle w:val="TableParagraph"/>
              <w:spacing w:before="0" w:line="126" w:lineRule="exact"/>
              <w:ind w:left="29"/>
              <w:rPr>
                <w:sz w:val="11"/>
              </w:rPr>
            </w:pPr>
            <w:r>
              <w:rPr>
                <w:color w:val="231F20"/>
                <w:w w:val="105"/>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1398</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6"/>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長生村一松聞書資料等の封筒。文献のコピー 迷信，</w:t>
            </w:r>
          </w:p>
          <w:p w:rsidR="00A135D9" w:rsidRDefault="00B65F45">
            <w:pPr>
              <w:pStyle w:val="TableParagraph"/>
              <w:spacing w:before="29" w:line="127" w:lineRule="exact"/>
              <w:ind w:left="29"/>
              <w:rPr>
                <w:sz w:val="11"/>
                <w:lang w:eastAsia="ja-JP"/>
              </w:rPr>
            </w:pPr>
            <w:r>
              <w:rPr>
                <w:color w:val="231F20"/>
                <w:w w:val="110"/>
                <w:sz w:val="11"/>
                <w:lang w:eastAsia="ja-JP"/>
              </w:rPr>
              <w:t xml:space="preserve">ことわざ等の内容，全 </w:t>
            </w:r>
            <w:r>
              <w:rPr>
                <w:rFonts w:ascii="Century" w:eastAsia="Century"/>
                <w:color w:val="231F20"/>
                <w:w w:val="110"/>
                <w:sz w:val="11"/>
                <w:lang w:eastAsia="ja-JP"/>
              </w:rPr>
              <w:t xml:space="preserve">10 </w:t>
            </w:r>
            <w:r>
              <w:rPr>
                <w:color w:val="231F20"/>
                <w:w w:val="110"/>
                <w:sz w:val="11"/>
                <w:lang w:eastAsia="ja-JP"/>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1399</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05"/>
                <w:sz w:val="11"/>
              </w:rPr>
              <w:t>供養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lang w:eastAsia="ja-JP"/>
              </w:rPr>
              <w:t>長生村一松聞書資料等の封筒。</w:t>
            </w:r>
            <w:r>
              <w:rPr>
                <w:color w:val="231F20"/>
                <w:w w:val="105"/>
                <w:sz w:val="11"/>
              </w:rPr>
              <w:t xml:space="preserve">全 </w:t>
            </w:r>
            <w:r>
              <w:rPr>
                <w:rFonts w:ascii="Century" w:eastAsia="Century"/>
                <w:color w:val="231F20"/>
                <w:w w:val="105"/>
                <w:sz w:val="11"/>
              </w:rPr>
              <w:t xml:space="preserve">8 </w:t>
            </w:r>
            <w:r>
              <w:rPr>
                <w:color w:val="231F20"/>
                <w:w w:val="105"/>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1400</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98"/>
              <w:ind w:left="26"/>
              <w:rPr>
                <w:sz w:val="11"/>
                <w:lang w:eastAsia="ja-JP"/>
              </w:rPr>
            </w:pPr>
            <w:r>
              <w:rPr>
                <w:color w:val="231F20"/>
                <w:w w:val="105"/>
                <w:sz w:val="11"/>
                <w:lang w:eastAsia="ja-JP"/>
              </w:rPr>
              <w:t>農村家庭の一年間の行事</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5"/>
                <w:sz w:val="11"/>
                <w:lang w:eastAsia="ja-JP"/>
              </w:rPr>
              <w:t>長生村一松聞書資料等の封筒。インデックス チョッ</w:t>
            </w:r>
          </w:p>
          <w:p w:rsidR="00A135D9" w:rsidRDefault="00B65F45">
            <w:pPr>
              <w:pStyle w:val="TableParagraph"/>
              <w:spacing w:before="29" w:line="127" w:lineRule="exact"/>
              <w:ind w:left="29"/>
              <w:rPr>
                <w:sz w:val="11"/>
                <w:lang w:eastAsia="ja-JP"/>
              </w:rPr>
            </w:pPr>
            <w:r>
              <w:rPr>
                <w:color w:val="231F20"/>
                <w:w w:val="105"/>
                <w:sz w:val="11"/>
                <w:lang w:eastAsia="ja-JP"/>
              </w:rPr>
              <w:t xml:space="preserve">ポ．丸坊主 全 </w:t>
            </w:r>
            <w:r>
              <w:rPr>
                <w:rFonts w:ascii="Century" w:eastAsia="Century"/>
                <w:color w:val="231F20"/>
                <w:w w:val="105"/>
                <w:sz w:val="11"/>
                <w:lang w:eastAsia="ja-JP"/>
              </w:rPr>
              <w:t xml:space="preserve">16 </w:t>
            </w:r>
            <w:r>
              <w:rPr>
                <w:color w:val="231F20"/>
                <w:w w:val="105"/>
                <w:sz w:val="11"/>
                <w:lang w:eastAsia="ja-JP"/>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1401</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98"/>
              <w:ind w:left="26"/>
              <w:rPr>
                <w:sz w:val="11"/>
              </w:rPr>
            </w:pPr>
            <w:r>
              <w:rPr>
                <w:rFonts w:ascii="Century" w:eastAsia="Century"/>
                <w:color w:val="231F20"/>
                <w:w w:val="110"/>
                <w:sz w:val="11"/>
              </w:rPr>
              <w:t>5</w:t>
            </w:r>
            <w:r>
              <w:rPr>
                <w:color w:val="231F20"/>
                <w:w w:val="110"/>
                <w:sz w:val="11"/>
              </w:rPr>
              <w:t>、食生活</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5</w:t>
            </w:r>
          </w:p>
        </w:tc>
        <w:tc>
          <w:tcPr>
            <w:tcW w:w="2862" w:type="dxa"/>
          </w:tcPr>
          <w:p w:rsidR="00A135D9" w:rsidRDefault="00B65F45">
            <w:pPr>
              <w:pStyle w:val="TableParagraph"/>
              <w:ind w:left="29" w:right="-15"/>
              <w:rPr>
                <w:sz w:val="11"/>
                <w:lang w:eastAsia="ja-JP"/>
              </w:rPr>
            </w:pPr>
            <w:r>
              <w:rPr>
                <w:color w:val="231F20"/>
                <w:spacing w:val="-1"/>
                <w:w w:val="110"/>
                <w:sz w:val="11"/>
                <w:lang w:eastAsia="ja-JP"/>
              </w:rPr>
              <w:t>長生村一松聞書資料等の封筒。インデックス 食べ物，</w:t>
            </w:r>
          </w:p>
          <w:p w:rsidR="00A135D9" w:rsidRDefault="00B65F45">
            <w:pPr>
              <w:pStyle w:val="TableParagraph"/>
              <w:spacing w:before="29" w:line="127" w:lineRule="exact"/>
              <w:ind w:left="29"/>
              <w:rPr>
                <w:sz w:val="11"/>
                <w:lang w:eastAsia="ja-JP"/>
              </w:rPr>
            </w:pPr>
            <w:r>
              <w:rPr>
                <w:color w:val="231F20"/>
                <w:w w:val="105"/>
                <w:sz w:val="11"/>
                <w:lang w:eastAsia="ja-JP"/>
              </w:rPr>
              <w:t xml:space="preserve">芋の切干 全 </w:t>
            </w:r>
            <w:r>
              <w:rPr>
                <w:rFonts w:ascii="Century" w:eastAsia="Century"/>
                <w:color w:val="231F20"/>
                <w:w w:val="105"/>
                <w:sz w:val="11"/>
                <w:lang w:eastAsia="ja-JP"/>
              </w:rPr>
              <w:t xml:space="preserve">26 </w:t>
            </w:r>
            <w:r>
              <w:rPr>
                <w:color w:val="231F20"/>
                <w:w w:val="105"/>
                <w:sz w:val="11"/>
                <w:lang w:eastAsia="ja-JP"/>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1402</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98"/>
              <w:ind w:left="26"/>
              <w:rPr>
                <w:sz w:val="11"/>
                <w:lang w:eastAsia="ja-JP"/>
              </w:rPr>
            </w:pPr>
            <w:r>
              <w:rPr>
                <w:color w:val="231F20"/>
                <w:w w:val="110"/>
                <w:sz w:val="11"/>
                <w:lang w:eastAsia="ja-JP"/>
              </w:rPr>
              <w:t>村の中に聞こえた音響</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長生村一松聞書資料等の封筒。インデックス 音響，</w:t>
            </w:r>
          </w:p>
          <w:p w:rsidR="00A135D9" w:rsidRDefault="00B65F45">
            <w:pPr>
              <w:pStyle w:val="TableParagraph"/>
              <w:spacing w:before="29" w:line="127" w:lineRule="exact"/>
              <w:ind w:left="29"/>
              <w:rPr>
                <w:sz w:val="11"/>
                <w:lang w:eastAsia="ja-JP"/>
              </w:rPr>
            </w:pPr>
            <w:r>
              <w:rPr>
                <w:color w:val="231F20"/>
                <w:w w:val="105"/>
                <w:sz w:val="11"/>
                <w:lang w:eastAsia="ja-JP"/>
              </w:rPr>
              <w:t xml:space="preserve">衣生活 全 </w:t>
            </w:r>
            <w:r>
              <w:rPr>
                <w:rFonts w:ascii="Century" w:eastAsia="Century"/>
                <w:color w:val="231F20"/>
                <w:w w:val="105"/>
                <w:sz w:val="11"/>
                <w:lang w:eastAsia="ja-JP"/>
              </w:rPr>
              <w:t xml:space="preserve">18 </w:t>
            </w:r>
            <w:r>
              <w:rPr>
                <w:color w:val="231F20"/>
                <w:w w:val="105"/>
                <w:sz w:val="11"/>
                <w:lang w:eastAsia="ja-JP"/>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1403</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98"/>
              <w:ind w:left="26"/>
              <w:rPr>
                <w:sz w:val="11"/>
              </w:rPr>
            </w:pPr>
            <w:r>
              <w:rPr>
                <w:color w:val="231F20"/>
                <w:w w:val="105"/>
                <w:sz w:val="11"/>
              </w:rPr>
              <w:t>徴兵検査</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rFonts w:ascii="Century" w:eastAsia="Century"/>
                <w:sz w:val="11"/>
                <w:lang w:eastAsia="ja-JP"/>
              </w:rPr>
            </w:pPr>
            <w:r>
              <w:rPr>
                <w:color w:val="231F20"/>
                <w:w w:val="105"/>
                <w:sz w:val="11"/>
                <w:lang w:eastAsia="ja-JP"/>
              </w:rPr>
              <w:t xml:space="preserve">長生村一松聞書資料等の封筒。文献のコピー 全 </w:t>
            </w:r>
            <w:r>
              <w:rPr>
                <w:rFonts w:ascii="Century" w:eastAsia="Century"/>
                <w:color w:val="231F20"/>
                <w:w w:val="105"/>
                <w:sz w:val="11"/>
                <w:lang w:eastAsia="ja-JP"/>
              </w:rPr>
              <w:t>21</w:t>
            </w:r>
          </w:p>
          <w:p w:rsidR="00A135D9" w:rsidRDefault="00B65F45">
            <w:pPr>
              <w:pStyle w:val="TableParagraph"/>
              <w:spacing w:before="29" w:line="127" w:lineRule="exact"/>
              <w:ind w:left="29"/>
              <w:rPr>
                <w:sz w:val="11"/>
                <w:lang w:eastAsia="ja-JP"/>
              </w:rPr>
            </w:pPr>
            <w:r>
              <w:rPr>
                <w:color w:val="231F20"/>
                <w:w w:val="105"/>
                <w:sz w:val="11"/>
                <w:lang w:eastAsia="ja-JP"/>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1404</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105"/>
                <w:sz w:val="11"/>
              </w:rPr>
              <w:t>祇園様の幽霊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10"/>
                <w:sz w:val="11"/>
                <w:lang w:eastAsia="ja-JP"/>
              </w:rPr>
              <w:t>長生村一松聞書資料等の封筒。</w:t>
            </w:r>
            <w:r>
              <w:rPr>
                <w:color w:val="231F20"/>
                <w:w w:val="110"/>
                <w:sz w:val="11"/>
              </w:rPr>
              <w:t xml:space="preserve">コピー 全 </w:t>
            </w:r>
            <w:r>
              <w:rPr>
                <w:rFonts w:ascii="Century" w:eastAsia="Century"/>
                <w:color w:val="231F20"/>
                <w:w w:val="110"/>
                <w:sz w:val="11"/>
              </w:rPr>
              <w:t xml:space="preserve">4 </w:t>
            </w:r>
            <w:r>
              <w:rPr>
                <w:color w:val="231F20"/>
                <w:w w:val="110"/>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1405</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98"/>
              <w:ind w:left="26"/>
              <w:rPr>
                <w:sz w:val="11"/>
              </w:rPr>
            </w:pPr>
            <w:r>
              <w:rPr>
                <w:color w:val="231F20"/>
                <w:w w:val="105"/>
                <w:sz w:val="11"/>
              </w:rPr>
              <w:t>長生村風土記</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ight="-15"/>
              <w:rPr>
                <w:sz w:val="11"/>
                <w:lang w:eastAsia="ja-JP"/>
              </w:rPr>
            </w:pPr>
            <w:r>
              <w:rPr>
                <w:color w:val="231F20"/>
                <w:spacing w:val="-1"/>
                <w:w w:val="110"/>
                <w:sz w:val="11"/>
                <w:lang w:eastAsia="ja-JP"/>
              </w:rPr>
              <w:t>長生村一松聞書資料等の封筒。インデックス 女の子，</w:t>
            </w:r>
          </w:p>
          <w:p w:rsidR="00A135D9" w:rsidRDefault="00B65F45">
            <w:pPr>
              <w:pStyle w:val="TableParagraph"/>
              <w:spacing w:before="29" w:line="127" w:lineRule="exact"/>
              <w:ind w:left="29"/>
              <w:rPr>
                <w:sz w:val="11"/>
                <w:lang w:eastAsia="ja-JP"/>
              </w:rPr>
            </w:pPr>
            <w:r>
              <w:rPr>
                <w:color w:val="231F20"/>
                <w:w w:val="115"/>
                <w:sz w:val="11"/>
                <w:lang w:eastAsia="ja-JP"/>
              </w:rPr>
              <w:t xml:space="preserve">こま，しきたり，しつけ，全 </w:t>
            </w:r>
            <w:r>
              <w:rPr>
                <w:rFonts w:ascii="Century" w:eastAsia="Century"/>
                <w:color w:val="231F20"/>
                <w:w w:val="115"/>
                <w:sz w:val="11"/>
                <w:lang w:eastAsia="ja-JP"/>
              </w:rPr>
              <w:t xml:space="preserve">16 </w:t>
            </w:r>
            <w:r>
              <w:rPr>
                <w:color w:val="231F20"/>
                <w:w w:val="115"/>
                <w:sz w:val="11"/>
                <w:lang w:eastAsia="ja-JP"/>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1406</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spacing w:before="98"/>
              <w:ind w:left="26" w:right="-44"/>
              <w:rPr>
                <w:sz w:val="11"/>
                <w:lang w:eastAsia="ja-JP"/>
              </w:rPr>
            </w:pPr>
            <w:r>
              <w:rPr>
                <w:color w:val="231F20"/>
                <w:w w:val="115"/>
                <w:sz w:val="11"/>
                <w:lang w:eastAsia="ja-JP"/>
              </w:rPr>
              <w:t>お祭り風景いろいろ（お店その他</w:t>
            </w:r>
            <w:r>
              <w:rPr>
                <w:color w:val="231F20"/>
                <w:spacing w:val="-13"/>
                <w:w w:val="115"/>
                <w:sz w:val="11"/>
                <w:lang w:eastAsia="ja-JP"/>
              </w:rPr>
              <w:t>）</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ight="-15"/>
              <w:rPr>
                <w:sz w:val="11"/>
                <w:lang w:eastAsia="ja-JP"/>
              </w:rPr>
            </w:pPr>
            <w:r>
              <w:rPr>
                <w:color w:val="231F20"/>
                <w:spacing w:val="-1"/>
                <w:w w:val="110"/>
                <w:sz w:val="11"/>
                <w:lang w:eastAsia="ja-JP"/>
              </w:rPr>
              <w:t>長生村一松聞書資料等の封筒。コピー お祭り、宗教、</w:t>
            </w:r>
          </w:p>
          <w:p w:rsidR="00A135D9" w:rsidRDefault="00B65F45">
            <w:pPr>
              <w:pStyle w:val="TableParagraph"/>
              <w:spacing w:before="29" w:line="127" w:lineRule="exact"/>
              <w:ind w:left="29"/>
              <w:rPr>
                <w:sz w:val="11"/>
                <w:lang w:eastAsia="ja-JP"/>
              </w:rPr>
            </w:pPr>
            <w:r>
              <w:rPr>
                <w:color w:val="231F20"/>
                <w:w w:val="105"/>
                <w:sz w:val="11"/>
                <w:lang w:eastAsia="ja-JP"/>
              </w:rPr>
              <w:t xml:space="preserve">信仰等の内容 全 </w:t>
            </w:r>
            <w:r>
              <w:rPr>
                <w:rFonts w:ascii="Century" w:eastAsia="Century"/>
                <w:color w:val="231F20"/>
                <w:w w:val="105"/>
                <w:sz w:val="11"/>
                <w:lang w:eastAsia="ja-JP"/>
              </w:rPr>
              <w:t xml:space="preserve">22 </w:t>
            </w:r>
            <w:r>
              <w:rPr>
                <w:color w:val="231F20"/>
                <w:w w:val="105"/>
                <w:sz w:val="11"/>
                <w:lang w:eastAsia="ja-JP"/>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1407</w:t>
            </w:r>
          </w:p>
        </w:tc>
        <w:tc>
          <w:tcPr>
            <w:tcW w:w="1105" w:type="dxa"/>
          </w:tcPr>
          <w:p w:rsidR="00A135D9" w:rsidRDefault="00B65F45">
            <w:pPr>
              <w:pStyle w:val="TableParagraph"/>
              <w:spacing w:before="98"/>
              <w:ind w:left="12" w:right="6"/>
              <w:jc w:val="center"/>
              <w:rPr>
                <w:sz w:val="11"/>
              </w:rPr>
            </w:pPr>
            <w:r>
              <w:rPr>
                <w:color w:val="231F20"/>
                <w:w w:val="135"/>
                <w:sz w:val="11"/>
              </w:rPr>
              <w:t>プリント</w:t>
            </w:r>
          </w:p>
        </w:tc>
        <w:tc>
          <w:tcPr>
            <w:tcW w:w="1814" w:type="dxa"/>
          </w:tcPr>
          <w:p w:rsidR="00A135D9" w:rsidRDefault="00B65F45">
            <w:pPr>
              <w:pStyle w:val="TableParagraph"/>
              <w:ind w:left="26"/>
              <w:rPr>
                <w:sz w:val="11"/>
                <w:lang w:eastAsia="ja-JP"/>
              </w:rPr>
            </w:pPr>
            <w:r>
              <w:rPr>
                <w:color w:val="231F20"/>
                <w:w w:val="115"/>
                <w:sz w:val="11"/>
                <w:lang w:eastAsia="ja-JP"/>
              </w:rPr>
              <w:t>父と子をつなぐワンパク遊びあと</w:t>
            </w:r>
          </w:p>
          <w:p w:rsidR="00A135D9" w:rsidRDefault="00B65F45">
            <w:pPr>
              <w:pStyle w:val="TableParagraph"/>
              <w:spacing w:before="29" w:line="127" w:lineRule="exact"/>
              <w:ind w:left="26"/>
              <w:rPr>
                <w:sz w:val="11"/>
              </w:rPr>
            </w:pPr>
            <w:r>
              <w:rPr>
                <w:color w:val="231F20"/>
                <w:w w:val="120"/>
                <w:sz w:val="11"/>
              </w:rPr>
              <w:t>がき</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before="98"/>
              <w:ind w:left="29"/>
              <w:rPr>
                <w:sz w:val="11"/>
              </w:rPr>
            </w:pPr>
            <w:r>
              <w:rPr>
                <w:color w:val="231F20"/>
                <w:w w:val="110"/>
                <w:sz w:val="11"/>
                <w:lang w:eastAsia="ja-JP"/>
              </w:rPr>
              <w:t>長生村一松聞書資料等の封筒。</w:t>
            </w:r>
            <w:r>
              <w:rPr>
                <w:color w:val="231F20"/>
                <w:w w:val="110"/>
                <w:sz w:val="11"/>
              </w:rPr>
              <w:t xml:space="preserve">コピー 全 </w:t>
            </w:r>
            <w:r>
              <w:rPr>
                <w:rFonts w:ascii="Century" w:eastAsia="Century"/>
                <w:color w:val="231F20"/>
                <w:w w:val="110"/>
                <w:sz w:val="11"/>
              </w:rPr>
              <w:t xml:space="preserve">6 </w:t>
            </w:r>
            <w:r>
              <w:rPr>
                <w:color w:val="231F20"/>
                <w:w w:val="110"/>
                <w:sz w:val="11"/>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1408</w:t>
            </w:r>
          </w:p>
        </w:tc>
        <w:tc>
          <w:tcPr>
            <w:tcW w:w="1105" w:type="dxa"/>
          </w:tcPr>
          <w:p w:rsidR="00A135D9" w:rsidRDefault="00B65F45">
            <w:pPr>
              <w:pStyle w:val="TableParagraph"/>
              <w:spacing w:line="127" w:lineRule="exact"/>
              <w:ind w:left="12" w:right="6"/>
              <w:jc w:val="center"/>
              <w:rPr>
                <w:sz w:val="11"/>
              </w:rPr>
            </w:pPr>
            <w:r>
              <w:rPr>
                <w:color w:val="231F20"/>
                <w:w w:val="135"/>
                <w:sz w:val="11"/>
              </w:rPr>
              <w:t>プリント</w:t>
            </w:r>
          </w:p>
        </w:tc>
        <w:tc>
          <w:tcPr>
            <w:tcW w:w="1814" w:type="dxa"/>
          </w:tcPr>
          <w:p w:rsidR="00A135D9" w:rsidRDefault="00B65F45">
            <w:pPr>
              <w:pStyle w:val="TableParagraph"/>
              <w:spacing w:line="127" w:lineRule="exact"/>
              <w:ind w:left="26"/>
              <w:rPr>
                <w:sz w:val="11"/>
              </w:rPr>
            </w:pPr>
            <w:r>
              <w:rPr>
                <w:color w:val="231F20"/>
                <w:w w:val="206"/>
                <w:sz w:val="11"/>
              </w:rPr>
              <w:t>［</w:t>
            </w:r>
            <w:r>
              <w:rPr>
                <w:rFonts w:ascii="Century" w:eastAsia="Century"/>
                <w:color w:val="231F20"/>
                <w:w w:val="93"/>
                <w:sz w:val="11"/>
              </w:rPr>
              <w:t>2</w:t>
            </w:r>
            <w:r>
              <w:rPr>
                <w:color w:val="231F20"/>
                <w:spacing w:val="-1"/>
                <w:w w:val="114"/>
                <w:sz w:val="11"/>
              </w:rPr>
              <w:t>］年中行事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lang w:eastAsia="ja-JP"/>
              </w:rPr>
              <w:t>長生村一松聞書資料等の封筒。</w:t>
            </w:r>
            <w:r>
              <w:rPr>
                <w:color w:val="231F20"/>
                <w:w w:val="105"/>
                <w:sz w:val="11"/>
              </w:rPr>
              <w:t xml:space="preserve">コピー 全 </w:t>
            </w:r>
            <w:r>
              <w:rPr>
                <w:rFonts w:ascii="Century" w:eastAsia="Century"/>
                <w:color w:val="231F20"/>
                <w:w w:val="105"/>
                <w:sz w:val="11"/>
              </w:rPr>
              <w:t xml:space="preserve">12 </w:t>
            </w:r>
            <w:r>
              <w:rPr>
                <w:color w:val="231F20"/>
                <w:w w:val="105"/>
                <w:sz w:val="11"/>
              </w:rPr>
              <w:t>ページ</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1409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10"/>
                <w:sz w:val="11"/>
                <w:lang w:eastAsia="ja-JP"/>
              </w:rPr>
              <w:t>東間惣次聞き書きメモ</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13</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05"/>
                <w:sz w:val="11"/>
                <w:lang w:eastAsia="ja-JP"/>
              </w:rPr>
              <w:t>長生村一松聞書資料等の封筒。東間早苗聞き書き資料</w:t>
            </w:r>
          </w:p>
          <w:p w:rsidR="00A135D9" w:rsidRDefault="00B65F45">
            <w:pPr>
              <w:pStyle w:val="TableParagraph"/>
              <w:spacing w:before="29" w:line="127" w:lineRule="exact"/>
              <w:ind w:left="29"/>
              <w:rPr>
                <w:sz w:val="11"/>
              </w:rPr>
            </w:pPr>
            <w:r>
              <w:rPr>
                <w:color w:val="231F20"/>
                <w:w w:val="110"/>
                <w:sz w:val="11"/>
                <w:lang w:eastAsia="ja-JP"/>
              </w:rPr>
              <w:t>年中行事の封筒。</w:t>
            </w:r>
            <w:r>
              <w:rPr>
                <w:color w:val="231F20"/>
                <w:w w:val="110"/>
                <w:sz w:val="11"/>
              </w:rPr>
              <w:t>ルーズリーフ 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15"/>
                <w:sz w:val="11"/>
                <w:lang w:eastAsia="ja-JP"/>
              </w:rPr>
              <w:t>年中行事と子供聞き書きメモ</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14</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05"/>
                <w:sz w:val="11"/>
                <w:lang w:eastAsia="ja-JP"/>
              </w:rPr>
              <w:t>長生村一松聞書資料等の封筒。東間早苗聞き書き資料</w:t>
            </w:r>
          </w:p>
          <w:p w:rsidR="00A135D9" w:rsidRDefault="00B65F45">
            <w:pPr>
              <w:pStyle w:val="TableParagraph"/>
              <w:spacing w:before="29" w:line="127" w:lineRule="exact"/>
              <w:ind w:left="29"/>
              <w:rPr>
                <w:sz w:val="11"/>
              </w:rPr>
            </w:pPr>
            <w:r>
              <w:rPr>
                <w:color w:val="231F20"/>
                <w:w w:val="110"/>
                <w:sz w:val="11"/>
                <w:lang w:eastAsia="ja-JP"/>
              </w:rPr>
              <w:t>年中行事の封筒。</w:t>
            </w:r>
            <w:r>
              <w:rPr>
                <w:color w:val="231F20"/>
                <w:w w:val="110"/>
                <w:sz w:val="11"/>
              </w:rPr>
              <w:t>ルーズリーフ 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調査計画</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05"/>
                <w:sz w:val="11"/>
                <w:lang w:eastAsia="ja-JP"/>
              </w:rPr>
              <w:t>長生村一松聞書資料等の封筒。東間早苗聞き書き資料</w:t>
            </w:r>
          </w:p>
          <w:p w:rsidR="00A135D9" w:rsidRDefault="00B65F45">
            <w:pPr>
              <w:pStyle w:val="TableParagraph"/>
              <w:spacing w:before="29" w:line="127" w:lineRule="exact"/>
              <w:ind w:left="29"/>
              <w:rPr>
                <w:sz w:val="11"/>
                <w:lang w:eastAsia="ja-JP"/>
              </w:rPr>
            </w:pPr>
            <w:r>
              <w:rPr>
                <w:color w:val="231F20"/>
                <w:w w:val="105"/>
                <w:sz w:val="11"/>
                <w:lang w:eastAsia="ja-JP"/>
              </w:rPr>
              <w:t>年中行事の封筒</w:t>
            </w:r>
          </w:p>
        </w:tc>
      </w:tr>
      <w:tr w:rsidR="00A135D9">
        <w:trPr>
          <w:trHeight w:val="500"/>
        </w:trPr>
        <w:tc>
          <w:tcPr>
            <w:tcW w:w="581"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145" w:right="140"/>
              <w:jc w:val="center"/>
              <w:rPr>
                <w:rFonts w:ascii="Century"/>
                <w:sz w:val="11"/>
              </w:rPr>
            </w:pPr>
            <w:r>
              <w:rPr>
                <w:rFonts w:ascii="Century"/>
                <w:color w:val="231F20"/>
                <w:sz w:val="11"/>
              </w:rPr>
              <w:t>1412</w:t>
            </w:r>
          </w:p>
        </w:tc>
        <w:tc>
          <w:tcPr>
            <w:tcW w:w="1105" w:type="dxa"/>
          </w:tcPr>
          <w:p w:rsidR="00A135D9" w:rsidRDefault="00A135D9">
            <w:pPr>
              <w:pStyle w:val="TableParagraph"/>
              <w:spacing w:before="9"/>
              <w:rPr>
                <w:rFonts w:ascii="BIZ UDP明朝 Medium"/>
                <w:sz w:val="14"/>
              </w:rPr>
            </w:pPr>
          </w:p>
          <w:p w:rsidR="00A135D9" w:rsidRDefault="00B65F45">
            <w:pPr>
              <w:pStyle w:val="TableParagraph"/>
              <w:spacing w:before="0"/>
              <w:ind w:left="6"/>
              <w:jc w:val="center"/>
              <w:rPr>
                <w:sz w:val="11"/>
              </w:rPr>
            </w:pPr>
            <w:r>
              <w:rPr>
                <w:color w:val="231F20"/>
                <w:w w:val="103"/>
                <w:sz w:val="11"/>
              </w:rPr>
              <w:t>紙</w:t>
            </w:r>
          </w:p>
        </w:tc>
        <w:tc>
          <w:tcPr>
            <w:tcW w:w="1814" w:type="dxa"/>
          </w:tcPr>
          <w:p w:rsidR="00A135D9" w:rsidRDefault="00B65F45">
            <w:pPr>
              <w:pStyle w:val="TableParagraph"/>
              <w:ind w:left="26"/>
              <w:rPr>
                <w:sz w:val="11"/>
                <w:lang w:eastAsia="ja-JP"/>
              </w:rPr>
            </w:pPr>
            <w:r>
              <w:rPr>
                <w:color w:val="231F20"/>
                <w:w w:val="110"/>
                <w:sz w:val="11"/>
                <w:lang w:eastAsia="ja-JP"/>
              </w:rPr>
              <w:t>「長生村一松地区における子供の</w:t>
            </w:r>
          </w:p>
          <w:p w:rsidR="00A135D9" w:rsidRDefault="00B65F45">
            <w:pPr>
              <w:pStyle w:val="TableParagraph"/>
              <w:spacing w:before="0" w:line="170" w:lineRule="atLeast"/>
              <w:ind w:left="26" w:right="74"/>
              <w:rPr>
                <w:sz w:val="11"/>
                <w:lang w:eastAsia="ja-JP"/>
              </w:rPr>
            </w:pPr>
            <w:r>
              <w:rPr>
                <w:color w:val="231F20"/>
                <w:w w:val="110"/>
                <w:sz w:val="11"/>
                <w:lang w:eastAsia="ja-JP"/>
              </w:rPr>
              <w:t>集団生活と遊びについて考える」</w:t>
            </w:r>
            <w:r>
              <w:rPr>
                <w:color w:val="231F20"/>
                <w:w w:val="115"/>
                <w:sz w:val="11"/>
                <w:lang w:eastAsia="ja-JP"/>
              </w:rPr>
              <w:t>メモ</w:t>
            </w:r>
          </w:p>
        </w:tc>
        <w:tc>
          <w:tcPr>
            <w:tcW w:w="283" w:type="dxa"/>
          </w:tcPr>
          <w:p w:rsidR="00A135D9" w:rsidRDefault="00A135D9">
            <w:pPr>
              <w:pStyle w:val="TableParagraph"/>
              <w:spacing w:before="11"/>
              <w:rPr>
                <w:rFonts w:ascii="BIZ UDP明朝 Medium"/>
                <w:sz w:val="14"/>
                <w:lang w:eastAsia="ja-JP"/>
              </w:rPr>
            </w:pPr>
          </w:p>
          <w:p w:rsidR="00A135D9" w:rsidRDefault="00B65F45">
            <w:pPr>
              <w:pStyle w:val="TableParagraph"/>
              <w:spacing w:before="0"/>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9"/>
              <w:rPr>
                <w:rFonts w:ascii="BIZ UDP明朝 Medium"/>
                <w:sz w:val="14"/>
              </w:rPr>
            </w:pPr>
          </w:p>
          <w:p w:rsidR="00A135D9" w:rsidRDefault="00B65F45">
            <w:pPr>
              <w:pStyle w:val="TableParagraph"/>
              <w:spacing w:before="0"/>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11"/>
              <w:rPr>
                <w:rFonts w:ascii="BIZ UDP明朝 Medium"/>
                <w:sz w:val="14"/>
              </w:rPr>
            </w:pPr>
          </w:p>
          <w:p w:rsidR="00A135D9" w:rsidRDefault="00B65F45">
            <w:pPr>
              <w:pStyle w:val="TableParagraph"/>
              <w:spacing w:before="0"/>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line="290" w:lineRule="auto"/>
              <w:ind w:left="29" w:right="99"/>
              <w:rPr>
                <w:sz w:val="11"/>
                <w:lang w:eastAsia="ja-JP"/>
              </w:rPr>
            </w:pPr>
            <w:r>
              <w:rPr>
                <w:color w:val="231F20"/>
                <w:w w:val="105"/>
                <w:sz w:val="11"/>
                <w:lang w:eastAsia="ja-JP"/>
              </w:rPr>
              <w:t>長生村一松聞書資料等の封筒。東間早苗聞き書き資料年中行事の封筒。東間早苗 ルーズリーフ 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1413</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0"/>
                <w:sz w:val="11"/>
              </w:rPr>
              <w:t>参考文献メモ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05"/>
                <w:sz w:val="11"/>
                <w:lang w:eastAsia="ja-JP"/>
              </w:rPr>
              <w:t>長生村一松聞書資料等の封筒。東間早苗聞き書き資料</w:t>
            </w:r>
          </w:p>
          <w:p w:rsidR="00A135D9" w:rsidRDefault="00B65F45">
            <w:pPr>
              <w:pStyle w:val="TableParagraph"/>
              <w:spacing w:before="29" w:line="127" w:lineRule="exact"/>
              <w:ind w:left="29"/>
              <w:rPr>
                <w:sz w:val="11"/>
                <w:lang w:eastAsia="ja-JP"/>
              </w:rPr>
            </w:pPr>
            <w:r>
              <w:rPr>
                <w:color w:val="231F20"/>
                <w:w w:val="110"/>
                <w:sz w:val="11"/>
                <w:lang w:eastAsia="ja-JP"/>
              </w:rPr>
              <w:t>年中行事の封筒。東間早苗 ルーズリーフ  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1414</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spacing w:before="98"/>
              <w:ind w:left="26"/>
              <w:rPr>
                <w:sz w:val="11"/>
              </w:rPr>
            </w:pPr>
            <w:r>
              <w:rPr>
                <w:color w:val="231F20"/>
                <w:w w:val="125"/>
                <w:sz w:val="11"/>
              </w:rPr>
              <w:t>あとがき</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6"/>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5"/>
                <w:sz w:val="11"/>
                <w:lang w:eastAsia="ja-JP"/>
              </w:rPr>
              <w:t>封筒の中。</w:t>
            </w:r>
            <w:r>
              <w:rPr>
                <w:color w:val="231F20"/>
                <w:w w:val="115"/>
                <w:sz w:val="11"/>
              </w:rPr>
              <w:t>ブルーのノート</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1415</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5"/>
                <w:sz w:val="11"/>
              </w:rPr>
              <w:t>年中行事（前期）五味</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11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 ホチキス留め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1416</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千葉県民俗調査文献目録</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 ホチキス留め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1417</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23</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1418</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0"/>
                <w:sz w:val="11"/>
              </w:rPr>
              <w:t>吉野同家 メモ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lang w:eastAsia="ja-JP"/>
              </w:rPr>
            </w:pPr>
            <w:r>
              <w:rPr>
                <w:color w:val="231F20"/>
                <w:w w:val="120"/>
                <w:sz w:val="11"/>
                <w:lang w:eastAsia="ja-JP"/>
              </w:rPr>
              <w:t>封筒の中。クリップ留め，手書き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1419</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0"/>
                <w:sz w:val="11"/>
              </w:rPr>
              <w:t>長谷川同家 メモ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1420</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10"/>
                <w:sz w:val="11"/>
              </w:rPr>
              <w:t>参考文献メモ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1421</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lang w:eastAsia="ja-JP"/>
              </w:rPr>
            </w:pPr>
            <w:r>
              <w:rPr>
                <w:color w:val="231F20"/>
                <w:w w:val="110"/>
                <w:sz w:val="11"/>
                <w:lang w:eastAsia="ja-JP"/>
              </w:rPr>
              <w:t>葬制補充調査項目 メモ</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 ホチキス留め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1422</w:t>
            </w:r>
          </w:p>
        </w:tc>
        <w:tc>
          <w:tcPr>
            <w:tcW w:w="1105" w:type="dxa"/>
          </w:tcPr>
          <w:p w:rsidR="00A135D9" w:rsidRDefault="00B65F45">
            <w:pPr>
              <w:pStyle w:val="TableParagraph"/>
              <w:spacing w:before="98"/>
              <w:ind w:left="12" w:right="6"/>
              <w:jc w:val="center"/>
              <w:rPr>
                <w:sz w:val="11"/>
              </w:rPr>
            </w:pPr>
            <w:r>
              <w:rPr>
                <w:color w:val="231F20"/>
                <w:w w:val="105"/>
                <w:sz w:val="11"/>
              </w:rPr>
              <w:t>地図</w:t>
            </w:r>
          </w:p>
        </w:tc>
        <w:tc>
          <w:tcPr>
            <w:tcW w:w="1814" w:type="dxa"/>
          </w:tcPr>
          <w:p w:rsidR="00A135D9" w:rsidRDefault="00B65F45">
            <w:pPr>
              <w:pStyle w:val="TableParagraph"/>
              <w:spacing w:before="98"/>
              <w:ind w:left="26"/>
              <w:rPr>
                <w:sz w:val="11"/>
              </w:rPr>
            </w:pPr>
            <w:r>
              <w:rPr>
                <w:color w:val="231F20"/>
                <w:w w:val="105"/>
                <w:sz w:val="11"/>
              </w:rPr>
              <w:t>睦沢村岩井住居図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6"/>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1423</w:t>
            </w:r>
          </w:p>
        </w:tc>
        <w:tc>
          <w:tcPr>
            <w:tcW w:w="1105" w:type="dxa"/>
          </w:tcPr>
          <w:p w:rsidR="00A135D9" w:rsidRDefault="00B65F45">
            <w:pPr>
              <w:pStyle w:val="TableParagraph"/>
              <w:spacing w:before="98"/>
              <w:ind w:left="12" w:right="6"/>
              <w:jc w:val="center"/>
              <w:rPr>
                <w:sz w:val="11"/>
              </w:rPr>
            </w:pPr>
            <w:r>
              <w:rPr>
                <w:color w:val="231F20"/>
                <w:w w:val="105"/>
                <w:sz w:val="11"/>
              </w:rPr>
              <w:t>地図</w:t>
            </w:r>
          </w:p>
        </w:tc>
        <w:tc>
          <w:tcPr>
            <w:tcW w:w="1814" w:type="dxa"/>
          </w:tcPr>
          <w:p w:rsidR="00A135D9" w:rsidRDefault="00A135D9">
            <w:pPr>
              <w:pStyle w:val="TableParagraph"/>
              <w:spacing w:before="0"/>
              <w:rPr>
                <w:rFonts w:ascii="Times New Roman"/>
                <w:sz w:val="10"/>
              </w:rPr>
            </w:pP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lang w:eastAsia="ja-JP"/>
              </w:rPr>
            </w:pPr>
            <w:r>
              <w:rPr>
                <w:color w:val="231F20"/>
                <w:w w:val="110"/>
                <w:sz w:val="11"/>
                <w:lang w:eastAsia="ja-JP"/>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1424</w:t>
            </w:r>
          </w:p>
        </w:tc>
        <w:tc>
          <w:tcPr>
            <w:tcW w:w="1105" w:type="dxa"/>
          </w:tcPr>
          <w:p w:rsidR="00A135D9" w:rsidRDefault="00B65F45">
            <w:pPr>
              <w:pStyle w:val="TableParagraph"/>
              <w:spacing w:before="98"/>
              <w:ind w:left="12" w:right="6"/>
              <w:jc w:val="center"/>
              <w:rPr>
                <w:sz w:val="11"/>
              </w:rPr>
            </w:pPr>
            <w:r>
              <w:rPr>
                <w:color w:val="231F20"/>
                <w:w w:val="105"/>
                <w:sz w:val="11"/>
              </w:rPr>
              <w:t>地図</w:t>
            </w:r>
          </w:p>
        </w:tc>
        <w:tc>
          <w:tcPr>
            <w:tcW w:w="1814" w:type="dxa"/>
          </w:tcPr>
          <w:p w:rsidR="00A135D9" w:rsidRDefault="00B65F45">
            <w:pPr>
              <w:pStyle w:val="TableParagraph"/>
              <w:spacing w:before="98"/>
              <w:ind w:left="26"/>
              <w:rPr>
                <w:sz w:val="11"/>
              </w:rPr>
            </w:pPr>
            <w:r>
              <w:rPr>
                <w:color w:val="231F20"/>
                <w:w w:val="105"/>
                <w:sz w:val="11"/>
              </w:rPr>
              <w:t>茂原</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lang w:eastAsia="ja-JP"/>
              </w:rPr>
            </w:pPr>
            <w:r>
              <w:rPr>
                <w:color w:val="231F20"/>
                <w:w w:val="110"/>
                <w:sz w:val="11"/>
                <w:lang w:eastAsia="ja-JP"/>
              </w:rPr>
              <w:t>封筒の中。</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1425</w:t>
            </w:r>
          </w:p>
        </w:tc>
        <w:tc>
          <w:tcPr>
            <w:tcW w:w="1105" w:type="dxa"/>
          </w:tcPr>
          <w:p w:rsidR="00A135D9" w:rsidRDefault="00B65F45">
            <w:pPr>
              <w:pStyle w:val="TableParagraph"/>
              <w:spacing w:before="98"/>
              <w:ind w:left="12" w:right="6"/>
              <w:jc w:val="center"/>
              <w:rPr>
                <w:sz w:val="11"/>
              </w:rPr>
            </w:pPr>
            <w:r>
              <w:rPr>
                <w:color w:val="231F20"/>
                <w:w w:val="105"/>
                <w:sz w:val="11"/>
              </w:rPr>
              <w:t>地図</w:t>
            </w:r>
          </w:p>
        </w:tc>
        <w:tc>
          <w:tcPr>
            <w:tcW w:w="1814" w:type="dxa"/>
          </w:tcPr>
          <w:p w:rsidR="00A135D9" w:rsidRDefault="00B65F45">
            <w:pPr>
              <w:pStyle w:val="TableParagraph"/>
              <w:spacing w:before="98"/>
              <w:ind w:left="26"/>
              <w:rPr>
                <w:sz w:val="11"/>
              </w:rPr>
            </w:pPr>
            <w:r>
              <w:rPr>
                <w:color w:val="231F20"/>
                <w:w w:val="105"/>
                <w:sz w:val="11"/>
              </w:rPr>
              <w:t>岩井略図</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1426</w:t>
            </w:r>
          </w:p>
        </w:tc>
        <w:tc>
          <w:tcPr>
            <w:tcW w:w="1105" w:type="dxa"/>
          </w:tcPr>
          <w:p w:rsidR="00A135D9" w:rsidRDefault="00B65F45">
            <w:pPr>
              <w:pStyle w:val="TableParagraph"/>
              <w:spacing w:before="98"/>
              <w:ind w:left="12" w:right="6"/>
              <w:jc w:val="center"/>
              <w:rPr>
                <w:sz w:val="11"/>
              </w:rPr>
            </w:pPr>
            <w:r>
              <w:rPr>
                <w:color w:val="231F20"/>
                <w:w w:val="105"/>
                <w:sz w:val="11"/>
              </w:rPr>
              <w:t>地図</w:t>
            </w:r>
          </w:p>
        </w:tc>
        <w:tc>
          <w:tcPr>
            <w:tcW w:w="1814" w:type="dxa"/>
          </w:tcPr>
          <w:p w:rsidR="00A135D9" w:rsidRDefault="00B65F45">
            <w:pPr>
              <w:pStyle w:val="TableParagraph"/>
              <w:spacing w:before="98"/>
              <w:ind w:left="26"/>
              <w:rPr>
                <w:sz w:val="11"/>
              </w:rPr>
            </w:pPr>
            <w:r>
              <w:rPr>
                <w:color w:val="231F20"/>
                <w:w w:val="115"/>
                <w:sz w:val="11"/>
              </w:rPr>
              <w:t>岩井略図トレース</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9</w:t>
            </w:r>
          </w:p>
        </w:tc>
        <w:tc>
          <w:tcPr>
            <w:tcW w:w="2862" w:type="dxa"/>
          </w:tcPr>
          <w:p w:rsidR="00A135D9" w:rsidRDefault="00B65F45">
            <w:pPr>
              <w:pStyle w:val="TableParagraph"/>
              <w:ind w:left="29"/>
              <w:rPr>
                <w:sz w:val="11"/>
                <w:lang w:eastAsia="ja-JP"/>
              </w:rPr>
            </w:pPr>
            <w:r>
              <w:rPr>
                <w:color w:val="231F20"/>
                <w:w w:val="110"/>
                <w:sz w:val="11"/>
                <w:lang w:eastAsia="ja-JP"/>
              </w:rPr>
              <w:t>長生村一松聞書資料等の封筒。常見先生と記入された</w:t>
            </w:r>
          </w:p>
          <w:p w:rsidR="00A135D9" w:rsidRDefault="00B65F45">
            <w:pPr>
              <w:pStyle w:val="TableParagraph"/>
              <w:spacing w:before="29" w:line="127" w:lineRule="exact"/>
              <w:ind w:left="29"/>
              <w:rPr>
                <w:sz w:val="11"/>
              </w:rPr>
            </w:pPr>
            <w:r>
              <w:rPr>
                <w:color w:val="231F20"/>
                <w:w w:val="110"/>
                <w:sz w:val="11"/>
                <w:lang w:eastAsia="ja-JP"/>
              </w:rPr>
              <w:t>封筒の中。</w:t>
            </w:r>
            <w:r>
              <w:rPr>
                <w:color w:val="231F20"/>
                <w:w w:val="110"/>
                <w:sz w:val="11"/>
              </w:rPr>
              <w:t>手書き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1427</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20"/>
                <w:sz w:val="11"/>
              </w:rPr>
              <w:t>モノクロ写真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雑②封筒。男性が歩いている様子</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1428</w:t>
            </w:r>
          </w:p>
        </w:tc>
        <w:tc>
          <w:tcPr>
            <w:tcW w:w="1105" w:type="dxa"/>
          </w:tcPr>
          <w:p w:rsidR="00A135D9" w:rsidRDefault="00B65F45">
            <w:pPr>
              <w:pStyle w:val="TableParagraph"/>
              <w:spacing w:before="98"/>
              <w:ind w:left="12" w:right="6"/>
              <w:jc w:val="center"/>
              <w:rPr>
                <w:sz w:val="11"/>
              </w:rPr>
            </w:pPr>
            <w:r>
              <w:rPr>
                <w:color w:val="231F20"/>
                <w:w w:val="105"/>
                <w:sz w:val="11"/>
              </w:rPr>
              <w:t>写真</w:t>
            </w:r>
          </w:p>
        </w:tc>
        <w:tc>
          <w:tcPr>
            <w:tcW w:w="1814" w:type="dxa"/>
          </w:tcPr>
          <w:p w:rsidR="00A135D9" w:rsidRDefault="00B65F45">
            <w:pPr>
              <w:pStyle w:val="TableParagraph"/>
              <w:spacing w:before="98"/>
              <w:ind w:left="26"/>
              <w:rPr>
                <w:sz w:val="11"/>
              </w:rPr>
            </w:pPr>
            <w:r>
              <w:rPr>
                <w:color w:val="231F20"/>
                <w:w w:val="120"/>
                <w:sz w:val="11"/>
              </w:rPr>
              <w:t>モノクロ写真</w:t>
            </w:r>
          </w:p>
        </w:tc>
        <w:tc>
          <w:tcPr>
            <w:tcW w:w="283" w:type="dxa"/>
          </w:tcPr>
          <w:p w:rsidR="00A135D9" w:rsidRDefault="00B65F45">
            <w:pPr>
              <w:pStyle w:val="TableParagraph"/>
              <w:spacing w:before="99"/>
              <w:ind w:left="58" w:right="51"/>
              <w:jc w:val="center"/>
              <w:rPr>
                <w:rFonts w:ascii="Century"/>
                <w:sz w:val="11"/>
              </w:rPr>
            </w:pPr>
            <w:r>
              <w:rPr>
                <w:rFonts w:ascii="Century"/>
                <w:color w:val="231F20"/>
                <w:sz w:val="11"/>
              </w:rPr>
              <w:t>23</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56"/>
              <w:jc w:val="right"/>
              <w:rPr>
                <w:rFonts w:ascii="Century"/>
                <w:sz w:val="11"/>
              </w:rPr>
            </w:pPr>
            <w:r>
              <w:rPr>
                <w:rFonts w:ascii="Century"/>
                <w:color w:val="231F20"/>
                <w:w w:val="90"/>
                <w:sz w:val="11"/>
              </w:rPr>
              <w:t>10</w:t>
            </w:r>
          </w:p>
        </w:tc>
        <w:tc>
          <w:tcPr>
            <w:tcW w:w="2862" w:type="dxa"/>
          </w:tcPr>
          <w:p w:rsidR="00A135D9" w:rsidRDefault="00B65F45">
            <w:pPr>
              <w:pStyle w:val="TableParagraph"/>
              <w:ind w:left="29"/>
              <w:rPr>
                <w:sz w:val="11"/>
                <w:lang w:eastAsia="ja-JP"/>
              </w:rPr>
            </w:pPr>
            <w:r>
              <w:rPr>
                <w:color w:val="231F20"/>
                <w:w w:val="110"/>
                <w:sz w:val="11"/>
              </w:rPr>
              <w:t>雑②封筒。陳荊和先生封筒。</w:t>
            </w:r>
            <w:r>
              <w:rPr>
                <w:color w:val="231F20"/>
                <w:w w:val="110"/>
                <w:sz w:val="11"/>
                <w:lang w:eastAsia="ja-JP"/>
              </w:rPr>
              <w:t>陳先生が歩いている様子</w:t>
            </w:r>
          </w:p>
          <w:p w:rsidR="00A135D9" w:rsidRDefault="00B65F45">
            <w:pPr>
              <w:pStyle w:val="TableParagraph"/>
              <w:spacing w:before="29" w:line="127" w:lineRule="exact"/>
              <w:ind w:left="29"/>
              <w:rPr>
                <w:sz w:val="11"/>
              </w:rPr>
            </w:pPr>
            <w:r>
              <w:rPr>
                <w:color w:val="231F20"/>
                <w:w w:val="155"/>
                <w:sz w:val="11"/>
              </w:rPr>
              <w:t>（？）</w:t>
            </w:r>
          </w:p>
        </w:tc>
      </w:tr>
      <w:tr w:rsidR="00A135D9">
        <w:trPr>
          <w:trHeight w:val="160"/>
        </w:trPr>
        <w:tc>
          <w:tcPr>
            <w:tcW w:w="581" w:type="dxa"/>
          </w:tcPr>
          <w:p w:rsidR="00A135D9" w:rsidRDefault="00B65F45">
            <w:pPr>
              <w:pStyle w:val="TableParagraph"/>
              <w:spacing w:before="14" w:line="126" w:lineRule="exact"/>
              <w:ind w:left="145" w:right="140"/>
              <w:jc w:val="center"/>
              <w:rPr>
                <w:rFonts w:ascii="Century"/>
                <w:sz w:val="11"/>
              </w:rPr>
            </w:pPr>
            <w:r>
              <w:rPr>
                <w:rFonts w:ascii="Century"/>
                <w:color w:val="231F20"/>
                <w:sz w:val="11"/>
              </w:rPr>
              <w:t>1429</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0"/>
                <w:sz w:val="11"/>
              </w:rPr>
              <w:t>メモ書き</w:t>
            </w:r>
          </w:p>
        </w:tc>
        <w:tc>
          <w:tcPr>
            <w:tcW w:w="283" w:type="dxa"/>
          </w:tcPr>
          <w:p w:rsidR="00A135D9" w:rsidRDefault="00B65F45">
            <w:pPr>
              <w:pStyle w:val="TableParagraph"/>
              <w:spacing w:before="14" w:line="126"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6" w:lineRule="exact"/>
              <w:ind w:right="185"/>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雑②封筒。南方土俗・東洋文化について</w:t>
            </w:r>
          </w:p>
        </w:tc>
      </w:tr>
    </w:tbl>
    <w:p w:rsidR="00A135D9" w:rsidRDefault="00A135D9">
      <w:pPr>
        <w:spacing w:line="127" w:lineRule="exact"/>
        <w:rPr>
          <w:sz w:val="11"/>
          <w:lang w:eastAsia="ja-JP"/>
        </w:rPr>
        <w:sectPr w:rsidR="00A135D9">
          <w:pgSz w:w="11910" w:h="16840"/>
          <w:pgMar w:top="1580" w:right="1060" w:bottom="1160" w:left="1060" w:header="0" w:footer="962" w:gutter="0"/>
          <w:cols w:space="720"/>
        </w:sectPr>
      </w:pPr>
    </w:p>
    <w:p w:rsidR="00A135D9" w:rsidRDefault="00A135D9">
      <w:pPr>
        <w:pStyle w:val="a3"/>
        <w:rPr>
          <w:rFonts w:ascii="BIZ UDP明朝 Medium"/>
          <w:sz w:val="2"/>
          <w:lang w:eastAsia="ja-JP"/>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1430</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10"/>
                <w:sz w:val="11"/>
                <w:lang w:eastAsia="ja-JP"/>
              </w:rPr>
              <w:t>沖縄における祖先崇拝と親族組織</w:t>
            </w:r>
          </w:p>
          <w:p w:rsidR="00A135D9" w:rsidRDefault="00B65F45">
            <w:pPr>
              <w:pStyle w:val="TableParagraph"/>
              <w:spacing w:before="29" w:line="127" w:lineRule="exact"/>
              <w:ind w:left="26"/>
              <w:rPr>
                <w:sz w:val="11"/>
              </w:rPr>
            </w:pPr>
            <w:r>
              <w:rPr>
                <w:color w:val="231F20"/>
                <w:w w:val="105"/>
                <w:sz w:val="11"/>
              </w:rPr>
              <w:t>の関係</w:t>
            </w:r>
          </w:p>
        </w:tc>
        <w:tc>
          <w:tcPr>
            <w:tcW w:w="283" w:type="dxa"/>
          </w:tcPr>
          <w:p w:rsidR="00A135D9" w:rsidRDefault="00B65F45">
            <w:pPr>
              <w:pStyle w:val="TableParagraph"/>
              <w:spacing w:before="98"/>
              <w:ind w:left="40" w:right="-44"/>
              <w:rPr>
                <w:sz w:val="11"/>
              </w:rPr>
            </w:pPr>
            <w:r>
              <w:rPr>
                <w:rFonts w:ascii="Century" w:eastAsia="Century"/>
                <w:color w:val="231F20"/>
                <w:sz w:val="11"/>
              </w:rPr>
              <w:t>4</w:t>
            </w:r>
            <w:r>
              <w:rPr>
                <w:rFonts w:ascii="Century" w:eastAsia="Century"/>
                <w:color w:val="231F20"/>
                <w:spacing w:val="-4"/>
                <w:sz w:val="11"/>
              </w:rPr>
              <w:t xml:space="preserve"> </w:t>
            </w:r>
            <w:r>
              <w:rPr>
                <w:color w:val="231F20"/>
                <w:sz w:val="11"/>
              </w:rPr>
              <w:t xml:space="preserve">枚 </w:t>
            </w:r>
            <w:r>
              <w:rPr>
                <w:color w:val="231F20"/>
                <w:spacing w:val="3"/>
                <w:sz w:val="11"/>
              </w:rPr>
              <w:t xml:space="preserve"> </w:t>
            </w:r>
          </w:p>
        </w:tc>
        <w:tc>
          <w:tcPr>
            <w:tcW w:w="793" w:type="dxa"/>
          </w:tcPr>
          <w:p w:rsidR="00A135D9" w:rsidRDefault="00B65F45">
            <w:pPr>
              <w:pStyle w:val="TableParagraph"/>
              <w:spacing w:before="98"/>
              <w:ind w:left="27"/>
              <w:rPr>
                <w:sz w:val="11"/>
              </w:rPr>
            </w:pPr>
            <w:r>
              <w:rPr>
                <w:color w:val="231F20"/>
                <w:w w:val="105"/>
                <w:sz w:val="11"/>
              </w:rPr>
              <w:t>沖縄</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before="98"/>
              <w:ind w:left="29"/>
              <w:rPr>
                <w:sz w:val="11"/>
              </w:rPr>
            </w:pPr>
            <w:r>
              <w:rPr>
                <w:color w:val="231F20"/>
                <w:w w:val="110"/>
                <w:sz w:val="11"/>
              </w:rPr>
              <w:t>雑②封筒。下書き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1431</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30"/>
                <w:sz w:val="11"/>
              </w:rPr>
              <w:t>タイトルなし</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雑②封筒。めも書き用</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20"/>
                <w:sz w:val="11"/>
                <w:lang w:eastAsia="ja-JP"/>
              </w:rPr>
              <w:t>タイ語タイトル読めず</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30"/>
                <w:sz w:val="11"/>
              </w:rPr>
              <w:t>タイ</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10"/>
                <w:sz w:val="11"/>
              </w:rPr>
              <w:t>雑②封筒。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原稿用紙メモ</w:t>
            </w:r>
          </w:p>
        </w:tc>
        <w:tc>
          <w:tcPr>
            <w:tcW w:w="283" w:type="dxa"/>
          </w:tcPr>
          <w:p w:rsidR="00A135D9" w:rsidRDefault="00B65F45">
            <w:pPr>
              <w:pStyle w:val="TableParagraph"/>
              <w:spacing w:line="127" w:lineRule="exact"/>
              <w:ind w:left="40"/>
              <w:rPr>
                <w:sz w:val="11"/>
              </w:rPr>
            </w:pPr>
            <w:r>
              <w:rPr>
                <w:rFonts w:ascii="Century" w:eastAsia="Century"/>
                <w:color w:val="231F20"/>
                <w:sz w:val="11"/>
              </w:rPr>
              <w:t xml:space="preserve">5 </w:t>
            </w:r>
            <w:r>
              <w:rPr>
                <w:color w:val="231F20"/>
                <w:sz w:val="11"/>
              </w:rPr>
              <w:t>枚</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雑②封筒。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1434</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5"/>
                <w:sz w:val="11"/>
              </w:rPr>
              <w:t>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ight="-29"/>
              <w:rPr>
                <w:sz w:val="11"/>
                <w:lang w:eastAsia="ja-JP"/>
              </w:rPr>
            </w:pPr>
            <w:r>
              <w:rPr>
                <w:color w:val="231F20"/>
                <w:w w:val="110"/>
                <w:sz w:val="11"/>
                <w:lang w:eastAsia="ja-JP"/>
              </w:rPr>
              <w:t>雑②封筒。赤いリングノート「今村豊 島五郎：</w:t>
            </w:r>
            <w:r>
              <w:rPr>
                <w:rFonts w:ascii="Century" w:eastAsia="Century" w:hAnsi="Century"/>
                <w:color w:val="231F20"/>
                <w:w w:val="110"/>
                <w:sz w:val="11"/>
                <w:lang w:eastAsia="ja-JP"/>
              </w:rPr>
              <w:t>1935</w:t>
            </w:r>
            <w:r>
              <w:rPr>
                <w:color w:val="231F20"/>
                <w:w w:val="180"/>
                <w:sz w:val="11"/>
                <w:lang w:eastAsia="ja-JP"/>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1435</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5"/>
                <w:sz w:val="11"/>
              </w:rPr>
              <w:t>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雑②封筒。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1436</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20"/>
                <w:sz w:val="11"/>
              </w:rPr>
              <w:t>モノクロ写真</w:t>
            </w:r>
          </w:p>
        </w:tc>
        <w:tc>
          <w:tcPr>
            <w:tcW w:w="283" w:type="dxa"/>
          </w:tcPr>
          <w:p w:rsidR="00A135D9" w:rsidRDefault="00B65F45">
            <w:pPr>
              <w:pStyle w:val="TableParagraph"/>
              <w:spacing w:line="127" w:lineRule="exact"/>
              <w:ind w:left="40"/>
              <w:rPr>
                <w:sz w:val="11"/>
              </w:rPr>
            </w:pPr>
            <w:r>
              <w:rPr>
                <w:rFonts w:ascii="Century" w:eastAsia="Century"/>
                <w:color w:val="231F20"/>
                <w:sz w:val="11"/>
              </w:rPr>
              <w:t xml:space="preserve">4 </w:t>
            </w:r>
            <w:r>
              <w:rPr>
                <w:color w:val="231F20"/>
                <w:sz w:val="11"/>
              </w:rPr>
              <w:t>枚</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05"/>
                <w:sz w:val="11"/>
              </w:rPr>
              <w:t>雑②封筒。岩井大■先生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「中華古代思想史」</w:t>
            </w:r>
          </w:p>
        </w:tc>
        <w:tc>
          <w:tcPr>
            <w:tcW w:w="283" w:type="dxa"/>
          </w:tcPr>
          <w:p w:rsidR="00A135D9" w:rsidRDefault="00B65F45">
            <w:pPr>
              <w:pStyle w:val="TableParagraph"/>
              <w:spacing w:line="127" w:lineRule="exact"/>
              <w:ind w:left="40" w:right="-44"/>
              <w:rPr>
                <w:sz w:val="11"/>
              </w:rPr>
            </w:pPr>
            <w:r>
              <w:rPr>
                <w:rFonts w:ascii="Century" w:eastAsia="Century"/>
                <w:color w:val="231F20"/>
                <w:sz w:val="11"/>
              </w:rPr>
              <w:t>2</w:t>
            </w:r>
            <w:r>
              <w:rPr>
                <w:rFonts w:ascii="Century" w:eastAsia="Century"/>
                <w:color w:val="231F20"/>
                <w:spacing w:val="-4"/>
                <w:sz w:val="11"/>
              </w:rPr>
              <w:t xml:space="preserve"> </w:t>
            </w:r>
            <w:r>
              <w:rPr>
                <w:color w:val="231F20"/>
                <w:sz w:val="11"/>
              </w:rPr>
              <w:t xml:space="preserve">部 </w:t>
            </w:r>
            <w:r>
              <w:rPr>
                <w:color w:val="231F20"/>
                <w:spacing w:val="3"/>
                <w:sz w:val="11"/>
              </w:rPr>
              <w:t xml:space="preserve"> </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飯田伝一著、茶封筒に封入</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1438</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75"/>
                <w:sz w:val="11"/>
              </w:rPr>
              <w:t>「</w:t>
            </w:r>
            <w:r>
              <w:rPr>
                <w:rFonts w:ascii="Century" w:eastAsia="Century"/>
                <w:color w:val="231F20"/>
                <w:w w:val="115"/>
                <w:sz w:val="11"/>
              </w:rPr>
              <w:t>Memories Histories</w:t>
            </w:r>
            <w:r>
              <w:rPr>
                <w:color w:val="231F20"/>
                <w:w w:val="175"/>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 xml:space="preserve">年 </w:t>
            </w:r>
            <w:r>
              <w:rPr>
                <w:rFonts w:ascii="Century" w:eastAsia="Century"/>
                <w:color w:val="231F20"/>
                <w:sz w:val="11"/>
              </w:rPr>
              <w:t xml:space="preserve">4 </w:t>
            </w:r>
            <w:r>
              <w:rPr>
                <w:color w:val="231F20"/>
                <w:sz w:val="11"/>
              </w:rPr>
              <w:t xml:space="preserve">月 </w:t>
            </w:r>
            <w:r>
              <w:rPr>
                <w:rFonts w:ascii="Century" w:eastAsia="Century"/>
                <w:color w:val="231F20"/>
                <w:sz w:val="11"/>
              </w:rPr>
              <w:t xml:space="preserve">3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05"/>
                <w:sz w:val="11"/>
              </w:rPr>
              <w:t>雑③封筒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1439</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史記西南夷列傳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10"/>
                <w:sz w:val="11"/>
              </w:rPr>
              <w:t>常見先生メモ</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1440</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0"/>
                <w:sz w:val="11"/>
              </w:rPr>
              <w:t>チベット語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5"/>
                <w:sz w:val="11"/>
              </w:rPr>
              <w:t>チベット</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05"/>
                <w:sz w:val="11"/>
              </w:rPr>
              <w:t>雑④</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1441</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タイトルなし不明（台北のこと）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台北？</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0"/>
                <w:sz w:val="11"/>
              </w:rPr>
              <w:t>雑④。メモ書き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1442</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5"/>
                <w:sz w:val="11"/>
              </w:rPr>
              <w:t>百夷館來文ノート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10"/>
                <w:sz w:val="11"/>
              </w:rPr>
              <w:t>雑④。漢文訳など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1443</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西南夷研究資料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10"/>
                <w:sz w:val="11"/>
              </w:rPr>
              <w:t>雑④。地圖</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1444</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10"/>
                <w:sz w:val="11"/>
              </w:rPr>
              <w:t>マプチ</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15"/>
                <w:sz w:val="11"/>
                <w:lang w:eastAsia="ja-JP"/>
              </w:rPr>
              <w:t>処々に押し花が挟まっている。</w:t>
            </w:r>
            <w:r>
              <w:rPr>
                <w:color w:val="231F20"/>
                <w:w w:val="115"/>
                <w:sz w:val="11"/>
              </w:rPr>
              <w:t>取り扱い注意。</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1445</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before="14" w:line="125" w:lineRule="exact"/>
              <w:ind w:left="26"/>
              <w:rPr>
                <w:rFonts w:ascii="Century"/>
                <w:sz w:val="11"/>
              </w:rPr>
            </w:pPr>
            <w:r>
              <w:rPr>
                <w:rFonts w:ascii="Century"/>
                <w:color w:val="231F20"/>
                <w:sz w:val="11"/>
              </w:rPr>
              <w:t>Memories historiques</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rPr>
            </w:pPr>
            <w:r>
              <w:rPr>
                <w:color w:val="231F20"/>
                <w:w w:val="105"/>
                <w:sz w:val="11"/>
              </w:rPr>
              <w:t>雑④</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西南中国民族史の研究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歴史教育十五・六合併号</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rPr>
              <w:t>他者論文抜刷。南語関係論文。</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南語王権の確立と対吐蕃関係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1449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大理国の城についての一考察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他者論文抜刷。南語関係論文。牧野修二著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南詔国の成立と吐蕃との関係</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南詔国の支配階層について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5"/>
              <w:rPr>
                <w:sz w:val="11"/>
                <w:lang w:eastAsia="ja-JP"/>
              </w:rPr>
            </w:pPr>
            <w:r>
              <w:rPr>
                <w:color w:val="231F20"/>
                <w:spacing w:val="-8"/>
                <w:w w:val="105"/>
                <w:sz w:val="11"/>
                <w:lang w:eastAsia="ja-JP"/>
              </w:rPr>
              <w:t>南詔の民族系統と哀牢伝説について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唐代入雲路の史的考察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古代東南アジアの文化交流</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ビルマ雲南ルートと東西文化交流</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1456</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lang w:eastAsia="ja-JP"/>
              </w:rPr>
            </w:pPr>
            <w:r>
              <w:rPr>
                <w:color w:val="231F20"/>
                <w:w w:val="105"/>
                <w:sz w:val="11"/>
                <w:lang w:eastAsia="ja-JP"/>
              </w:rPr>
              <w:t>新中国における雲南史研究の動向</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6"/>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05"/>
                <w:sz w:val="11"/>
              </w:rPr>
              <w:t>他者論文抜刷。南語関係論文。藤沢義美著 東洋學報</w:t>
            </w:r>
          </w:p>
          <w:p w:rsidR="00A135D9" w:rsidRDefault="00B65F45">
            <w:pPr>
              <w:pStyle w:val="TableParagraph"/>
              <w:spacing w:before="29" w:line="127" w:lineRule="exact"/>
              <w:ind w:left="29"/>
              <w:rPr>
                <w:sz w:val="11"/>
              </w:rPr>
            </w:pPr>
            <w:r>
              <w:rPr>
                <w:color w:val="231F20"/>
                <w:w w:val="105"/>
                <w:sz w:val="11"/>
              </w:rPr>
              <w:t>第四拾三巻第二號抜刷</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南詔の官制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他者論文抜刷。南語関係論文。牧野修二著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1458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唐朝雲南経営の目的について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1459</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lang w:eastAsia="ja-JP"/>
              </w:rPr>
            </w:pPr>
            <w:r>
              <w:rPr>
                <w:color w:val="231F20"/>
                <w:w w:val="110"/>
                <w:sz w:val="11"/>
                <w:lang w:eastAsia="ja-JP"/>
              </w:rPr>
              <w:t>元朝征緬■に見えたるシャン族の</w:t>
            </w:r>
          </w:p>
          <w:p w:rsidR="00A135D9" w:rsidRDefault="00B65F45">
            <w:pPr>
              <w:pStyle w:val="TableParagraph"/>
              <w:spacing w:before="29" w:line="127" w:lineRule="exact"/>
              <w:ind w:left="26"/>
              <w:rPr>
                <w:sz w:val="11"/>
              </w:rPr>
            </w:pPr>
            <w:r>
              <w:rPr>
                <w:color w:val="231F20"/>
                <w:w w:val="105"/>
                <w:sz w:val="11"/>
              </w:rPr>
              <w:t>動向</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before="98"/>
              <w:ind w:left="29"/>
              <w:rPr>
                <w:sz w:val="11"/>
              </w:rPr>
            </w:pPr>
            <w:r>
              <w:rPr>
                <w:color w:val="231F20"/>
                <w:w w:val="105"/>
                <w:sz w:val="11"/>
              </w:rPr>
              <w:t>他者論文抜刷。南語関係論文。白鳥芳郎著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ビルマ国号考</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他者論文抜刷。南語関係論文。伊藤隆夫著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父子連名制と■氏の系譜</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他者論文抜刷。南語関係論文。白鳥芳郎著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南詔国における段氏の地位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他者論文抜刷。南語関係論文。牧野修二著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唐朝雲南経営史の研究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1464</w:t>
            </w:r>
          </w:p>
        </w:tc>
        <w:tc>
          <w:tcPr>
            <w:tcW w:w="1105" w:type="dxa"/>
          </w:tcPr>
          <w:p w:rsidR="00A135D9" w:rsidRDefault="00B65F45">
            <w:pPr>
              <w:pStyle w:val="TableParagraph"/>
              <w:spacing w:line="127" w:lineRule="exact"/>
              <w:ind w:left="11"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唐朝雲南経営史の研究 其三</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唐朝雲南経営の内容と目的</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南詔王の年表．</w:t>
            </w:r>
          </w:p>
        </w:tc>
        <w:tc>
          <w:tcPr>
            <w:tcW w:w="283" w:type="dxa"/>
          </w:tcPr>
          <w:p w:rsidR="00A135D9" w:rsidRDefault="00B65F45">
            <w:pPr>
              <w:pStyle w:val="TableParagraph"/>
              <w:spacing w:line="127" w:lineRule="exact"/>
              <w:ind w:left="40" w:right="-44"/>
              <w:rPr>
                <w:sz w:val="11"/>
              </w:rPr>
            </w:pPr>
            <w:r>
              <w:rPr>
                <w:rFonts w:ascii="Century" w:eastAsia="Century"/>
                <w:color w:val="231F20"/>
                <w:sz w:val="11"/>
              </w:rPr>
              <w:t>2</w:t>
            </w:r>
            <w:r>
              <w:rPr>
                <w:rFonts w:ascii="Century" w:eastAsia="Century"/>
                <w:color w:val="231F20"/>
                <w:spacing w:val="-4"/>
                <w:sz w:val="11"/>
              </w:rPr>
              <w:t xml:space="preserve"> </w:t>
            </w:r>
            <w:r>
              <w:rPr>
                <w:color w:val="231F20"/>
                <w:sz w:val="11"/>
              </w:rPr>
              <w:t xml:space="preserve">枚 </w:t>
            </w:r>
            <w:r>
              <w:rPr>
                <w:color w:val="231F20"/>
                <w:spacing w:val="3"/>
                <w:sz w:val="11"/>
              </w:rPr>
              <w:t xml:space="preserve"> </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w:t>
            </w:r>
            <w:r>
              <w:rPr>
                <w:rFonts w:ascii="Century" w:eastAsia="Century"/>
                <w:color w:val="231F20"/>
                <w:w w:val="105"/>
                <w:sz w:val="11"/>
              </w:rPr>
              <w:t xml:space="preserve">629 </w:t>
            </w:r>
            <w:r>
              <w:rPr>
                <w:color w:val="231F20"/>
                <w:w w:val="105"/>
                <w:sz w:val="11"/>
              </w:rPr>
              <w:t>年～</w:t>
            </w:r>
            <w:r>
              <w:rPr>
                <w:rFonts w:ascii="Century" w:eastAsia="Century"/>
                <w:color w:val="231F20"/>
                <w:w w:val="105"/>
                <w:sz w:val="11"/>
              </w:rPr>
              <w:t xml:space="preserve">755 </w:t>
            </w:r>
            <w:r>
              <w:rPr>
                <w:color w:val="231F20"/>
                <w:w w:val="105"/>
                <w:sz w:val="11"/>
              </w:rPr>
              <w:t>年</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唐朝雲南経営史の研究 其二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他者論文抜刷。南語関係論文。藤沢義美著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船橋市域の風邪・咳の神様</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他者論文抜刷。南語関係論文。綿貫啓一著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1469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 xml:space="preserve">音楽学習 </w:t>
            </w:r>
            <w:r>
              <w:rPr>
                <w:rFonts w:ascii="Century" w:eastAsia="Century"/>
                <w:color w:val="231F20"/>
                <w:w w:val="105"/>
                <w:sz w:val="11"/>
              </w:rPr>
              <w:t xml:space="preserve">5 </w:t>
            </w:r>
            <w:r>
              <w:rPr>
                <w:color w:val="231F20"/>
                <w:w w:val="105"/>
                <w:sz w:val="11"/>
              </w:rPr>
              <w:t>研究</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rPr>
              <w:t>他者論文抜刷。南語関係論文。</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1470</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30"/>
                <w:sz w:val="11"/>
              </w:rPr>
              <w:t>あ・えむ・で</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rFonts w:ascii="Century" w:eastAsia="Century"/>
                <w:sz w:val="11"/>
              </w:rPr>
            </w:pPr>
            <w:r>
              <w:rPr>
                <w:color w:val="231F20"/>
                <w:w w:val="105"/>
                <w:sz w:val="11"/>
              </w:rPr>
              <w:t xml:space="preserve">他者論文抜刷。南語関係論文。演劇論研究 </w:t>
            </w:r>
            <w:r>
              <w:rPr>
                <w:rFonts w:ascii="Century" w:eastAsia="Century"/>
                <w:color w:val="231F20"/>
                <w:w w:val="105"/>
                <w:sz w:val="11"/>
              </w:rPr>
              <w:t>6</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書評・竹村卓二氏</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10"/>
                <w:sz w:val="11"/>
              </w:rPr>
              <w:t>他者論文抜刷。南語関係論文。</w:t>
            </w:r>
            <w:r>
              <w:rPr>
                <w:color w:val="231F20"/>
                <w:w w:val="110"/>
                <w:sz w:val="11"/>
                <w:lang w:eastAsia="ja-JP"/>
              </w:rPr>
              <w:t>何かの本の抜すいか．</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1472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spacing w:before="98"/>
              <w:ind w:left="26"/>
              <w:rPr>
                <w:sz w:val="11"/>
              </w:rPr>
            </w:pPr>
            <w:r>
              <w:rPr>
                <w:color w:val="231F20"/>
                <w:w w:val="105"/>
                <w:sz w:val="11"/>
              </w:rPr>
              <w:t>屋久町の民俗Ⅱ</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before="98"/>
              <w:ind w:left="28"/>
              <w:rPr>
                <w:sz w:val="11"/>
              </w:rPr>
            </w:pPr>
            <w:r>
              <w:rPr>
                <w:rFonts w:ascii="Century" w:eastAsia="Century"/>
                <w:color w:val="231F20"/>
                <w:sz w:val="11"/>
              </w:rPr>
              <w:t xml:space="preserve">1989 </w:t>
            </w:r>
            <w:r>
              <w:rPr>
                <w:color w:val="231F20"/>
                <w:sz w:val="11"/>
              </w:rPr>
              <w:t xml:space="preserve">年 </w:t>
            </w:r>
            <w:r>
              <w:rPr>
                <w:rFonts w:ascii="Century" w:eastAsia="Century"/>
                <w:color w:val="231F20"/>
                <w:sz w:val="11"/>
              </w:rPr>
              <w:t xml:space="preserve">3 </w:t>
            </w:r>
            <w:r>
              <w:rPr>
                <w:color w:val="231F20"/>
                <w:sz w:val="11"/>
              </w:rPr>
              <w:t>月</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6</w:t>
            </w:r>
          </w:p>
        </w:tc>
        <w:tc>
          <w:tcPr>
            <w:tcW w:w="2862" w:type="dxa"/>
          </w:tcPr>
          <w:p w:rsidR="00A135D9" w:rsidRDefault="00B65F45">
            <w:pPr>
              <w:pStyle w:val="TableParagraph"/>
              <w:ind w:left="29"/>
              <w:rPr>
                <w:sz w:val="11"/>
              </w:rPr>
            </w:pPr>
            <w:r>
              <w:rPr>
                <w:color w:val="231F20"/>
                <w:w w:val="105"/>
                <w:sz w:val="11"/>
              </w:rPr>
              <w:t>他者論文抜刷。南語関係論文。屋久町民俗文化財調査</w:t>
            </w:r>
          </w:p>
          <w:p w:rsidR="00A135D9" w:rsidRDefault="00B65F45">
            <w:pPr>
              <w:pStyle w:val="TableParagraph"/>
              <w:spacing w:before="29" w:line="127" w:lineRule="exact"/>
              <w:ind w:left="29"/>
              <w:rPr>
                <w:sz w:val="11"/>
              </w:rPr>
            </w:pPr>
            <w:r>
              <w:rPr>
                <w:color w:val="231F20"/>
                <w:spacing w:val="-1"/>
                <w:w w:val="117"/>
                <w:sz w:val="11"/>
              </w:rPr>
              <w:t>報告書</w:t>
            </w:r>
            <w:r>
              <w:rPr>
                <w:color w:val="231F20"/>
                <w:w w:val="117"/>
                <w:sz w:val="11"/>
              </w:rPr>
              <w:t>（</w:t>
            </w:r>
            <w:r>
              <w:rPr>
                <w:rFonts w:ascii="Century" w:eastAsia="Century"/>
                <w:color w:val="231F20"/>
                <w:w w:val="93"/>
                <w:sz w:val="11"/>
              </w:rPr>
              <w:t>3</w:t>
            </w:r>
            <w:r>
              <w:rPr>
                <w:color w:val="231F20"/>
                <w:w w:val="206"/>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1473</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中国大陸古文化研究―ナシ族―</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1987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他者論文抜刷。南語関係論文。中国大陸古文化研究会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香港の氏族・宗親団体</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他者論文抜刷。南語関係論文。吉原和男著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rFonts w:ascii="Century" w:eastAsia="Century"/>
                <w:sz w:val="11"/>
                <w:lang w:eastAsia="ja-JP"/>
              </w:rPr>
            </w:pPr>
            <w:r>
              <w:rPr>
                <w:color w:val="231F20"/>
                <w:w w:val="105"/>
                <w:sz w:val="11"/>
                <w:lang w:eastAsia="ja-JP"/>
              </w:rPr>
              <w:t xml:space="preserve">香港の潮州人社会 その </w:t>
            </w:r>
            <w:r>
              <w:rPr>
                <w:rFonts w:ascii="Century" w:eastAsia="Century"/>
                <w:color w:val="231F20"/>
                <w:w w:val="105"/>
                <w:sz w:val="11"/>
                <w:lang w:eastAsia="ja-JP"/>
              </w:rPr>
              <w:t>1</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1982 </w:t>
            </w:r>
            <w:r>
              <w:rPr>
                <w:color w:val="231F20"/>
                <w:sz w:val="11"/>
              </w:rPr>
              <w:t xml:space="preserve">年 </w:t>
            </w:r>
            <w:r>
              <w:rPr>
                <w:rFonts w:ascii="Century" w:eastAsia="Century"/>
                <w:color w:val="231F20"/>
                <w:sz w:val="11"/>
              </w:rPr>
              <w:t xml:space="preserve">1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他者論文抜刷。南語関係論文。吉原和男著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中国大陸古文化研究 第一集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他者論文抜刷。中国大陸古文化研究会．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中国大陸古文化研究 第二集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他者論文抜刷。中国大陸古文化研究会．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中国大陸古文化研究 第三集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中国</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他者論文抜刷。中国大陸古文化研究会．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1479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伊予・佐田岬の漁労</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愛媛</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他者論文抜刷。小川博著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下北半島尻労の漁撈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他者論文抜刷。小川博著。杉山荘平著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佐渡における漁業の展開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新潟</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他者論文抜刷。小川博著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相模民族学会「民俗」</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B65F45">
            <w:pPr>
              <w:pStyle w:val="TableParagraph"/>
              <w:spacing w:line="127" w:lineRule="exact"/>
              <w:ind w:left="27"/>
              <w:rPr>
                <w:sz w:val="11"/>
              </w:rPr>
            </w:pPr>
            <w:r>
              <w:rPr>
                <w:color w:val="231F20"/>
                <w:w w:val="105"/>
                <w:sz w:val="11"/>
              </w:rPr>
              <w:t>相模</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他者論文抜刷。</w:t>
            </w:r>
            <w:r>
              <w:rPr>
                <w:rFonts w:ascii="Century" w:eastAsia="Century"/>
                <w:color w:val="231F20"/>
                <w:w w:val="105"/>
                <w:sz w:val="11"/>
                <w:lang w:eastAsia="ja-JP"/>
              </w:rPr>
              <w:t>52</w:t>
            </w:r>
            <w:r>
              <w:rPr>
                <w:color w:val="231F20"/>
                <w:w w:val="185"/>
                <w:sz w:val="11"/>
                <w:lang w:eastAsia="ja-JP"/>
              </w:rPr>
              <w:t>・</w:t>
            </w:r>
            <w:r>
              <w:rPr>
                <w:rFonts w:ascii="Century" w:eastAsia="Century"/>
                <w:color w:val="231F20"/>
                <w:w w:val="105"/>
                <w:sz w:val="11"/>
                <w:lang w:eastAsia="ja-JP"/>
              </w:rPr>
              <w:t>53</w:t>
            </w:r>
            <w:r>
              <w:rPr>
                <w:color w:val="231F20"/>
                <w:w w:val="185"/>
                <w:sz w:val="11"/>
                <w:lang w:eastAsia="ja-JP"/>
              </w:rPr>
              <w:t>・</w:t>
            </w:r>
            <w:r>
              <w:rPr>
                <w:rFonts w:ascii="Century" w:eastAsia="Century"/>
                <w:color w:val="231F20"/>
                <w:w w:val="105"/>
                <w:sz w:val="11"/>
                <w:lang w:eastAsia="ja-JP"/>
              </w:rPr>
              <w:t>55</w:t>
            </w:r>
            <w:r>
              <w:rPr>
                <w:color w:val="231F20"/>
                <w:w w:val="185"/>
                <w:sz w:val="11"/>
                <w:lang w:eastAsia="ja-JP"/>
              </w:rPr>
              <w:t>・</w:t>
            </w:r>
            <w:r>
              <w:rPr>
                <w:rFonts w:ascii="Century" w:eastAsia="Century"/>
                <w:color w:val="231F20"/>
                <w:w w:val="105"/>
                <w:sz w:val="11"/>
                <w:lang w:eastAsia="ja-JP"/>
              </w:rPr>
              <w:t>58</w:t>
            </w:r>
            <w:r>
              <w:rPr>
                <w:color w:val="231F20"/>
                <w:w w:val="185"/>
                <w:sz w:val="11"/>
                <w:lang w:eastAsia="ja-JP"/>
              </w:rPr>
              <w:t>・</w:t>
            </w:r>
            <w:r>
              <w:rPr>
                <w:rFonts w:ascii="Century" w:eastAsia="Century"/>
                <w:color w:val="231F20"/>
                <w:w w:val="105"/>
                <w:sz w:val="11"/>
                <w:lang w:eastAsia="ja-JP"/>
              </w:rPr>
              <w:t>60</w:t>
            </w:r>
            <w:r>
              <w:rPr>
                <w:color w:val="231F20"/>
                <w:w w:val="185"/>
                <w:sz w:val="11"/>
                <w:lang w:eastAsia="ja-JP"/>
              </w:rPr>
              <w:t>・</w:t>
            </w:r>
            <w:r>
              <w:rPr>
                <w:rFonts w:ascii="Century" w:eastAsia="Century"/>
                <w:color w:val="231F20"/>
                <w:w w:val="105"/>
                <w:sz w:val="11"/>
                <w:lang w:eastAsia="ja-JP"/>
              </w:rPr>
              <w:t xml:space="preserve">64 </w:t>
            </w:r>
            <w:r>
              <w:rPr>
                <w:color w:val="231F20"/>
                <w:w w:val="105"/>
                <w:sz w:val="11"/>
                <w:lang w:eastAsia="ja-JP"/>
              </w:rPr>
              <w:t>号</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szCs w:val="11"/>
                <w:lang w:eastAsia="ja-JP"/>
              </w:rPr>
            </w:pPr>
            <w:r>
              <w:rPr>
                <w:color w:val="231F20"/>
                <w:w w:val="105"/>
                <w:sz w:val="11"/>
                <w:szCs w:val="11"/>
                <w:lang w:eastAsia="ja-JP"/>
              </w:rPr>
              <w:t>岡山民俗旧児島湾の漁�民俗覚書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岡山</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1960 </w:t>
            </w:r>
            <w:r>
              <w:rPr>
                <w:color w:val="231F20"/>
                <w:sz w:val="11"/>
              </w:rPr>
              <w:t xml:space="preserve">年 </w:t>
            </w:r>
            <w:r>
              <w:rPr>
                <w:rFonts w:ascii="Century" w:eastAsia="Century"/>
                <w:color w:val="231F20"/>
                <w:sz w:val="11"/>
              </w:rPr>
              <w:t xml:space="preserve">8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他者論文抜刷。小川博・原三正著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東書高校通信地理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 xml:space="preserve">年 </w:t>
            </w:r>
            <w:r>
              <w:rPr>
                <w:rFonts w:ascii="Century" w:eastAsia="Century"/>
                <w:color w:val="231F20"/>
                <w:sz w:val="11"/>
              </w:rPr>
              <w:t xml:space="preserve">1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他者論文抜刷。片桐達夫・小川博氏</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伊予の御崎の旅</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愛媛</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他者論文抜刷。小川博氏</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蒲庭調査報告書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福島</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他者論文抜刷。早稲田大学人類学会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筒石調査報告書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福島</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B65F45">
            <w:pPr>
              <w:pStyle w:val="TableParagraph"/>
              <w:spacing w:before="14" w:line="125" w:lineRule="exact"/>
              <w:ind w:right="186"/>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他者論文抜刷。早稲田大学人類学会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岩船調査報告書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1962 </w:t>
            </w:r>
            <w:r>
              <w:rPr>
                <w:color w:val="231F20"/>
                <w:sz w:val="11"/>
              </w:rPr>
              <w:t>年</w:t>
            </w: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他者論文抜刷。早稲田大学人類学会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1489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仲木調査中間報告書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静岡</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1963 </w:t>
            </w:r>
            <w:r>
              <w:rPr>
                <w:color w:val="231F20"/>
                <w:sz w:val="11"/>
              </w:rPr>
              <w:t>年</w:t>
            </w:r>
          </w:p>
        </w:tc>
        <w:tc>
          <w:tcPr>
            <w:tcW w:w="453" w:type="dxa"/>
          </w:tcPr>
          <w:p w:rsidR="00A135D9" w:rsidRDefault="00B65F45">
            <w:pPr>
              <w:pStyle w:val="TableParagraph"/>
              <w:spacing w:before="14" w:line="125" w:lineRule="exact"/>
              <w:ind w:right="185"/>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他者論文抜刷。早稲田大学人類学会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line="127" w:lineRule="exact"/>
              <w:ind w:left="40"/>
              <w:rPr>
                <w:sz w:val="11"/>
              </w:rPr>
            </w:pPr>
            <w:r>
              <w:rPr>
                <w:rFonts w:ascii="Century" w:eastAsia="Century"/>
                <w:color w:val="231F20"/>
                <w:sz w:val="11"/>
              </w:rPr>
              <w:t xml:space="preserve">6 </w:t>
            </w:r>
            <w:r>
              <w:rPr>
                <w:color w:val="231F20"/>
                <w:sz w:val="11"/>
              </w:rPr>
              <w:t>枚</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ルーズリーフに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市原市史別巻コピー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市原市</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9"/>
              <w:rPr>
                <w:sz w:val="11"/>
              </w:rPr>
            </w:pPr>
            <w:r>
              <w:rPr>
                <w:color w:val="231F20"/>
                <w:w w:val="105"/>
                <w:sz w:val="11"/>
              </w:rPr>
              <w:t xml:space="preserve">第 </w:t>
            </w:r>
            <w:r>
              <w:rPr>
                <w:rFonts w:ascii="Century" w:eastAsia="Century"/>
                <w:color w:val="231F20"/>
                <w:w w:val="105"/>
                <w:sz w:val="11"/>
              </w:rPr>
              <w:t xml:space="preserve">3 </w:t>
            </w:r>
            <w:r>
              <w:rPr>
                <w:color w:val="231F20"/>
                <w:w w:val="105"/>
                <w:sz w:val="11"/>
              </w:rPr>
              <w:t>章市原市の民俗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1492</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成人大学講座「自然と人間」</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1986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君津市君津中央公民館</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1493</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千葉県民俗資料緊急調査記入例</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千葉県教育委員会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民俗調査項目コピー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 xml:space="preserve">年 </w:t>
            </w:r>
            <w:r>
              <w:rPr>
                <w:rFonts w:ascii="Century" w:eastAsia="Century"/>
                <w:color w:val="231F20"/>
                <w:sz w:val="11"/>
              </w:rPr>
              <w:t xml:space="preserve">9 </w:t>
            </w:r>
            <w:r>
              <w:rPr>
                <w:color w:val="231F20"/>
                <w:sz w:val="11"/>
              </w:rPr>
              <w:t>月</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上智大学史学研究会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ちばの博物館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1986 </w:t>
            </w:r>
            <w:r>
              <w:rPr>
                <w:color w:val="231F20"/>
                <w:sz w:val="11"/>
              </w:rPr>
              <w:t>年～</w:t>
            </w:r>
            <w:r>
              <w:rPr>
                <w:rFonts w:ascii="Century" w:eastAsia="Century"/>
                <w:color w:val="231F20"/>
                <w:sz w:val="11"/>
              </w:rPr>
              <w:t xml:space="preserve">1987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rFonts w:ascii="Century" w:eastAsia="Century"/>
                <w:color w:val="231F20"/>
                <w:w w:val="105"/>
                <w:sz w:val="11"/>
              </w:rPr>
              <w:t>42</w:t>
            </w:r>
            <w:r>
              <w:rPr>
                <w:color w:val="231F20"/>
                <w:w w:val="185"/>
                <w:sz w:val="11"/>
              </w:rPr>
              <w:t>・</w:t>
            </w:r>
            <w:r>
              <w:rPr>
                <w:rFonts w:ascii="Century" w:eastAsia="Century"/>
                <w:color w:val="231F20"/>
                <w:w w:val="105"/>
                <w:sz w:val="11"/>
              </w:rPr>
              <w:t>43</w:t>
            </w:r>
            <w:r>
              <w:rPr>
                <w:color w:val="231F20"/>
                <w:w w:val="185"/>
                <w:sz w:val="11"/>
              </w:rPr>
              <w:t>・</w:t>
            </w:r>
            <w:r>
              <w:rPr>
                <w:rFonts w:ascii="Century" w:eastAsia="Century"/>
                <w:color w:val="231F20"/>
                <w:w w:val="105"/>
                <w:sz w:val="11"/>
              </w:rPr>
              <w:t>45</w:t>
            </w:r>
            <w:r>
              <w:rPr>
                <w:color w:val="231F20"/>
                <w:w w:val="185"/>
                <w:sz w:val="11"/>
              </w:rPr>
              <w:t>・</w:t>
            </w:r>
            <w:r>
              <w:rPr>
                <w:rFonts w:ascii="Century" w:eastAsia="Century"/>
                <w:color w:val="231F20"/>
                <w:w w:val="105"/>
                <w:sz w:val="11"/>
              </w:rPr>
              <w:t>46</w:t>
            </w:r>
            <w:r>
              <w:rPr>
                <w:color w:val="231F20"/>
                <w:w w:val="185"/>
                <w:sz w:val="11"/>
              </w:rPr>
              <w:t>・</w:t>
            </w:r>
            <w:r>
              <w:rPr>
                <w:rFonts w:ascii="Century" w:eastAsia="Century"/>
                <w:color w:val="231F20"/>
                <w:w w:val="105"/>
                <w:sz w:val="11"/>
              </w:rPr>
              <w:t xml:space="preserve">47 </w:t>
            </w:r>
            <w:r>
              <w:rPr>
                <w:color w:val="231F20"/>
                <w:w w:val="105"/>
                <w:sz w:val="11"/>
              </w:rPr>
              <w:t>号</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1496</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おおとね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千葉県立大利根博物館報</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長柄町地図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東浪見村 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1499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漁村に関するメモか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社会関係調査</w:t>
            </w:r>
          </w:p>
        </w:tc>
        <w:tc>
          <w:tcPr>
            <w:tcW w:w="283" w:type="dxa"/>
          </w:tcPr>
          <w:p w:rsidR="00A135D9" w:rsidRDefault="00B65F45">
            <w:pPr>
              <w:pStyle w:val="TableParagraph"/>
              <w:spacing w:before="14" w:line="125" w:lineRule="exact"/>
              <w:ind w:left="83"/>
              <w:rPr>
                <w:rFonts w:ascii="Century"/>
                <w:sz w:val="11"/>
              </w:rPr>
            </w:pPr>
            <w:r>
              <w:rPr>
                <w:rFonts w:ascii="Century"/>
                <w:color w:val="231F20"/>
                <w:sz w:val="11"/>
              </w:rPr>
              <w:t>36</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1959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05"/>
                <w:sz w:val="11"/>
              </w:rPr>
              <w:t xml:space="preserve">東京都立大学 </w:t>
            </w:r>
            <w:r>
              <w:rPr>
                <w:rFonts w:ascii="Century" w:eastAsia="Century"/>
                <w:color w:val="231F20"/>
                <w:w w:val="105"/>
                <w:sz w:val="11"/>
              </w:rPr>
              <w:t xml:space="preserve">/ </w:t>
            </w:r>
            <w:r>
              <w:rPr>
                <w:color w:val="231F20"/>
                <w:w w:val="105"/>
                <w:sz w:val="11"/>
              </w:rPr>
              <w:t>千葉県館山市伊戸．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習志野市市勢要覧</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1980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沖縄県国頭郡調査資料</w:t>
            </w:r>
          </w:p>
        </w:tc>
        <w:tc>
          <w:tcPr>
            <w:tcW w:w="283" w:type="dxa"/>
          </w:tcPr>
          <w:p w:rsidR="00A135D9" w:rsidRDefault="00B65F45">
            <w:pPr>
              <w:pStyle w:val="TableParagraph"/>
              <w:spacing w:before="14" w:line="125" w:lineRule="exact"/>
              <w:ind w:left="83"/>
              <w:rPr>
                <w:rFonts w:ascii="Century"/>
                <w:sz w:val="11"/>
              </w:rPr>
            </w:pPr>
            <w:r>
              <w:rPr>
                <w:rFonts w:ascii="Century"/>
                <w:color w:val="231F20"/>
                <w:sz w:val="11"/>
              </w:rPr>
              <w:t>70</w:t>
            </w:r>
          </w:p>
        </w:tc>
        <w:tc>
          <w:tcPr>
            <w:tcW w:w="793" w:type="dxa"/>
          </w:tcPr>
          <w:p w:rsidR="00A135D9" w:rsidRDefault="00B65F45">
            <w:pPr>
              <w:pStyle w:val="TableParagraph"/>
              <w:spacing w:line="127" w:lineRule="exact"/>
              <w:ind w:left="27"/>
              <w:rPr>
                <w:sz w:val="11"/>
              </w:rPr>
            </w:pPr>
            <w:r>
              <w:rPr>
                <w:color w:val="231F20"/>
                <w:w w:val="105"/>
                <w:sz w:val="11"/>
              </w:rPr>
              <w:t>沖縄</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1989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千葉県夷隅郡岬町地図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調査区地図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bl>
    <w:p w:rsidR="00A135D9" w:rsidRDefault="00A135D9">
      <w:pPr>
        <w:rPr>
          <w:rFonts w:ascii="Times New Roman"/>
          <w:sz w:val="10"/>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押日地区</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睦沢村平面図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7</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東浪見枇杷畑区調査項目</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長生村全図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6</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1969 </w:t>
            </w:r>
            <w:r>
              <w:rPr>
                <w:color w:val="231F20"/>
                <w:sz w:val="11"/>
              </w:rPr>
              <w:t>年</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05"/>
                <w:sz w:val="11"/>
              </w:rPr>
              <w:t>長生村平面図封筒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1509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旭市全図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1969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長生村平面図封筒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sz w:val="11"/>
              </w:rPr>
              <w:t xml:space="preserve">昭和 </w:t>
            </w:r>
            <w:r>
              <w:rPr>
                <w:rFonts w:ascii="Century" w:eastAsia="Century"/>
                <w:color w:val="231F20"/>
                <w:sz w:val="11"/>
              </w:rPr>
              <w:t xml:space="preserve">40 </w:t>
            </w:r>
            <w:r>
              <w:rPr>
                <w:color w:val="231F20"/>
                <w:sz w:val="11"/>
              </w:rPr>
              <w:t>年国勢調査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世帯名簿</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1511</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季刊</w:t>
            </w:r>
            <w:r>
              <w:rPr>
                <w:color w:val="231F20"/>
                <w:w w:val="175"/>
                <w:sz w:val="11"/>
              </w:rPr>
              <w:t>『</w:t>
            </w:r>
            <w:r>
              <w:rPr>
                <w:rFonts w:ascii="Century" w:eastAsia="Century"/>
                <w:color w:val="231F20"/>
                <w:w w:val="105"/>
                <w:sz w:val="11"/>
              </w:rPr>
              <w:t>Panoramic mag.</w:t>
            </w:r>
            <w:r>
              <w:rPr>
                <w:color w:val="231F20"/>
                <w:w w:val="175"/>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日本</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1983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rPr>
              <w:t xml:space="preserve">定価 </w:t>
            </w:r>
            <w:r>
              <w:rPr>
                <w:rFonts w:ascii="Century" w:eastAsia="Century"/>
                <w:color w:val="231F20"/>
                <w:w w:val="110"/>
                <w:sz w:val="11"/>
              </w:rPr>
              <w:t xml:space="preserve">580 </w:t>
            </w:r>
            <w:r>
              <w:rPr>
                <w:color w:val="231F20"/>
                <w:w w:val="110"/>
                <w:sz w:val="11"/>
              </w:rPr>
              <w:t>円、ポーラ発行</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浦安町誌 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1971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コピー．昭和 </w:t>
            </w:r>
            <w:r>
              <w:rPr>
                <w:rFonts w:ascii="Century" w:eastAsia="Century"/>
                <w:color w:val="231F20"/>
                <w:w w:val="110"/>
                <w:sz w:val="11"/>
                <w:lang w:eastAsia="ja-JP"/>
              </w:rPr>
              <w:t xml:space="preserve">46 </w:t>
            </w:r>
            <w:r>
              <w:rPr>
                <w:color w:val="231F20"/>
                <w:w w:val="110"/>
                <w:sz w:val="11"/>
                <w:lang w:eastAsia="ja-JP"/>
              </w:rPr>
              <w:t>年度個人研究費</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1513</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睦沢村民俗調査項目</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千葉</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1963 </w:t>
            </w:r>
            <w:r>
              <w:rPr>
                <w:color w:val="231F20"/>
                <w:sz w:val="11"/>
              </w:rPr>
              <w:t>年～</w:t>
            </w:r>
            <w:r>
              <w:rPr>
                <w:rFonts w:ascii="Century" w:eastAsia="Century"/>
                <w:color w:val="231F20"/>
                <w:sz w:val="11"/>
              </w:rPr>
              <w:t xml:space="preserve">1966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5"/>
                <w:sz w:val="11"/>
                <w:lang w:eastAsia="ja-JP"/>
              </w:rPr>
              <w:t>民俗調査項目（原本）上智・史学研究会。コピー．村</w:t>
            </w:r>
          </w:p>
          <w:p w:rsidR="00A135D9" w:rsidRDefault="00B65F45">
            <w:pPr>
              <w:pStyle w:val="TableParagraph"/>
              <w:spacing w:before="29" w:line="127" w:lineRule="exact"/>
              <w:ind w:left="29"/>
              <w:rPr>
                <w:sz w:val="11"/>
                <w:lang w:eastAsia="ja-JP"/>
              </w:rPr>
            </w:pPr>
            <w:r>
              <w:rPr>
                <w:color w:val="231F20"/>
                <w:w w:val="115"/>
                <w:sz w:val="11"/>
                <w:lang w:eastAsia="ja-JP"/>
              </w:rPr>
              <w:t>組織・年中行事など</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1514</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spacing w:before="98"/>
              <w:ind w:left="26"/>
              <w:rPr>
                <w:sz w:val="11"/>
              </w:rPr>
            </w:pPr>
            <w:r>
              <w:rPr>
                <w:color w:val="231F20"/>
                <w:w w:val="105"/>
                <w:sz w:val="11"/>
              </w:rPr>
              <w:t>睦沢村民俗調査項目</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千葉</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1963 </w:t>
            </w:r>
            <w:r>
              <w:rPr>
                <w:color w:val="231F20"/>
                <w:sz w:val="11"/>
              </w:rPr>
              <w:t>年～</w:t>
            </w:r>
            <w:r>
              <w:rPr>
                <w:rFonts w:ascii="Century" w:eastAsia="Century"/>
                <w:color w:val="231F20"/>
                <w:sz w:val="11"/>
              </w:rPr>
              <w:t xml:space="preserve">1966 </w:t>
            </w:r>
            <w:r>
              <w:rPr>
                <w:color w:val="231F20"/>
                <w:sz w:val="11"/>
              </w:rPr>
              <w:t>年</w:t>
            </w:r>
          </w:p>
        </w:tc>
        <w:tc>
          <w:tcPr>
            <w:tcW w:w="453" w:type="dxa"/>
          </w:tcPr>
          <w:p w:rsidR="00A135D9" w:rsidRDefault="00B65F45">
            <w:pPr>
              <w:pStyle w:val="TableParagraph"/>
              <w:spacing w:before="99"/>
              <w:ind w:right="184"/>
              <w:jc w:val="right"/>
              <w:rPr>
                <w:rFonts w:ascii="Century"/>
                <w:sz w:val="11"/>
              </w:rPr>
            </w:pPr>
            <w:r>
              <w:rPr>
                <w:rFonts w:ascii="Century"/>
                <w:color w:val="231F20"/>
                <w:w w:val="93"/>
                <w:sz w:val="11"/>
              </w:rPr>
              <w:t>5</w:t>
            </w:r>
          </w:p>
        </w:tc>
        <w:tc>
          <w:tcPr>
            <w:tcW w:w="2862" w:type="dxa"/>
          </w:tcPr>
          <w:p w:rsidR="00A135D9" w:rsidRDefault="00B65F45">
            <w:pPr>
              <w:pStyle w:val="TableParagraph"/>
              <w:ind w:left="29"/>
              <w:rPr>
                <w:sz w:val="11"/>
                <w:lang w:eastAsia="ja-JP"/>
              </w:rPr>
            </w:pPr>
            <w:r>
              <w:rPr>
                <w:color w:val="231F20"/>
                <w:w w:val="115"/>
                <w:sz w:val="11"/>
                <w:lang w:eastAsia="ja-JP"/>
              </w:rPr>
              <w:t>民俗調査項目（原本）上智・史学研究会。手書きのも</w:t>
            </w:r>
          </w:p>
          <w:p w:rsidR="00A135D9" w:rsidRDefault="00B65F45">
            <w:pPr>
              <w:pStyle w:val="TableParagraph"/>
              <w:spacing w:before="29" w:line="127" w:lineRule="exact"/>
              <w:ind w:left="29"/>
              <w:rPr>
                <w:sz w:val="11"/>
                <w:lang w:eastAsia="ja-JP"/>
              </w:rPr>
            </w:pPr>
            <w:r>
              <w:rPr>
                <w:color w:val="231F20"/>
                <w:w w:val="120"/>
                <w:sz w:val="11"/>
                <w:lang w:eastAsia="ja-JP"/>
              </w:rPr>
              <w:t>の。↑はワープロうちしたものか。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睦沢村民俗調査項目の一部分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1963 </w:t>
            </w:r>
            <w:r>
              <w:rPr>
                <w:color w:val="231F20"/>
                <w:sz w:val="11"/>
              </w:rPr>
              <w:t>年～</w:t>
            </w:r>
            <w:r>
              <w:rPr>
                <w:rFonts w:ascii="Century" w:eastAsia="Century"/>
                <w:color w:val="231F20"/>
                <w:sz w:val="11"/>
              </w:rPr>
              <w:t xml:space="preserve">1966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5</w:t>
            </w:r>
          </w:p>
        </w:tc>
        <w:tc>
          <w:tcPr>
            <w:tcW w:w="2862" w:type="dxa"/>
          </w:tcPr>
          <w:p w:rsidR="00A135D9" w:rsidRDefault="00B65F45">
            <w:pPr>
              <w:pStyle w:val="TableParagraph"/>
              <w:spacing w:line="127" w:lineRule="exact"/>
              <w:ind w:left="28"/>
              <w:rPr>
                <w:sz w:val="11"/>
              </w:rPr>
            </w:pPr>
            <w:r>
              <w:rPr>
                <w:color w:val="231F20"/>
                <w:spacing w:val="-7"/>
                <w:w w:val="110"/>
                <w:sz w:val="11"/>
                <w:lang w:eastAsia="ja-JP"/>
              </w:rPr>
              <w:t>民俗調査項目</w:t>
            </w:r>
            <w:r>
              <w:rPr>
                <w:color w:val="231F20"/>
                <w:spacing w:val="-4"/>
                <w:w w:val="110"/>
                <w:sz w:val="11"/>
                <w:lang w:eastAsia="ja-JP"/>
              </w:rPr>
              <w:t>（原本</w:t>
            </w:r>
            <w:r>
              <w:rPr>
                <w:color w:val="231F20"/>
                <w:spacing w:val="-9"/>
                <w:w w:val="110"/>
                <w:sz w:val="11"/>
                <w:lang w:eastAsia="ja-JP"/>
              </w:rPr>
              <w:t>）上智・史学研究会。</w:t>
            </w:r>
            <w:r>
              <w:rPr>
                <w:color w:val="231F20"/>
                <w:spacing w:val="-9"/>
                <w:w w:val="110"/>
                <w:sz w:val="11"/>
              </w:rPr>
              <w:t>↑の落丁分か？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市原市史編纂委員会通達</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1978 </w:t>
            </w:r>
            <w:r>
              <w:rPr>
                <w:color w:val="231F20"/>
                <w:sz w:val="11"/>
              </w:rPr>
              <w:t xml:space="preserve">年 </w:t>
            </w:r>
            <w:r>
              <w:rPr>
                <w:rFonts w:ascii="Century" w:eastAsia="Century"/>
                <w:color w:val="231F20"/>
                <w:sz w:val="11"/>
              </w:rPr>
              <w:t xml:space="preserve">3 </w:t>
            </w:r>
            <w:r>
              <w:rPr>
                <w:color w:val="231F20"/>
                <w:sz w:val="11"/>
              </w:rPr>
              <w:t xml:space="preserve">月 </w:t>
            </w:r>
            <w:r>
              <w:rPr>
                <w:rFonts w:ascii="Century" w:eastAsia="Century"/>
                <w:color w:val="231F20"/>
                <w:sz w:val="11"/>
              </w:rPr>
              <w:t xml:space="preserve">16 </w:t>
            </w:r>
            <w:r>
              <w:rPr>
                <w:color w:val="231F20"/>
                <w:sz w:val="11"/>
              </w:rPr>
              <w:t>日</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10"/>
                <w:sz w:val="11"/>
              </w:rPr>
              <w:t>市原市調査。コピー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年中行事担当調査メモ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市原市調査。目次の下書き？</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1519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長柄町地図他</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市原市調査。地図・住宅図詳細など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ドーゲ関係図メモ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文献コピー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市原市調査。民族研究参考資料か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1522</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市原市調査。ホチキス留め、結婚、出産について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1523</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市原市調査。年中行事について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市原市調査。村組織について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1525</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市原市調査。死生観について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世帯一覧表</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1527</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市原市調査。通過儀礼について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市原市調査。村組織について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1529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市原市調査。班制度について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1530</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市原市調査。年中行事について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1531</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市原市調査。班制度について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披露宴御席</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w:t>
            </w:r>
            <w:r>
              <w:rPr>
                <w:rFonts w:ascii="Century" w:eastAsia="Century"/>
                <w:color w:val="231F20"/>
                <w:w w:val="110"/>
                <w:sz w:val="11"/>
                <w:lang w:eastAsia="ja-JP"/>
              </w:rPr>
              <w:t xml:space="preserve">B1 </w:t>
            </w:r>
            <w:r>
              <w:rPr>
                <w:color w:val="231F20"/>
                <w:w w:val="110"/>
                <w:sz w:val="11"/>
                <w:lang w:eastAsia="ja-JP"/>
              </w:rPr>
              <w:t>サイズの紙に新郎・新婦との続柄など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御香殿帳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9</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35"/>
                <w:sz w:val="11"/>
              </w:rPr>
              <w:t>メ</w:t>
            </w:r>
            <w:r>
              <w:rPr>
                <w:color w:val="231F20"/>
                <w:w w:val="130"/>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市原くらしの行事コピー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原稿用紙コピー</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市原市調査。八日講メンバー一覧</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市原市調査</w:t>
            </w:r>
            <w:r>
              <w:rPr>
                <w:color w:val="231F20"/>
                <w:spacing w:val="-57"/>
                <w:w w:val="135"/>
                <w:sz w:val="11"/>
                <w:lang w:eastAsia="ja-JP"/>
              </w:rPr>
              <w:t>。</w:t>
            </w:r>
            <w:r>
              <w:rPr>
                <w:color w:val="231F20"/>
                <w:w w:val="115"/>
                <w:sz w:val="11"/>
                <w:lang w:eastAsia="ja-JP"/>
              </w:rPr>
              <w:t>「市原の民俗」</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1539</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15"/>
                <w:sz w:val="11"/>
              </w:rPr>
              <w:t>学生レポート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1977 </w:t>
            </w:r>
            <w:r>
              <w:rPr>
                <w:color w:val="231F20"/>
                <w:sz w:val="11"/>
              </w:rPr>
              <w:t>年</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8"/>
              <w:rPr>
                <w:sz w:val="11"/>
              </w:rPr>
            </w:pPr>
            <w:r>
              <w:rPr>
                <w:color w:val="231F20"/>
                <w:spacing w:val="-4"/>
                <w:w w:val="105"/>
                <w:sz w:val="11"/>
              </w:rPr>
              <w:t>市原市調査</w:t>
            </w:r>
            <w:r>
              <w:rPr>
                <w:color w:val="231F20"/>
                <w:spacing w:val="-6"/>
                <w:w w:val="135"/>
                <w:sz w:val="11"/>
              </w:rPr>
              <w:t>。</w:t>
            </w:r>
            <w:r>
              <w:rPr>
                <w:color w:val="231F20"/>
                <w:spacing w:val="-5"/>
                <w:w w:val="105"/>
                <w:sz w:val="11"/>
              </w:rPr>
              <w:t xml:space="preserve">社会調査実習 昭和 </w:t>
            </w:r>
            <w:r>
              <w:rPr>
                <w:rFonts w:ascii="Century" w:eastAsia="Century"/>
                <w:color w:val="231F20"/>
                <w:w w:val="105"/>
                <w:sz w:val="11"/>
              </w:rPr>
              <w:t xml:space="preserve">52 </w:t>
            </w:r>
            <w:r>
              <w:rPr>
                <w:color w:val="231F20"/>
                <w:spacing w:val="-9"/>
                <w:w w:val="105"/>
                <w:sz w:val="11"/>
              </w:rPr>
              <w:t xml:space="preserve">年 </w:t>
            </w:r>
            <w:r>
              <w:rPr>
                <w:rFonts w:ascii="Century" w:eastAsia="Century"/>
                <w:color w:val="231F20"/>
                <w:spacing w:val="-3"/>
                <w:w w:val="105"/>
                <w:sz w:val="11"/>
              </w:rPr>
              <w:t xml:space="preserve">11 </w:t>
            </w:r>
            <w:r>
              <w:rPr>
                <w:color w:val="231F20"/>
                <w:spacing w:val="19"/>
                <w:w w:val="105"/>
                <w:sz w:val="11"/>
              </w:rPr>
              <w:t>月</w:t>
            </w:r>
            <w:r>
              <w:rPr>
                <w:rFonts w:ascii="Century" w:eastAsia="Century"/>
                <w:color w:val="231F20"/>
                <w:w w:val="105"/>
                <w:sz w:val="11"/>
              </w:rPr>
              <w:t xml:space="preserve">7 </w:t>
            </w:r>
            <w:r>
              <w:rPr>
                <w:color w:val="231F20"/>
                <w:spacing w:val="-10"/>
                <w:w w:val="105"/>
                <w:sz w:val="11"/>
              </w:rPr>
              <w:t>日</w:t>
            </w:r>
            <w:r>
              <w:rPr>
                <w:color w:val="231F20"/>
                <w:spacing w:val="-3"/>
                <w:w w:val="105"/>
                <w:sz w:val="11"/>
              </w:rPr>
              <w:t>～</w:t>
            </w:r>
            <w:r>
              <w:rPr>
                <w:rFonts w:ascii="Century" w:eastAsia="Century"/>
                <w:color w:val="231F20"/>
                <w:spacing w:val="-3"/>
                <w:w w:val="105"/>
                <w:sz w:val="11"/>
              </w:rPr>
              <w:t xml:space="preserve">12 </w:t>
            </w:r>
            <w:r>
              <w:rPr>
                <w:color w:val="231F20"/>
                <w:w w:val="105"/>
                <w:sz w:val="11"/>
              </w:rPr>
              <w:t>日</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市原市地図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rPr>
            </w:pPr>
            <w:r>
              <w:rPr>
                <w:color w:val="231F20"/>
                <w:w w:val="110"/>
                <w:sz w:val="11"/>
              </w:rPr>
              <w:t>市原市調査。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学生レポート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市原市調査。市原市の民俗調査を見学して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市原市調査。市原市の海保中郷について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市原市調査。中郷 年中行事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学生レポート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20"/>
                <w:sz w:val="11"/>
              </w:rPr>
              <w:t>ラオス</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市原市調査。東南アジアの少数民族について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市原市調査。金郷 年中行事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市原市調査。年中行事 金郷他において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市原市調査。聞き取り調査時の記録か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lang w:eastAsia="ja-JP"/>
              </w:rPr>
              <w:t>市原市調査。聞き取り調査時の記録か。</w:t>
            </w:r>
            <w:r>
              <w:rPr>
                <w:rFonts w:ascii="Century" w:eastAsia="Century"/>
                <w:color w:val="231F20"/>
                <w:w w:val="110"/>
                <w:sz w:val="11"/>
              </w:rPr>
              <w:t xml:space="preserve">4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1549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lang w:eastAsia="ja-JP"/>
              </w:rPr>
              <w:t>市原市調査。聞き取り調査時の記録か。</w:t>
            </w:r>
            <w:r>
              <w:rPr>
                <w:rFonts w:ascii="Century" w:eastAsia="Century"/>
                <w:color w:val="231F20"/>
                <w:w w:val="110"/>
                <w:sz w:val="11"/>
              </w:rPr>
              <w:t xml:space="preserve">4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lang w:eastAsia="ja-JP"/>
              </w:rPr>
              <w:t>市原市調査。聞き取り調査時の記録か。</w:t>
            </w:r>
            <w:r>
              <w:rPr>
                <w:rFonts w:ascii="Century" w:eastAsia="Century"/>
                <w:color w:val="231F20"/>
                <w:w w:val="110"/>
                <w:sz w:val="11"/>
              </w:rPr>
              <w:t xml:space="preserve">19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1977 </w:t>
            </w:r>
            <w:r>
              <w:rPr>
                <w:color w:val="231F20"/>
                <w:sz w:val="11"/>
              </w:rPr>
              <w:t xml:space="preserve">年 </w:t>
            </w:r>
            <w:r>
              <w:rPr>
                <w:rFonts w:ascii="Century" w:eastAsia="Century"/>
                <w:color w:val="231F20"/>
                <w:sz w:val="11"/>
              </w:rPr>
              <w:t xml:space="preserve">11 </w:t>
            </w:r>
            <w:r>
              <w:rPr>
                <w:color w:val="231F20"/>
                <w:sz w:val="11"/>
              </w:rPr>
              <w:t xml:space="preserve">月 </w:t>
            </w:r>
            <w:r>
              <w:rPr>
                <w:rFonts w:ascii="Century" w:eastAsia="Century"/>
                <w:color w:val="231F20"/>
                <w:sz w:val="11"/>
              </w:rPr>
              <w:t xml:space="preserve">11 </w:t>
            </w:r>
            <w:r>
              <w:rPr>
                <w:color w:val="231F20"/>
                <w:sz w:val="11"/>
              </w:rPr>
              <w:t>日</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0"/>
                <w:sz w:val="11"/>
                <w:lang w:eastAsia="ja-JP"/>
              </w:rPr>
              <w:t>市原市調査。聞き取り調査時の記録か。</w:t>
            </w:r>
            <w:r>
              <w:rPr>
                <w:rFonts w:ascii="Century" w:eastAsia="Century"/>
                <w:color w:val="231F20"/>
                <w:w w:val="110"/>
                <w:sz w:val="11"/>
              </w:rPr>
              <w:t xml:space="preserve">15 </w:t>
            </w:r>
            <w:r>
              <w:rPr>
                <w:color w:val="231F20"/>
                <w:w w:val="11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茂原市地図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8</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太東地区生業調査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5</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水田の情態・農具の種類など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一宮町地図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8</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1968 </w:t>
            </w:r>
            <w:r>
              <w:rPr>
                <w:color w:val="231F20"/>
                <w:sz w:val="11"/>
              </w:rPr>
              <w:t xml:space="preserve">年 </w:t>
            </w:r>
            <w:r>
              <w:rPr>
                <w:rFonts w:ascii="Century" w:eastAsia="Century"/>
                <w:color w:val="231F20"/>
                <w:sz w:val="11"/>
              </w:rPr>
              <w:t xml:space="preserve">11 </w:t>
            </w:r>
            <w:r>
              <w:rPr>
                <w:color w:val="231F20"/>
                <w:sz w:val="11"/>
              </w:rPr>
              <w:t>月</w:t>
            </w:r>
          </w:p>
        </w:tc>
        <w:tc>
          <w:tcPr>
            <w:tcW w:w="453" w:type="dxa"/>
          </w:tcPr>
          <w:p w:rsidR="00A135D9" w:rsidRDefault="00B65F45">
            <w:pPr>
              <w:pStyle w:val="TableParagraph"/>
              <w:spacing w:before="14" w:line="125" w:lineRule="exact"/>
              <w:ind w:right="156"/>
              <w:jc w:val="right"/>
              <w:rPr>
                <w:rFonts w:ascii="Century"/>
                <w:sz w:val="11"/>
              </w:rPr>
            </w:pPr>
            <w:r>
              <w:rPr>
                <w:rFonts w:ascii="Century"/>
                <w:color w:val="231F20"/>
                <w:w w:val="90"/>
                <w:sz w:val="11"/>
              </w:rPr>
              <w:t>10</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8</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rPr>
            </w:pPr>
            <w:r>
              <w:rPr>
                <w:color w:val="231F20"/>
                <w:w w:val="105"/>
                <w:sz w:val="11"/>
              </w:rPr>
              <w:t>銚子封筒。教育委員会名簿他</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トレース地図（銚子）</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銚子封筒。トレーシングペーパーに鉛筆書きの地図</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調</w:t>
            </w:r>
            <w:r>
              <w:rPr>
                <w:color w:val="231F20"/>
                <w:w w:val="125"/>
                <w:sz w:val="11"/>
              </w:rPr>
              <w:t>査メモ（コピー）</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24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color w:val="231F20"/>
                <w:w w:val="105"/>
                <w:sz w:val="11"/>
                <w:lang w:eastAsia="ja-JP"/>
              </w:rPr>
              <w:t>銚子封筒。枇杷畑について？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1558</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「ちょうなん</w:t>
            </w:r>
            <w:r>
              <w:rPr>
                <w:color w:val="231F20"/>
                <w:spacing w:val="-57"/>
                <w:w w:val="185"/>
                <w:sz w:val="11"/>
                <w:lang w:eastAsia="ja-JP"/>
              </w:rPr>
              <w:t>」</w:t>
            </w:r>
            <w:r>
              <w:rPr>
                <w:color w:val="231F20"/>
                <w:w w:val="130"/>
                <w:sz w:val="11"/>
                <w:lang w:eastAsia="ja-JP"/>
              </w:rPr>
              <w:t>（長南町勢要覧）</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1969</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rPr>
              <w:t>長南封筒。千葉県長勢郡長南町．</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1559</w:t>
            </w:r>
          </w:p>
        </w:tc>
        <w:tc>
          <w:tcPr>
            <w:tcW w:w="1105" w:type="dxa"/>
          </w:tcPr>
          <w:p w:rsidR="00A135D9" w:rsidRDefault="00B65F45">
            <w:pPr>
              <w:pStyle w:val="TableParagraph"/>
              <w:spacing w:line="127" w:lineRule="exact"/>
              <w:ind w:left="6"/>
              <w:jc w:val="center"/>
              <w:rPr>
                <w:sz w:val="11"/>
              </w:rPr>
            </w:pPr>
            <w:r>
              <w:rPr>
                <w:color w:val="231F20"/>
                <w:w w:val="103"/>
                <w:sz w:val="11"/>
              </w:rPr>
              <w:t>本</w:t>
            </w:r>
          </w:p>
        </w:tc>
        <w:tc>
          <w:tcPr>
            <w:tcW w:w="1814" w:type="dxa"/>
          </w:tcPr>
          <w:p w:rsidR="00A135D9" w:rsidRDefault="00B65F45">
            <w:pPr>
              <w:pStyle w:val="TableParagraph"/>
              <w:spacing w:line="127" w:lineRule="exact"/>
              <w:ind w:left="26"/>
              <w:rPr>
                <w:sz w:val="11"/>
              </w:rPr>
            </w:pPr>
            <w:r>
              <w:rPr>
                <w:color w:val="231F20"/>
                <w:w w:val="105"/>
                <w:sz w:val="11"/>
              </w:rPr>
              <w:t>社会科指導資料集</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1969</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10"/>
                <w:sz w:val="11"/>
              </w:rPr>
              <w:t>長南封筒。長南町教育委員会．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「ちょうなん</w:t>
            </w:r>
            <w:r>
              <w:rPr>
                <w:color w:val="231F20"/>
                <w:spacing w:val="-57"/>
                <w:w w:val="185"/>
                <w:sz w:val="11"/>
                <w:lang w:eastAsia="ja-JP"/>
              </w:rPr>
              <w:t>」</w:t>
            </w:r>
            <w:r>
              <w:rPr>
                <w:color w:val="231F20"/>
                <w:w w:val="130"/>
                <w:sz w:val="11"/>
                <w:lang w:eastAsia="ja-JP"/>
              </w:rPr>
              <w:t>（長南町勢要覧）</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1966</w:t>
            </w:r>
          </w:p>
        </w:tc>
        <w:tc>
          <w:tcPr>
            <w:tcW w:w="453" w:type="dxa"/>
          </w:tcPr>
          <w:p w:rsidR="00A135D9" w:rsidRDefault="00B65F45">
            <w:pPr>
              <w:pStyle w:val="TableParagraph"/>
              <w:spacing w:before="14" w:line="125" w:lineRule="exact"/>
              <w:ind w:right="184"/>
              <w:jc w:val="right"/>
              <w:rPr>
                <w:rFonts w:ascii="Century"/>
                <w:sz w:val="11"/>
              </w:rPr>
            </w:pPr>
            <w:r>
              <w:rPr>
                <w:rFonts w:ascii="Century"/>
                <w:color w:val="231F20"/>
                <w:w w:val="93"/>
                <w:sz w:val="11"/>
              </w:rPr>
              <w:t>6</w:t>
            </w:r>
          </w:p>
        </w:tc>
        <w:tc>
          <w:tcPr>
            <w:tcW w:w="2862" w:type="dxa"/>
          </w:tcPr>
          <w:p w:rsidR="00A135D9" w:rsidRDefault="00B65F45">
            <w:pPr>
              <w:pStyle w:val="TableParagraph"/>
              <w:spacing w:line="127" w:lineRule="exact"/>
              <w:ind w:left="29"/>
              <w:rPr>
                <w:sz w:val="11"/>
              </w:rPr>
            </w:pPr>
            <w:r>
              <w:rPr>
                <w:color w:val="231F20"/>
                <w:w w:val="105"/>
                <w:sz w:val="11"/>
              </w:rPr>
              <w:t>長南封筒。千葉県長生郡長南町</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漁村地域の調査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5"/>
              <w:rPr>
                <w:sz w:val="11"/>
              </w:rPr>
            </w:pPr>
            <w:r>
              <w:rPr>
                <w:color w:val="231F20"/>
                <w:sz w:val="11"/>
              </w:rPr>
              <w:t>上智大学史学研究会民族班調査報告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出産に関する聞き取り</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11 </w:t>
            </w:r>
            <w:r>
              <w:rPr>
                <w:color w:val="231F20"/>
                <w:w w:val="110"/>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8</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原稿用紙やルーズリーフなどに</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15"/>
                <w:sz w:val="11"/>
                <w:lang w:eastAsia="ja-JP"/>
              </w:rPr>
              <w:t>民俗調査聞きとり資料</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24</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老人会、婦人学級などについて</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23</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大村区・枇把畑区</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10 </w:t>
            </w:r>
            <w:r>
              <w:rPr>
                <w:color w:val="231F20"/>
                <w:w w:val="110"/>
                <w:sz w:val="11"/>
                <w:lang w:eastAsia="ja-JP"/>
              </w:rPr>
              <w:t>枚ホチキス留め、漁業関連</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1569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長生郡東浪見村権現前（？）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before="14" w:line="125" w:lineRule="exact"/>
              <w:ind w:left="28"/>
              <w:rPr>
                <w:rFonts w:ascii="Century"/>
                <w:sz w:val="11"/>
              </w:rPr>
            </w:pPr>
            <w:r>
              <w:rPr>
                <w:rFonts w:ascii="Century"/>
                <w:color w:val="231F20"/>
                <w:sz w:val="11"/>
              </w:rPr>
              <w:t>1970</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5 </w:t>
            </w:r>
            <w:r>
              <w:rPr>
                <w:color w:val="231F20"/>
                <w:w w:val="115"/>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年中行事について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15 </w:t>
            </w:r>
            <w:r>
              <w:rPr>
                <w:color w:val="231F20"/>
                <w:w w:val="110"/>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年中行事について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14 </w:t>
            </w:r>
            <w:r>
              <w:rPr>
                <w:color w:val="231F20"/>
                <w:w w:val="110"/>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通婚について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5 </w:t>
            </w:r>
            <w:r>
              <w:rPr>
                <w:color w:val="231F20"/>
                <w:w w:val="115"/>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宗派について（？）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7 </w:t>
            </w:r>
            <w:r>
              <w:rPr>
                <w:color w:val="231F20"/>
                <w:w w:val="115"/>
                <w:sz w:val="11"/>
              </w:rPr>
              <w:t>枚バラバラ、コピー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村の運営について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5 </w:t>
            </w:r>
            <w:r>
              <w:rPr>
                <w:color w:val="231F20"/>
                <w:w w:val="115"/>
                <w:sz w:val="11"/>
              </w:rPr>
              <w:t>枚バラバラ、コピー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親族名称について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枚バラバラ、コピー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年中行事について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6 </w:t>
            </w:r>
            <w:r>
              <w:rPr>
                <w:color w:val="231F20"/>
                <w:w w:val="115"/>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年中行事について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14 </w:t>
            </w:r>
            <w:r>
              <w:rPr>
                <w:color w:val="231F20"/>
                <w:w w:val="110"/>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民族班活動計画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15"/>
                <w:sz w:val="11"/>
              </w:rPr>
              <w:t>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1579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原稿用紙</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9 </w:t>
            </w:r>
            <w:r>
              <w:rPr>
                <w:color w:val="231F20"/>
                <w:w w:val="110"/>
                <w:sz w:val="11"/>
              </w:rPr>
              <w:t>枚ホチキス留め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船の名称について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3 </w:t>
            </w:r>
            <w:r>
              <w:rPr>
                <w:color w:val="231F20"/>
                <w:w w:val="110"/>
                <w:sz w:val="11"/>
              </w:rPr>
              <w:t>枚ホチキス留め</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
        </w:rPr>
      </w:pPr>
    </w:p>
    <w:tbl>
      <w:tblPr>
        <w:tblStyle w:val="TableNormal"/>
        <w:tblW w:w="0" w:type="auto"/>
        <w:tblInd w:w="2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81"/>
        <w:gridCol w:w="1105"/>
        <w:gridCol w:w="1814"/>
        <w:gridCol w:w="283"/>
        <w:gridCol w:w="793"/>
        <w:gridCol w:w="1303"/>
        <w:gridCol w:w="453"/>
        <w:gridCol w:w="2862"/>
      </w:tblGrid>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葬送儀礼について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25 </w:t>
            </w:r>
            <w:r>
              <w:rPr>
                <w:color w:val="231F20"/>
                <w:w w:val="110"/>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枇把畑部落について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11 </w:t>
            </w:r>
            <w:r>
              <w:rPr>
                <w:color w:val="231F20"/>
                <w:w w:val="110"/>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年中行事について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13 </w:t>
            </w:r>
            <w:r>
              <w:rPr>
                <w:color w:val="231F20"/>
                <w:w w:val="110"/>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船の命名について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9</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4 </w:t>
            </w:r>
            <w:r>
              <w:rPr>
                <w:color w:val="231F20"/>
                <w:w w:val="115"/>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漁業について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5 </w:t>
            </w:r>
            <w:r>
              <w:rPr>
                <w:color w:val="231F20"/>
                <w:w w:val="115"/>
                <w:sz w:val="11"/>
                <w:lang w:eastAsia="ja-JP"/>
              </w:rPr>
              <w:t>枚ホチキス留め、コピー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3 </w:t>
            </w:r>
            <w:r>
              <w:rPr>
                <w:color w:val="231F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村のルール等について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16 </w:t>
            </w:r>
            <w:r>
              <w:rPr>
                <w:color w:val="231F20"/>
                <w:w w:val="110"/>
                <w:sz w:val="11"/>
              </w:rPr>
              <w:t>枚バラバラ・コピー</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1589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年中行事について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15 </w:t>
            </w:r>
            <w:r>
              <w:rPr>
                <w:color w:val="231F20"/>
                <w:w w:val="120"/>
                <w:sz w:val="11"/>
              </w:rPr>
              <w:t>枚・</w:t>
            </w:r>
            <w:r>
              <w:rPr>
                <w:rFonts w:ascii="Century" w:eastAsia="Century"/>
                <w:color w:val="231F20"/>
                <w:w w:val="115"/>
                <w:sz w:val="11"/>
              </w:rPr>
              <w:t xml:space="preserve">15 </w:t>
            </w:r>
            <w:r>
              <w:rPr>
                <w:color w:val="231F20"/>
                <w:w w:val="120"/>
                <w:sz w:val="11"/>
              </w:rPr>
              <w:t>枚、</w:t>
            </w:r>
            <w:r>
              <w:rPr>
                <w:rFonts w:ascii="Century" w:eastAsia="Century"/>
                <w:color w:val="231F20"/>
                <w:w w:val="115"/>
                <w:sz w:val="11"/>
              </w:rPr>
              <w:t xml:space="preserve">10 </w:t>
            </w:r>
            <w:r>
              <w:rPr>
                <w:color w:val="231F20"/>
                <w:w w:val="120"/>
                <w:sz w:val="11"/>
              </w:rPr>
              <w:t>枚セット</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反省会の進行について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8 </w:t>
            </w:r>
            <w:r>
              <w:rPr>
                <w:color w:val="231F20"/>
                <w:w w:val="110"/>
                <w:sz w:val="11"/>
              </w:rPr>
              <w:t>枚 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1592</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総合調査評議会議題</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1967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5 </w:t>
            </w:r>
            <w:r>
              <w:rPr>
                <w:color w:val="231F20"/>
                <w:w w:val="110"/>
                <w:sz w:val="11"/>
              </w:rPr>
              <w:t>枚、</w:t>
            </w:r>
            <w:r>
              <w:rPr>
                <w:rFonts w:ascii="Century" w:eastAsia="Century"/>
                <w:color w:val="231F20"/>
                <w:w w:val="110"/>
                <w:sz w:val="11"/>
              </w:rPr>
              <w:t xml:space="preserve">10 </w:t>
            </w:r>
            <w:r>
              <w:rPr>
                <w:color w:val="231F20"/>
                <w:w w:val="110"/>
                <w:sz w:val="11"/>
              </w:rPr>
              <w:t>ページ</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6 </w:t>
            </w:r>
            <w:r>
              <w:rPr>
                <w:color w:val="231F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1594</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05"/>
                <w:sz w:val="11"/>
              </w:rPr>
              <w:t>伊豆半島文化財調査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1595</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一宮地図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3</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1969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葬制に関する帳面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1909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古文書のようなもの。</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1597</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世帯帳簿</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05"/>
                <w:sz w:val="11"/>
              </w:rPr>
              <w:t>国勢調査</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1598</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学生レポート（？）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ルーズリーフ・参考文献等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1599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学生レポート（？）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ルーズリーフ・参考文献等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5"/>
                <w:sz w:val="11"/>
              </w:rPr>
              <w:t>学生レポート（？）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千葉</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ルーズリーフ・参考文献等</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獅子舞唄</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山梨</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5" w:right="-29"/>
              <w:rPr>
                <w:sz w:val="11"/>
                <w:lang w:eastAsia="ja-JP"/>
              </w:rPr>
            </w:pPr>
            <w:r>
              <w:rPr>
                <w:color w:val="231F20"/>
                <w:spacing w:val="-5"/>
                <w:w w:val="101"/>
                <w:sz w:val="11"/>
                <w:lang w:eastAsia="ja-JP"/>
              </w:rPr>
              <w:t>山梨県北部留郡丹波山村</w:t>
            </w:r>
            <w:r>
              <w:rPr>
                <w:color w:val="231F20"/>
                <w:spacing w:val="2"/>
                <w:sz w:val="11"/>
                <w:lang w:eastAsia="ja-JP"/>
              </w:rPr>
              <w:t xml:space="preserve">   </w:t>
            </w:r>
            <w:r>
              <w:rPr>
                <w:color w:val="231F20"/>
                <w:spacing w:val="-1"/>
                <w:w w:val="101"/>
                <w:sz w:val="11"/>
                <w:lang w:eastAsia="ja-JP"/>
              </w:rPr>
              <w:t>丹協</w:t>
            </w:r>
            <w:r>
              <w:rPr>
                <w:color w:val="231F20"/>
                <w:spacing w:val="2"/>
                <w:sz w:val="11"/>
                <w:lang w:eastAsia="ja-JP"/>
              </w:rPr>
              <w:t xml:space="preserve">   </w:t>
            </w:r>
            <w:r>
              <w:rPr>
                <w:rFonts w:ascii="Century" w:eastAsia="Century"/>
                <w:color w:val="231F20"/>
                <w:w w:val="91"/>
                <w:sz w:val="11"/>
                <w:lang w:eastAsia="ja-JP"/>
              </w:rPr>
              <w:t>4</w:t>
            </w:r>
            <w:r>
              <w:rPr>
                <w:rFonts w:ascii="Century" w:eastAsia="Century"/>
                <w:color w:val="231F20"/>
                <w:spacing w:val="-5"/>
                <w:sz w:val="11"/>
                <w:lang w:eastAsia="ja-JP"/>
              </w:rPr>
              <w:t xml:space="preserve"> </w:t>
            </w:r>
            <w:r>
              <w:rPr>
                <w:color w:val="231F20"/>
                <w:spacing w:val="-7"/>
                <w:w w:val="107"/>
                <w:sz w:val="11"/>
                <w:lang w:eastAsia="ja-JP"/>
              </w:rPr>
              <w:t>枚ホ</w:t>
            </w:r>
            <w:r>
              <w:rPr>
                <w:color w:val="231F20"/>
                <w:spacing w:val="-8"/>
                <w:w w:val="104"/>
                <w:sz w:val="11"/>
                <w:lang w:eastAsia="ja-JP"/>
              </w:rPr>
              <w:t>チ</w:t>
            </w:r>
            <w:r>
              <w:rPr>
                <w:color w:val="231F20"/>
                <w:spacing w:val="-7"/>
                <w:w w:val="113"/>
                <w:sz w:val="11"/>
                <w:lang w:eastAsia="ja-JP"/>
              </w:rPr>
              <w:t>キ</w:t>
            </w:r>
            <w:r>
              <w:rPr>
                <w:color w:val="231F20"/>
                <w:spacing w:val="-13"/>
                <w:w w:val="123"/>
                <w:sz w:val="11"/>
                <w:lang w:eastAsia="ja-JP"/>
              </w:rPr>
              <w:t>ス</w:t>
            </w:r>
            <w:r>
              <w:rPr>
                <w:color w:val="231F20"/>
                <w:spacing w:val="-5"/>
                <w:w w:val="202"/>
                <w:sz w:val="11"/>
                <w:lang w:eastAsia="ja-JP"/>
              </w:rPr>
              <w:t>（</w:t>
            </w:r>
            <w:r>
              <w:rPr>
                <w:rFonts w:ascii="Century" w:eastAsia="Century"/>
                <w:color w:val="231F20"/>
                <w:w w:val="91"/>
                <w:sz w:val="11"/>
                <w:lang w:eastAsia="ja-JP"/>
              </w:rPr>
              <w:t>1</w:t>
            </w:r>
            <w:r>
              <w:rPr>
                <w:rFonts w:ascii="Century" w:eastAsia="Century"/>
                <w:color w:val="231F20"/>
                <w:spacing w:val="-6"/>
                <w:sz w:val="11"/>
                <w:lang w:eastAsia="ja-JP"/>
              </w:rPr>
              <w:t xml:space="preserve"> </w:t>
            </w:r>
            <w:r>
              <w:rPr>
                <w:color w:val="231F20"/>
                <w:spacing w:val="-3"/>
                <w:w w:val="101"/>
                <w:sz w:val="11"/>
                <w:lang w:eastAsia="ja-JP"/>
              </w:rPr>
              <w:t>枚破</w:t>
            </w:r>
            <w:r>
              <w:rPr>
                <w:color w:val="231F20"/>
                <w:spacing w:val="-3"/>
                <w:w w:val="102"/>
                <w:sz w:val="11"/>
                <w:lang w:eastAsia="ja-JP"/>
              </w:rPr>
              <w:t>れ</w:t>
            </w:r>
            <w:r>
              <w:rPr>
                <w:color w:val="231F20"/>
                <w:w w:val="202"/>
                <w:sz w:val="11"/>
                <w:lang w:eastAsia="ja-JP"/>
              </w:rPr>
              <w:t>）</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1602</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spacing w:before="98"/>
              <w:ind w:left="26"/>
              <w:rPr>
                <w:rFonts w:ascii="Century" w:eastAsia="Century"/>
                <w:sz w:val="11"/>
              </w:rPr>
            </w:pPr>
            <w:r>
              <w:rPr>
                <w:color w:val="231F20"/>
                <w:w w:val="105"/>
                <w:sz w:val="11"/>
              </w:rPr>
              <w:t xml:space="preserve">利島雑記の </w:t>
            </w:r>
            <w:r>
              <w:rPr>
                <w:rFonts w:ascii="Century" w:eastAsia="Century"/>
                <w:color w:val="231F20"/>
                <w:w w:val="105"/>
                <w:sz w:val="11"/>
              </w:rPr>
              <w:t>2</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伊豆</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4</w:t>
            </w:r>
          </w:p>
        </w:tc>
        <w:tc>
          <w:tcPr>
            <w:tcW w:w="2862" w:type="dxa"/>
          </w:tcPr>
          <w:p w:rsidR="00A135D9" w:rsidRDefault="00B65F45">
            <w:pPr>
              <w:pStyle w:val="TableParagraph"/>
              <w:ind w:left="29"/>
              <w:rPr>
                <w:sz w:val="11"/>
              </w:rPr>
            </w:pPr>
            <w:r>
              <w:rPr>
                <w:color w:val="231F20"/>
                <w:w w:val="105"/>
                <w:sz w:val="11"/>
              </w:rPr>
              <w:t xml:space="preserve">昭和 </w:t>
            </w:r>
            <w:r>
              <w:rPr>
                <w:rFonts w:ascii="Century" w:eastAsia="Century"/>
                <w:color w:val="231F20"/>
                <w:w w:val="105"/>
                <w:sz w:val="11"/>
              </w:rPr>
              <w:t xml:space="preserve">32 </w:t>
            </w:r>
            <w:r>
              <w:rPr>
                <w:color w:val="231F20"/>
                <w:w w:val="105"/>
                <w:sz w:val="11"/>
              </w:rPr>
              <w:t>年度北部伊豆諸島文化財総合調査、民俗</w:t>
            </w:r>
            <w:r>
              <w:rPr>
                <w:rFonts w:ascii="Century" w:eastAsia="Century"/>
                <w:color w:val="231F20"/>
                <w:w w:val="105"/>
                <w:sz w:val="11"/>
              </w:rPr>
              <w:t xml:space="preserve">A </w:t>
            </w:r>
            <w:r>
              <w:rPr>
                <w:color w:val="231F20"/>
                <w:w w:val="105"/>
                <w:sz w:val="11"/>
              </w:rPr>
              <w:t>班</w:t>
            </w:r>
          </w:p>
          <w:p w:rsidR="00A135D9" w:rsidRDefault="00B65F45">
            <w:pPr>
              <w:pStyle w:val="TableParagraph"/>
              <w:spacing w:before="29" w:line="127" w:lineRule="exact"/>
              <w:ind w:left="29"/>
              <w:rPr>
                <w:sz w:val="11"/>
              </w:rPr>
            </w:pPr>
            <w:r>
              <w:rPr>
                <w:color w:val="231F20"/>
                <w:w w:val="115"/>
                <w:sz w:val="11"/>
              </w:rPr>
              <w:t>社会構造 ツネミ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05"/>
                <w:sz w:val="11"/>
              </w:rPr>
              <w:t>行動記録</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伊豆</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年</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sz w:val="11"/>
              </w:rPr>
              <w:t>10</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12 </w:t>
            </w:r>
            <w:r>
              <w:rPr>
                <w:color w:val="231F20"/>
                <w:sz w:val="11"/>
              </w:rPr>
              <w:t xml:space="preserve">枚 </w:t>
            </w:r>
            <w:r>
              <w:rPr>
                <w:rFonts w:ascii="Century" w:eastAsia="Century"/>
                <w:color w:val="231F20"/>
                <w:sz w:val="11"/>
              </w:rPr>
              <w:t xml:space="preserve">32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14 </w:t>
            </w:r>
            <w:r>
              <w:rPr>
                <w:color w:val="231F20"/>
                <w:sz w:val="11"/>
              </w:rPr>
              <w:t>日～</w:t>
            </w:r>
            <w:r>
              <w:rPr>
                <w:rFonts w:ascii="Century" w:eastAsia="Century"/>
                <w:color w:val="231F20"/>
                <w:sz w:val="11"/>
              </w:rPr>
              <w:t xml:space="preserve">32 </w:t>
            </w:r>
            <w:r>
              <w:rPr>
                <w:color w:val="231F20"/>
                <w:sz w:val="11"/>
              </w:rPr>
              <w:t xml:space="preserve">年 </w:t>
            </w:r>
            <w:r>
              <w:rPr>
                <w:rFonts w:ascii="Century" w:eastAsia="Century"/>
                <w:color w:val="231F20"/>
                <w:sz w:val="11"/>
              </w:rPr>
              <w:t xml:space="preserve">7 </w:t>
            </w:r>
            <w:r>
              <w:rPr>
                <w:color w:val="231F20"/>
                <w:sz w:val="11"/>
              </w:rPr>
              <w:t xml:space="preserve">月 </w:t>
            </w:r>
            <w:r>
              <w:rPr>
                <w:rFonts w:ascii="Century" w:eastAsia="Century"/>
                <w:color w:val="231F20"/>
                <w:sz w:val="11"/>
              </w:rPr>
              <w:t xml:space="preserve">25 </w:t>
            </w:r>
            <w:r>
              <w:rPr>
                <w:color w:val="231F20"/>
                <w:sz w:val="11"/>
              </w:rPr>
              <w:t>日分</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1604</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伊豆</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26 </w:t>
            </w:r>
            <w:r>
              <w:rPr>
                <w:color w:val="231F20"/>
                <w:w w:val="110"/>
                <w:sz w:val="11"/>
              </w:rPr>
              <w:t>枚 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10"/>
                <w:sz w:val="11"/>
                <w:lang w:eastAsia="ja-JP"/>
              </w:rPr>
              <w:t>四、年令集団に就いて</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利島</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7 </w:t>
            </w:r>
            <w:r>
              <w:rPr>
                <w:color w:val="231F20"/>
                <w:w w:val="115"/>
                <w:sz w:val="11"/>
                <w:lang w:eastAsia="ja-JP"/>
              </w:rPr>
              <w:t>枚 紙サイズバラバラ 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30"/>
                <w:sz w:val="11"/>
                <w:lang w:eastAsia="ja-JP"/>
              </w:rPr>
              <w:t>四の（イ）の（</w:t>
            </w:r>
            <w:r>
              <w:rPr>
                <w:rFonts w:ascii="Century" w:eastAsia="Century"/>
                <w:color w:val="231F20"/>
                <w:w w:val="130"/>
                <w:sz w:val="11"/>
                <w:lang w:eastAsia="ja-JP"/>
              </w:rPr>
              <w:t>2</w:t>
            </w:r>
            <w:r>
              <w:rPr>
                <w:color w:val="231F20"/>
                <w:w w:val="130"/>
                <w:sz w:val="11"/>
                <w:lang w:eastAsia="ja-JP"/>
              </w:rPr>
              <w:t>）新島の子守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新島</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3 </w:t>
            </w:r>
            <w:r>
              <w:rPr>
                <w:color w:val="231F20"/>
                <w:w w:val="110"/>
                <w:sz w:val="11"/>
              </w:rPr>
              <w:t>枚 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25"/>
                <w:sz w:val="11"/>
                <w:lang w:eastAsia="ja-JP"/>
              </w:rPr>
              <w:t>四の（ロ）の（</w:t>
            </w:r>
            <w:r>
              <w:rPr>
                <w:rFonts w:ascii="Century" w:eastAsia="Century"/>
                <w:color w:val="231F20"/>
                <w:w w:val="125"/>
                <w:sz w:val="11"/>
                <w:lang w:eastAsia="ja-JP"/>
              </w:rPr>
              <w:t>1</w:t>
            </w:r>
            <w:r>
              <w:rPr>
                <w:color w:val="231F20"/>
                <w:w w:val="125"/>
                <w:sz w:val="11"/>
                <w:lang w:eastAsia="ja-JP"/>
              </w:rPr>
              <w:t>）利島の若者組</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利島</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4 </w:t>
            </w:r>
            <w:r>
              <w:rPr>
                <w:color w:val="231F20"/>
                <w:w w:val="115"/>
                <w:sz w:val="11"/>
              </w:rPr>
              <w:t>枚 クリップ留め</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1608</w:t>
            </w:r>
          </w:p>
        </w:tc>
        <w:tc>
          <w:tcPr>
            <w:tcW w:w="1105" w:type="dxa"/>
          </w:tcPr>
          <w:p w:rsidR="00A135D9" w:rsidRDefault="00B65F45">
            <w:pPr>
              <w:pStyle w:val="TableParagraph"/>
              <w:spacing w:before="98"/>
              <w:ind w:left="12" w:right="6"/>
              <w:jc w:val="center"/>
              <w:rPr>
                <w:sz w:val="11"/>
              </w:rPr>
            </w:pPr>
            <w:r>
              <w:rPr>
                <w:color w:val="231F20"/>
                <w:w w:val="105"/>
                <w:sz w:val="11"/>
              </w:rPr>
              <w:t>原稿用紙</w:t>
            </w:r>
          </w:p>
        </w:tc>
        <w:tc>
          <w:tcPr>
            <w:tcW w:w="1814" w:type="dxa"/>
          </w:tcPr>
          <w:p w:rsidR="00A135D9" w:rsidRDefault="00B65F45">
            <w:pPr>
              <w:pStyle w:val="TableParagraph"/>
              <w:ind w:left="26"/>
              <w:rPr>
                <w:sz w:val="11"/>
                <w:lang w:eastAsia="ja-JP"/>
              </w:rPr>
            </w:pPr>
            <w:r>
              <w:rPr>
                <w:color w:val="231F20"/>
                <w:w w:val="120"/>
                <w:sz w:val="11"/>
                <w:lang w:eastAsia="ja-JP"/>
              </w:rPr>
              <w:t>四の（ロ）の（</w:t>
            </w:r>
            <w:r>
              <w:rPr>
                <w:rFonts w:ascii="Century" w:eastAsia="Century"/>
                <w:color w:val="231F20"/>
                <w:w w:val="120"/>
                <w:sz w:val="11"/>
                <w:lang w:eastAsia="ja-JP"/>
              </w:rPr>
              <w:t>2</w:t>
            </w:r>
            <w:r>
              <w:rPr>
                <w:color w:val="231F20"/>
                <w:w w:val="120"/>
                <w:sz w:val="11"/>
                <w:lang w:eastAsia="ja-JP"/>
              </w:rPr>
              <w:t>）新島若郷の若者</w:t>
            </w:r>
          </w:p>
          <w:p w:rsidR="00A135D9" w:rsidRDefault="00B65F45">
            <w:pPr>
              <w:pStyle w:val="TableParagraph"/>
              <w:spacing w:before="29" w:line="127" w:lineRule="exact"/>
              <w:ind w:left="26"/>
              <w:rPr>
                <w:sz w:val="11"/>
              </w:rPr>
            </w:pPr>
            <w:r>
              <w:rPr>
                <w:color w:val="231F20"/>
                <w:w w:val="103"/>
                <w:sz w:val="11"/>
              </w:rPr>
              <w:t>宿</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新島</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before="98"/>
              <w:ind w:left="29"/>
              <w:rPr>
                <w:sz w:val="11"/>
              </w:rPr>
            </w:pPr>
            <w:r>
              <w:rPr>
                <w:rFonts w:ascii="Century" w:eastAsia="Century"/>
                <w:color w:val="231F20"/>
                <w:w w:val="115"/>
                <w:sz w:val="11"/>
              </w:rPr>
              <w:t xml:space="preserve">2 </w:t>
            </w:r>
            <w:r>
              <w:rPr>
                <w:color w:val="231F20"/>
                <w:w w:val="115"/>
                <w:sz w:val="11"/>
              </w:rPr>
              <w:t>枚 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1609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親族名称について 原稿下書き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10 </w:t>
            </w:r>
            <w:r>
              <w:rPr>
                <w:color w:val="231F20"/>
                <w:w w:val="110"/>
                <w:sz w:val="11"/>
              </w:rPr>
              <w:t>枚 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1610</w:t>
            </w:r>
          </w:p>
        </w:tc>
        <w:tc>
          <w:tcPr>
            <w:tcW w:w="1105" w:type="dxa"/>
          </w:tcPr>
          <w:p w:rsidR="00A135D9" w:rsidRDefault="00B65F45">
            <w:pPr>
              <w:pStyle w:val="TableParagraph"/>
              <w:spacing w:line="127" w:lineRule="exact"/>
              <w:ind w:left="12" w:right="6"/>
              <w:jc w:val="center"/>
              <w:rPr>
                <w:sz w:val="11"/>
              </w:rPr>
            </w:pPr>
            <w:r>
              <w:rPr>
                <w:color w:val="231F20"/>
                <w:w w:val="105"/>
                <w:sz w:val="11"/>
              </w:rPr>
              <w:t>写真</w:t>
            </w:r>
          </w:p>
        </w:tc>
        <w:tc>
          <w:tcPr>
            <w:tcW w:w="1814" w:type="dxa"/>
          </w:tcPr>
          <w:p w:rsidR="00A135D9" w:rsidRDefault="00B65F45">
            <w:pPr>
              <w:pStyle w:val="TableParagraph"/>
              <w:spacing w:line="127" w:lineRule="exact"/>
              <w:ind w:left="26"/>
              <w:rPr>
                <w:sz w:val="11"/>
              </w:rPr>
            </w:pPr>
            <w:r>
              <w:rPr>
                <w:color w:val="231F20"/>
                <w:w w:val="105"/>
                <w:sz w:val="11"/>
              </w:rPr>
              <w:t>白黒写真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rPr>
            </w:pPr>
            <w:r>
              <w:rPr>
                <w:color w:val="231F20"/>
                <w:w w:val="125"/>
                <w:sz w:val="11"/>
              </w:rPr>
              <w:t>舟、山、川（海？）</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1611</w:t>
            </w:r>
          </w:p>
        </w:tc>
        <w:tc>
          <w:tcPr>
            <w:tcW w:w="1105" w:type="dxa"/>
          </w:tcPr>
          <w:p w:rsidR="00A135D9" w:rsidRDefault="00B65F45">
            <w:pPr>
              <w:pStyle w:val="TableParagraph"/>
              <w:spacing w:before="98"/>
              <w:ind w:left="12" w:right="6"/>
              <w:jc w:val="center"/>
              <w:rPr>
                <w:sz w:val="11"/>
              </w:rPr>
            </w:pPr>
            <w:r>
              <w:rPr>
                <w:color w:val="231F20"/>
                <w:w w:val="105"/>
                <w:sz w:val="11"/>
              </w:rPr>
              <w:t>冊子</w:t>
            </w:r>
          </w:p>
        </w:tc>
        <w:tc>
          <w:tcPr>
            <w:tcW w:w="1814" w:type="dxa"/>
          </w:tcPr>
          <w:p w:rsidR="00A135D9" w:rsidRDefault="00B65F45">
            <w:pPr>
              <w:pStyle w:val="TableParagraph"/>
              <w:ind w:left="26"/>
              <w:rPr>
                <w:sz w:val="11"/>
              </w:rPr>
            </w:pPr>
            <w:r>
              <w:rPr>
                <w:color w:val="231F20"/>
                <w:w w:val="105"/>
                <w:sz w:val="11"/>
              </w:rPr>
              <w:t>北部伊豆諸島文化財総合調査実施</w:t>
            </w:r>
          </w:p>
          <w:p w:rsidR="00A135D9" w:rsidRDefault="00B65F45">
            <w:pPr>
              <w:pStyle w:val="TableParagraph"/>
              <w:spacing w:before="29" w:line="127" w:lineRule="exact"/>
              <w:ind w:left="26"/>
              <w:rPr>
                <w:sz w:val="11"/>
              </w:rPr>
            </w:pPr>
            <w:r>
              <w:rPr>
                <w:color w:val="231F20"/>
                <w:w w:val="105"/>
                <w:sz w:val="11"/>
              </w:rPr>
              <w:t>要項</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伊豆</w:t>
            </w:r>
          </w:p>
        </w:tc>
        <w:tc>
          <w:tcPr>
            <w:tcW w:w="1303" w:type="dxa"/>
          </w:tcPr>
          <w:p w:rsidR="00A135D9" w:rsidRDefault="00B65F45">
            <w:pPr>
              <w:pStyle w:val="TableParagraph"/>
              <w:spacing w:before="98"/>
              <w:ind w:left="28"/>
              <w:rPr>
                <w:sz w:val="11"/>
              </w:rPr>
            </w:pPr>
            <w:r>
              <w:rPr>
                <w:rFonts w:ascii="Century" w:eastAsia="Century"/>
                <w:color w:val="231F20"/>
                <w:sz w:val="11"/>
              </w:rPr>
              <w:t xml:space="preserve">1957 </w:t>
            </w:r>
            <w:r>
              <w:rPr>
                <w:color w:val="231F20"/>
                <w:sz w:val="11"/>
              </w:rPr>
              <w:t xml:space="preserve">年 昭 和 </w:t>
            </w:r>
            <w:r>
              <w:rPr>
                <w:rFonts w:ascii="Century" w:eastAsia="Century"/>
                <w:color w:val="231F20"/>
                <w:sz w:val="11"/>
              </w:rPr>
              <w:t xml:space="preserve">32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rFonts w:ascii="Century" w:eastAsia="Century"/>
                <w:sz w:val="11"/>
              </w:rPr>
            </w:pPr>
            <w:r>
              <w:rPr>
                <w:color w:val="231F20"/>
                <w:w w:val="105"/>
                <w:sz w:val="11"/>
              </w:rPr>
              <w:t>東京都教育委員会、民俗</w:t>
            </w:r>
            <w:r>
              <w:rPr>
                <w:rFonts w:ascii="Century" w:eastAsia="Century"/>
                <w:color w:val="231F20"/>
                <w:w w:val="105"/>
                <w:sz w:val="11"/>
              </w:rPr>
              <w:t xml:space="preserve">A </w:t>
            </w:r>
            <w:r>
              <w:rPr>
                <w:color w:val="231F20"/>
                <w:w w:val="105"/>
                <w:sz w:val="11"/>
              </w:rPr>
              <w:t xml:space="preserve">班社会構造 常見 </w:t>
            </w:r>
            <w:r>
              <w:rPr>
                <w:rFonts w:ascii="Century" w:eastAsia="Century"/>
                <w:color w:val="231F20"/>
                <w:w w:val="105"/>
                <w:sz w:val="11"/>
              </w:rPr>
              <w:t>p8</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1612</w:t>
            </w:r>
          </w:p>
        </w:tc>
        <w:tc>
          <w:tcPr>
            <w:tcW w:w="1105" w:type="dxa"/>
          </w:tcPr>
          <w:p w:rsidR="00A135D9" w:rsidRDefault="00B65F45">
            <w:pPr>
              <w:pStyle w:val="TableParagraph"/>
              <w:spacing w:before="98"/>
              <w:ind w:left="6"/>
              <w:jc w:val="center"/>
              <w:rPr>
                <w:sz w:val="11"/>
              </w:rPr>
            </w:pPr>
            <w:r>
              <w:rPr>
                <w:color w:val="231F20"/>
                <w:w w:val="103"/>
                <w:sz w:val="11"/>
              </w:rPr>
              <w:t>紙</w:t>
            </w:r>
          </w:p>
        </w:tc>
        <w:tc>
          <w:tcPr>
            <w:tcW w:w="1814" w:type="dxa"/>
          </w:tcPr>
          <w:p w:rsidR="00A135D9" w:rsidRDefault="00B65F45">
            <w:pPr>
              <w:pStyle w:val="TableParagraph"/>
              <w:ind w:left="26"/>
              <w:rPr>
                <w:sz w:val="11"/>
              </w:rPr>
            </w:pPr>
            <w:r>
              <w:rPr>
                <w:color w:val="231F20"/>
                <w:w w:val="105"/>
                <w:sz w:val="11"/>
              </w:rPr>
              <w:t>北部伊豆諸島文化財総合調査連絡</w:t>
            </w:r>
          </w:p>
          <w:p w:rsidR="00A135D9" w:rsidRDefault="00B65F45">
            <w:pPr>
              <w:pStyle w:val="TableParagraph"/>
              <w:spacing w:before="29" w:line="127" w:lineRule="exact"/>
              <w:ind w:left="26"/>
              <w:rPr>
                <w:sz w:val="11"/>
              </w:rPr>
            </w:pPr>
            <w:r>
              <w:rPr>
                <w:color w:val="231F20"/>
                <w:w w:val="105"/>
                <w:sz w:val="11"/>
              </w:rPr>
              <w:t>機関一覧</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伊豆</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before="98"/>
              <w:ind w:left="29"/>
              <w:rPr>
                <w:sz w:val="11"/>
                <w:lang w:eastAsia="ja-JP"/>
              </w:rPr>
            </w:pPr>
            <w:r>
              <w:rPr>
                <w:color w:val="231F20"/>
                <w:w w:val="110"/>
                <w:sz w:val="11"/>
                <w:lang w:eastAsia="ja-JP"/>
              </w:rPr>
              <w:t>上記冊子にはさまっていた</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1613</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伊豆</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5"/>
                <w:sz w:val="11"/>
                <w:lang w:eastAsia="ja-JP"/>
              </w:rPr>
              <w:t xml:space="preserve">9 </w:t>
            </w:r>
            <w:r>
              <w:rPr>
                <w:color w:val="231F20"/>
                <w:w w:val="115"/>
                <w:sz w:val="11"/>
                <w:lang w:eastAsia="ja-JP"/>
              </w:rPr>
              <w:t>枚 紙サイズ、種類バラバラ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1614</w:t>
            </w:r>
          </w:p>
        </w:tc>
        <w:tc>
          <w:tcPr>
            <w:tcW w:w="1105" w:type="dxa"/>
          </w:tcPr>
          <w:p w:rsidR="00A135D9" w:rsidRDefault="00B65F45">
            <w:pPr>
              <w:pStyle w:val="TableParagraph"/>
              <w:spacing w:line="127" w:lineRule="exact"/>
              <w:ind w:left="12" w:right="6"/>
              <w:jc w:val="center"/>
              <w:rPr>
                <w:sz w:val="11"/>
              </w:rPr>
            </w:pPr>
            <w:r>
              <w:rPr>
                <w:color w:val="231F20"/>
                <w:w w:val="105"/>
                <w:sz w:val="11"/>
              </w:rPr>
              <w:t>冊子</w:t>
            </w:r>
          </w:p>
        </w:tc>
        <w:tc>
          <w:tcPr>
            <w:tcW w:w="1814" w:type="dxa"/>
          </w:tcPr>
          <w:p w:rsidR="00A135D9" w:rsidRDefault="00B65F45">
            <w:pPr>
              <w:pStyle w:val="TableParagraph"/>
              <w:spacing w:line="127" w:lineRule="exact"/>
              <w:ind w:left="26"/>
              <w:rPr>
                <w:sz w:val="11"/>
              </w:rPr>
            </w:pPr>
            <w:r>
              <w:rPr>
                <w:color w:val="231F20"/>
                <w:w w:val="105"/>
                <w:sz w:val="11"/>
              </w:rPr>
              <w:t>神津島村概観</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神津島村</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1957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rFonts w:ascii="Century" w:eastAsia="Century" w:hAnsi="Century"/>
                <w:sz w:val="11"/>
              </w:rPr>
            </w:pPr>
            <w:r>
              <w:rPr>
                <w:color w:val="231F20"/>
                <w:sz w:val="11"/>
              </w:rPr>
              <w:t xml:space="preserve">昭和三十二年五月編 </w:t>
            </w:r>
            <w:r>
              <w:rPr>
                <w:rFonts w:ascii="Century" w:eastAsia="Century" w:hAnsi="Century"/>
                <w:color w:val="231F20"/>
                <w:sz w:val="11"/>
              </w:rPr>
              <w:t>p1</w:t>
            </w:r>
            <w:r>
              <w:rPr>
                <w:color w:val="231F20"/>
                <w:sz w:val="11"/>
              </w:rPr>
              <w:t>―</w:t>
            </w:r>
            <w:r>
              <w:rPr>
                <w:rFonts w:ascii="Century" w:eastAsia="Century" w:hAnsi="Century"/>
                <w:color w:val="231F20"/>
                <w:sz w:val="11"/>
              </w:rPr>
              <w:t>p52</w:t>
            </w:r>
          </w:p>
        </w:tc>
      </w:tr>
      <w:tr w:rsidR="00A135D9">
        <w:trPr>
          <w:trHeight w:val="330"/>
        </w:trPr>
        <w:tc>
          <w:tcPr>
            <w:tcW w:w="581" w:type="dxa"/>
          </w:tcPr>
          <w:p w:rsidR="00A135D9" w:rsidRDefault="00B65F45">
            <w:pPr>
              <w:pStyle w:val="TableParagraph"/>
              <w:spacing w:before="99"/>
              <w:ind w:left="145" w:right="140"/>
              <w:jc w:val="center"/>
              <w:rPr>
                <w:rFonts w:ascii="Century"/>
                <w:sz w:val="11"/>
              </w:rPr>
            </w:pPr>
            <w:r>
              <w:rPr>
                <w:rFonts w:ascii="Century"/>
                <w:color w:val="231F20"/>
                <w:sz w:val="11"/>
              </w:rPr>
              <w:t>1615</w:t>
            </w:r>
          </w:p>
        </w:tc>
        <w:tc>
          <w:tcPr>
            <w:tcW w:w="1105" w:type="dxa"/>
          </w:tcPr>
          <w:p w:rsidR="00A135D9" w:rsidRDefault="00B65F45">
            <w:pPr>
              <w:pStyle w:val="TableParagraph"/>
              <w:spacing w:before="98"/>
              <w:ind w:left="12" w:right="6"/>
              <w:jc w:val="center"/>
              <w:rPr>
                <w:sz w:val="11"/>
              </w:rPr>
            </w:pPr>
            <w:r>
              <w:rPr>
                <w:color w:val="231F20"/>
                <w:w w:val="135"/>
                <w:sz w:val="11"/>
              </w:rPr>
              <w:t>ノート</w:t>
            </w:r>
          </w:p>
        </w:tc>
        <w:tc>
          <w:tcPr>
            <w:tcW w:w="1814" w:type="dxa"/>
          </w:tcPr>
          <w:p w:rsidR="00A135D9" w:rsidRDefault="00B65F45">
            <w:pPr>
              <w:pStyle w:val="TableParagraph"/>
              <w:ind w:left="26"/>
              <w:rPr>
                <w:sz w:val="11"/>
                <w:lang w:eastAsia="ja-JP"/>
              </w:rPr>
            </w:pPr>
            <w:r>
              <w:rPr>
                <w:color w:val="231F20"/>
                <w:w w:val="115"/>
                <w:sz w:val="11"/>
                <w:lang w:eastAsia="ja-JP"/>
              </w:rPr>
              <w:t>鼡ヶ関（ねずみがせき）調査ノー</w:t>
            </w:r>
          </w:p>
          <w:p w:rsidR="00A135D9" w:rsidRDefault="00B65F45">
            <w:pPr>
              <w:pStyle w:val="TableParagraph"/>
              <w:spacing w:before="29" w:line="127" w:lineRule="exact"/>
              <w:ind w:left="26"/>
              <w:rPr>
                <w:sz w:val="11"/>
              </w:rPr>
            </w:pPr>
            <w:r>
              <w:rPr>
                <w:color w:val="231F20"/>
                <w:w w:val="125"/>
                <w:sz w:val="11"/>
              </w:rPr>
              <w:t>ト（大川谷部落）</w:t>
            </w:r>
          </w:p>
        </w:tc>
        <w:tc>
          <w:tcPr>
            <w:tcW w:w="283" w:type="dxa"/>
          </w:tcPr>
          <w:p w:rsidR="00A135D9" w:rsidRDefault="00B65F45">
            <w:pPr>
              <w:pStyle w:val="TableParagraph"/>
              <w:spacing w:before="99"/>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before="98"/>
              <w:ind w:left="27"/>
              <w:rPr>
                <w:sz w:val="11"/>
              </w:rPr>
            </w:pPr>
            <w:r>
              <w:rPr>
                <w:color w:val="231F20"/>
                <w:w w:val="105"/>
                <w:sz w:val="11"/>
              </w:rPr>
              <w:t>大川谷部落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99"/>
              <w:ind w:left="11"/>
              <w:jc w:val="center"/>
              <w:rPr>
                <w:rFonts w:ascii="Century"/>
                <w:sz w:val="11"/>
              </w:rPr>
            </w:pPr>
            <w:r>
              <w:rPr>
                <w:rFonts w:ascii="Century"/>
                <w:color w:val="231F20"/>
                <w:w w:val="93"/>
                <w:sz w:val="11"/>
              </w:rPr>
              <w:t>4</w:t>
            </w: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1616</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大川谷部落</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 xml:space="preserve">ノートにはさみ込み </w:t>
            </w:r>
            <w:r>
              <w:rPr>
                <w:rFonts w:ascii="Century" w:eastAsia="Century"/>
                <w:color w:val="231F20"/>
                <w:w w:val="115"/>
                <w:sz w:val="11"/>
                <w:lang w:eastAsia="ja-JP"/>
              </w:rPr>
              <w:t xml:space="preserve">2 </w:t>
            </w:r>
            <w:r>
              <w:rPr>
                <w:color w:val="231F20"/>
                <w:w w:val="115"/>
                <w:sz w:val="11"/>
                <w:lang w:eastAsia="ja-JP"/>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1617</w:t>
            </w:r>
          </w:p>
        </w:tc>
        <w:tc>
          <w:tcPr>
            <w:tcW w:w="1105" w:type="dxa"/>
          </w:tcPr>
          <w:p w:rsidR="00A135D9" w:rsidRDefault="00B65F45">
            <w:pPr>
              <w:pStyle w:val="TableParagraph"/>
              <w:spacing w:line="127" w:lineRule="exact"/>
              <w:ind w:left="12" w:right="6"/>
              <w:jc w:val="center"/>
              <w:rPr>
                <w:sz w:val="11"/>
              </w:rPr>
            </w:pPr>
            <w:r>
              <w:rPr>
                <w:color w:val="231F20"/>
                <w:w w:val="115"/>
                <w:sz w:val="11"/>
              </w:rPr>
              <w:t>はがき</w:t>
            </w:r>
          </w:p>
        </w:tc>
        <w:tc>
          <w:tcPr>
            <w:tcW w:w="1814" w:type="dxa"/>
          </w:tcPr>
          <w:p w:rsidR="00A135D9" w:rsidRDefault="00B65F45">
            <w:pPr>
              <w:pStyle w:val="TableParagraph"/>
              <w:spacing w:line="127" w:lineRule="exact"/>
              <w:ind w:left="26"/>
              <w:rPr>
                <w:sz w:val="11"/>
              </w:rPr>
            </w:pPr>
            <w:r>
              <w:rPr>
                <w:color w:val="231F20"/>
                <w:w w:val="105"/>
                <w:sz w:val="11"/>
              </w:rPr>
              <w:t>暑中見舞</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1965 </w:t>
            </w:r>
            <w:r>
              <w:rPr>
                <w:color w:val="231F20"/>
                <w:sz w:val="11"/>
              </w:rPr>
              <w:t>年</w:t>
            </w:r>
          </w:p>
        </w:tc>
        <w:tc>
          <w:tcPr>
            <w:tcW w:w="453" w:type="dxa"/>
          </w:tcPr>
          <w:p w:rsidR="00A135D9" w:rsidRDefault="00A135D9">
            <w:pPr>
              <w:pStyle w:val="TableParagraph"/>
              <w:spacing w:before="0"/>
              <w:rPr>
                <w:rFonts w:ascii="Times New Roman"/>
                <w:sz w:val="10"/>
              </w:rPr>
            </w:pPr>
          </w:p>
        </w:tc>
        <w:tc>
          <w:tcPr>
            <w:tcW w:w="2862" w:type="dxa"/>
          </w:tcPr>
          <w:p w:rsidR="00A135D9" w:rsidRDefault="00B65F45">
            <w:pPr>
              <w:pStyle w:val="TableParagraph"/>
              <w:spacing w:line="127" w:lineRule="exact"/>
              <w:ind w:left="29"/>
              <w:rPr>
                <w:sz w:val="11"/>
                <w:lang w:eastAsia="ja-JP"/>
              </w:rPr>
            </w:pPr>
            <w:r>
              <w:rPr>
                <w:color w:val="231F20"/>
                <w:w w:val="120"/>
                <w:sz w:val="11"/>
                <w:lang w:eastAsia="ja-JP"/>
              </w:rPr>
              <w:t>テーラーオオイシより ノートにはさみこみ</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1618</w:t>
            </w:r>
          </w:p>
        </w:tc>
        <w:tc>
          <w:tcPr>
            <w:tcW w:w="1105" w:type="dxa"/>
          </w:tcPr>
          <w:p w:rsidR="00A135D9" w:rsidRDefault="00B65F45">
            <w:pPr>
              <w:pStyle w:val="TableParagraph"/>
              <w:spacing w:line="127" w:lineRule="exact"/>
              <w:ind w:left="12" w:right="6"/>
              <w:jc w:val="center"/>
              <w:rPr>
                <w:sz w:val="11"/>
              </w:rPr>
            </w:pPr>
            <w:r>
              <w:rPr>
                <w:color w:val="231F20"/>
                <w:w w:val="135"/>
                <w:sz w:val="11"/>
              </w:rPr>
              <w:t>ノート</w:t>
            </w:r>
          </w:p>
        </w:tc>
        <w:tc>
          <w:tcPr>
            <w:tcW w:w="1814" w:type="dxa"/>
          </w:tcPr>
          <w:p w:rsidR="00A135D9" w:rsidRDefault="00B65F45">
            <w:pPr>
              <w:pStyle w:val="TableParagraph"/>
              <w:spacing w:line="127" w:lineRule="exact"/>
              <w:ind w:left="26"/>
              <w:rPr>
                <w:sz w:val="11"/>
              </w:rPr>
            </w:pPr>
            <w:r>
              <w:rPr>
                <w:color w:val="231F20"/>
                <w:w w:val="125"/>
                <w:sz w:val="11"/>
              </w:rPr>
              <w:t>《津軽覚書》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津軽</w:t>
            </w:r>
          </w:p>
        </w:tc>
        <w:tc>
          <w:tcPr>
            <w:tcW w:w="1303" w:type="dxa"/>
          </w:tcPr>
          <w:p w:rsidR="00A135D9" w:rsidRDefault="00B65F45">
            <w:pPr>
              <w:pStyle w:val="TableParagraph"/>
              <w:spacing w:line="127" w:lineRule="exact"/>
              <w:ind w:left="25"/>
              <w:rPr>
                <w:sz w:val="11"/>
              </w:rPr>
            </w:pPr>
            <w:r>
              <w:rPr>
                <w:rFonts w:ascii="Century" w:eastAsia="Century"/>
                <w:color w:val="231F20"/>
                <w:w w:val="95"/>
                <w:sz w:val="11"/>
              </w:rPr>
              <w:t>1989</w:t>
            </w:r>
            <w:r>
              <w:rPr>
                <w:rFonts w:ascii="Century" w:eastAsia="Century"/>
                <w:color w:val="231F20"/>
                <w:spacing w:val="-15"/>
                <w:w w:val="95"/>
                <w:sz w:val="11"/>
              </w:rPr>
              <w:t xml:space="preserve"> </w:t>
            </w:r>
            <w:r>
              <w:rPr>
                <w:color w:val="231F20"/>
                <w:spacing w:val="-9"/>
                <w:w w:val="95"/>
                <w:sz w:val="11"/>
              </w:rPr>
              <w:t xml:space="preserve">年 </w:t>
            </w:r>
            <w:r>
              <w:rPr>
                <w:rFonts w:ascii="Century" w:eastAsia="Century"/>
                <w:color w:val="231F20"/>
                <w:w w:val="95"/>
                <w:sz w:val="11"/>
              </w:rPr>
              <w:t>7</w:t>
            </w:r>
            <w:r>
              <w:rPr>
                <w:rFonts w:ascii="Century" w:eastAsia="Century"/>
                <w:color w:val="231F20"/>
                <w:spacing w:val="-15"/>
                <w:w w:val="95"/>
                <w:sz w:val="11"/>
              </w:rPr>
              <w:t xml:space="preserve"> </w:t>
            </w:r>
            <w:r>
              <w:rPr>
                <w:color w:val="231F20"/>
                <w:spacing w:val="19"/>
                <w:w w:val="95"/>
                <w:sz w:val="11"/>
              </w:rPr>
              <w:t>月</w:t>
            </w:r>
            <w:r>
              <w:rPr>
                <w:rFonts w:ascii="Century" w:eastAsia="Century"/>
                <w:color w:val="231F20"/>
                <w:w w:val="95"/>
                <w:sz w:val="11"/>
              </w:rPr>
              <w:t>30</w:t>
            </w:r>
            <w:r>
              <w:rPr>
                <w:rFonts w:ascii="Century" w:eastAsia="Century"/>
                <w:color w:val="231F20"/>
                <w:spacing w:val="-18"/>
                <w:w w:val="95"/>
                <w:sz w:val="11"/>
              </w:rPr>
              <w:t xml:space="preserve"> </w:t>
            </w:r>
            <w:r>
              <w:rPr>
                <w:color w:val="231F20"/>
                <w:spacing w:val="-9"/>
                <w:w w:val="95"/>
                <w:sz w:val="11"/>
              </w:rPr>
              <w:t>日</w:t>
            </w:r>
            <w:r>
              <w:rPr>
                <w:color w:val="231F20"/>
                <w:w w:val="95"/>
                <w:sz w:val="11"/>
              </w:rPr>
              <w:t>～</w:t>
            </w:r>
            <w:r>
              <w:rPr>
                <w:rFonts w:ascii="Century" w:eastAsia="Century"/>
                <w:color w:val="231F20"/>
                <w:w w:val="95"/>
                <w:sz w:val="11"/>
              </w:rPr>
              <w:t>8</w:t>
            </w:r>
            <w:r>
              <w:rPr>
                <w:rFonts w:ascii="Century" w:eastAsia="Century"/>
                <w:color w:val="231F20"/>
                <w:spacing w:val="-16"/>
                <w:w w:val="95"/>
                <w:sz w:val="11"/>
              </w:rPr>
              <w:t xml:space="preserve"> </w:t>
            </w:r>
            <w:r>
              <w:rPr>
                <w:color w:val="231F20"/>
                <w:spacing w:val="18"/>
                <w:w w:val="95"/>
                <w:sz w:val="11"/>
              </w:rPr>
              <w:t>月</w:t>
            </w:r>
            <w:r>
              <w:rPr>
                <w:rFonts w:ascii="Century" w:eastAsia="Century"/>
                <w:color w:val="231F20"/>
                <w:w w:val="95"/>
                <w:sz w:val="11"/>
              </w:rPr>
              <w:t>8</w:t>
            </w:r>
            <w:r>
              <w:rPr>
                <w:rFonts w:ascii="Century" w:eastAsia="Century"/>
                <w:color w:val="231F20"/>
                <w:spacing w:val="-18"/>
                <w:w w:val="95"/>
                <w:sz w:val="11"/>
              </w:rPr>
              <w:t xml:space="preserve"> </w:t>
            </w:r>
            <w:r>
              <w:rPr>
                <w:color w:val="231F20"/>
                <w:w w:val="95"/>
                <w:sz w:val="11"/>
              </w:rPr>
              <w:t>日</w:t>
            </w: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4</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 </w:t>
            </w:r>
            <w:r>
              <w:rPr>
                <w:color w:val="231F20"/>
                <w:w w:val="110"/>
                <w:sz w:val="11"/>
                <w:lang w:eastAsia="ja-JP"/>
              </w:rPr>
              <w:t>ページ破れ 津軽調査ノート封筒内</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1619</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20"/>
                <w:sz w:val="11"/>
              </w:rPr>
              <w:t>弘前パンフレット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弘前</w:t>
            </w:r>
          </w:p>
        </w:tc>
        <w:tc>
          <w:tcPr>
            <w:tcW w:w="1303" w:type="dxa"/>
          </w:tcPr>
          <w:p w:rsidR="00A135D9" w:rsidRDefault="00A135D9">
            <w:pPr>
              <w:pStyle w:val="TableParagraph"/>
              <w:spacing w:before="0"/>
              <w:rPr>
                <w:rFonts w:ascii="Times New Roman"/>
                <w:sz w:val="10"/>
              </w:rPr>
            </w:pPr>
          </w:p>
        </w:tc>
        <w:tc>
          <w:tcPr>
            <w:tcW w:w="453" w:type="dxa"/>
          </w:tcPr>
          <w:p w:rsidR="00A135D9" w:rsidRDefault="00A135D9">
            <w:pPr>
              <w:pStyle w:val="TableParagraph"/>
              <w:spacing w:before="0"/>
              <w:rPr>
                <w:rFonts w:ascii="Times New Roman"/>
                <w:sz w:val="10"/>
              </w:rPr>
            </w:pPr>
          </w:p>
        </w:tc>
        <w:tc>
          <w:tcPr>
            <w:tcW w:w="2862" w:type="dxa"/>
          </w:tcPr>
          <w:p w:rsidR="00A135D9" w:rsidRDefault="00A135D9">
            <w:pPr>
              <w:pStyle w:val="TableParagraph"/>
              <w:spacing w:before="0"/>
              <w:rPr>
                <w:rFonts w:ascii="Times New Roman"/>
                <w:sz w:val="10"/>
              </w:rPr>
            </w:pP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1620</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0"/>
                <w:sz w:val="11"/>
              </w:rPr>
              <w:t>原稿下書きなど</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伊豆新島</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0"/>
                <w:sz w:val="11"/>
                <w:lang w:eastAsia="ja-JP"/>
              </w:rPr>
              <w:t xml:space="preserve">原稿用紙・メモなど </w:t>
            </w:r>
            <w:r>
              <w:rPr>
                <w:rFonts w:ascii="Century" w:eastAsia="Century"/>
                <w:color w:val="231F20"/>
                <w:w w:val="110"/>
                <w:sz w:val="11"/>
                <w:lang w:eastAsia="ja-JP"/>
              </w:rPr>
              <w:t xml:space="preserve">28 </w:t>
            </w:r>
            <w:r>
              <w:rPr>
                <w:color w:val="231F20"/>
                <w:w w:val="110"/>
                <w:sz w:val="11"/>
                <w:lang w:eastAsia="ja-JP"/>
              </w:rPr>
              <w:t>枚「伊豆新島 党書」封筒</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Ⅰのムラの沿革</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20"/>
                <w:sz w:val="11"/>
              </w:rPr>
              <w:t>タイトル不明</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 タイトル不明</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図説日本文化史大系Ⅰ</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color w:val="231F20"/>
                <w:w w:val="115"/>
                <w:sz w:val="11"/>
                <w:lang w:eastAsia="ja-JP"/>
              </w:rPr>
              <w:t>（小学館―</w:t>
            </w:r>
            <w:r>
              <w:rPr>
                <w:rFonts w:ascii="Century" w:eastAsia="Century" w:hAnsi="Century"/>
                <w:color w:val="231F20"/>
                <w:w w:val="115"/>
                <w:sz w:val="11"/>
                <w:lang w:eastAsia="ja-JP"/>
              </w:rPr>
              <w:t>1956</w:t>
            </w:r>
            <w:r>
              <w:rPr>
                <w:color w:val="231F20"/>
                <w:w w:val="115"/>
                <w:sz w:val="11"/>
                <w:lang w:eastAsia="ja-JP"/>
              </w:rPr>
              <w:t>）一部書き写しか</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9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spacing w:val="-1"/>
                <w:w w:val="120"/>
                <w:sz w:val="11"/>
              </w:rPr>
              <w:t>下書き（</w:t>
            </w:r>
            <w:r>
              <w:rPr>
                <w:color w:val="231F20"/>
                <w:w w:val="120"/>
                <w:sz w:val="11"/>
              </w:rPr>
              <w:t>仮</w:t>
            </w:r>
            <w:r>
              <w:rPr>
                <w:color w:val="231F20"/>
                <w:spacing w:val="-6"/>
                <w:sz w:val="11"/>
              </w:rPr>
              <w:t xml:space="preserve"> </w:t>
            </w:r>
            <w:r>
              <w:rPr>
                <w:rFonts w:ascii="Century" w:eastAsia="Century"/>
                <w:color w:val="231F20"/>
                <w:w w:val="93"/>
                <w:sz w:val="11"/>
              </w:rPr>
              <w:t>1</w:t>
            </w:r>
            <w:r>
              <w:rPr>
                <w:color w:val="231F20"/>
                <w:spacing w:val="-1"/>
                <w:w w:val="103"/>
                <w:sz w:val="11"/>
              </w:rPr>
              <w:t>～</w:t>
            </w:r>
            <w:r>
              <w:rPr>
                <w:color w:val="231F20"/>
                <w:w w:val="103"/>
                <w:sz w:val="11"/>
              </w:rPr>
              <w:t>仮</w:t>
            </w:r>
            <w:r>
              <w:rPr>
                <w:color w:val="231F20"/>
                <w:spacing w:val="-6"/>
                <w:sz w:val="11"/>
              </w:rPr>
              <w:t xml:space="preserve"> </w:t>
            </w:r>
            <w:r>
              <w:rPr>
                <w:rFonts w:ascii="Century" w:eastAsia="Century"/>
                <w:color w:val="231F20"/>
                <w:w w:val="93"/>
                <w:sz w:val="11"/>
              </w:rPr>
              <w:t>5</w:t>
            </w:r>
            <w:r>
              <w:rPr>
                <w:color w:val="231F20"/>
                <w:w w:val="206"/>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5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身分階層制一本戸と半戸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若郷村落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11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Ⅱ 地域組織と漁業組織</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B65F45">
            <w:pPr>
              <w:pStyle w:val="TableParagraph"/>
              <w:spacing w:line="127" w:lineRule="exact"/>
              <w:ind w:left="27"/>
              <w:rPr>
                <w:sz w:val="11"/>
              </w:rPr>
            </w:pPr>
            <w:r>
              <w:rPr>
                <w:color w:val="231F20"/>
                <w:w w:val="105"/>
                <w:sz w:val="11"/>
              </w:rPr>
              <w:t>若郷村落</w:t>
            </w: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14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1629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6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spacing w:val="-1"/>
                <w:w w:val="120"/>
                <w:sz w:val="11"/>
              </w:rPr>
              <w:t>下書き（</w:t>
            </w:r>
            <w:r>
              <w:rPr>
                <w:color w:val="231F20"/>
                <w:w w:val="120"/>
                <w:sz w:val="11"/>
              </w:rPr>
              <w:t>仮</w:t>
            </w:r>
            <w:r>
              <w:rPr>
                <w:color w:val="231F20"/>
                <w:spacing w:val="-6"/>
                <w:sz w:val="11"/>
              </w:rPr>
              <w:t xml:space="preserve"> </w:t>
            </w:r>
            <w:r>
              <w:rPr>
                <w:rFonts w:ascii="Century" w:eastAsia="Century"/>
                <w:color w:val="231F20"/>
                <w:w w:val="93"/>
                <w:sz w:val="11"/>
              </w:rPr>
              <w:t>7</w:t>
            </w:r>
            <w:r>
              <w:rPr>
                <w:color w:val="231F20"/>
                <w:w w:val="206"/>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spacing w:val="-1"/>
                <w:w w:val="120"/>
                <w:sz w:val="11"/>
              </w:rPr>
              <w:t>下書き（</w:t>
            </w:r>
            <w:r>
              <w:rPr>
                <w:color w:val="231F20"/>
                <w:w w:val="120"/>
                <w:sz w:val="11"/>
              </w:rPr>
              <w:t>仮</w:t>
            </w:r>
            <w:r>
              <w:rPr>
                <w:color w:val="231F20"/>
                <w:spacing w:val="-6"/>
                <w:sz w:val="11"/>
              </w:rPr>
              <w:t xml:space="preserve"> </w:t>
            </w:r>
            <w:r>
              <w:rPr>
                <w:rFonts w:ascii="Century" w:eastAsia="Century"/>
                <w:color w:val="231F20"/>
                <w:w w:val="93"/>
                <w:sz w:val="11"/>
              </w:rPr>
              <w:t>13</w:t>
            </w:r>
            <w:r>
              <w:rPr>
                <w:color w:val="231F20"/>
                <w:w w:val="206"/>
                <w:sz w:val="11"/>
              </w:rPr>
              <w:t>）</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sz w:val="11"/>
              </w:rPr>
              <w:t xml:space="preserve">1 </w:t>
            </w:r>
            <w:r>
              <w:rPr>
                <w:color w:val="231F20"/>
                <w:sz w:val="11"/>
              </w:rPr>
              <w:t>枚</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■帯の統計</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藍クリップ留め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7 </w:t>
            </w:r>
            <w:r>
              <w:rPr>
                <w:color w:val="231F20"/>
                <w:w w:val="115"/>
                <w:sz w:val="11"/>
              </w:rPr>
              <w:t xml:space="preserve">枚 </w:t>
            </w:r>
            <w:r>
              <w:rPr>
                <w:rFonts w:ascii="Century" w:eastAsia="Century"/>
                <w:color w:val="231F20"/>
                <w:w w:val="115"/>
                <w:sz w:val="11"/>
              </w:rPr>
              <w:t xml:space="preserve">2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hAnsi="Century"/>
                <w:color w:val="231F20"/>
                <w:w w:val="105"/>
                <w:sz w:val="11"/>
                <w:lang w:eastAsia="ja-JP"/>
              </w:rPr>
              <w:t xml:space="preserve">15 </w:t>
            </w:r>
            <w:r>
              <w:rPr>
                <w:color w:val="231F20"/>
                <w:w w:val="105"/>
                <w:sz w:val="11"/>
                <w:lang w:eastAsia="ja-JP"/>
              </w:rPr>
              <w:t xml:space="preserve">枚 </w:t>
            </w:r>
            <w:r>
              <w:rPr>
                <w:rFonts w:ascii="Century" w:eastAsia="Century" w:hAnsi="Century"/>
                <w:color w:val="231F20"/>
                <w:w w:val="105"/>
                <w:sz w:val="11"/>
                <w:lang w:eastAsia="ja-JP"/>
              </w:rPr>
              <w:t>p11</w:t>
            </w:r>
            <w:r>
              <w:rPr>
                <w:color w:val="231F20"/>
                <w:w w:val="105"/>
                <w:sz w:val="11"/>
                <w:lang w:eastAsia="ja-JP"/>
              </w:rPr>
              <w:t>―</w:t>
            </w:r>
            <w:r>
              <w:rPr>
                <w:rFonts w:ascii="Century" w:eastAsia="Century" w:hAnsi="Century"/>
                <w:color w:val="231F20"/>
                <w:w w:val="105"/>
                <w:sz w:val="11"/>
                <w:lang w:eastAsia="ja-JP"/>
              </w:rPr>
              <w:t xml:space="preserve">p26 </w:t>
            </w:r>
            <w:r>
              <w:rPr>
                <w:color w:val="231F20"/>
                <w:w w:val="110"/>
                <w:sz w:val="11"/>
                <w:lang w:eastAsia="ja-JP"/>
              </w:rPr>
              <w:t>ク</w:t>
            </w:r>
            <w:r>
              <w:rPr>
                <w:color w:val="231F20"/>
                <w:w w:val="105"/>
                <w:sz w:val="11"/>
                <w:lang w:eastAsia="ja-JP"/>
              </w:rPr>
              <w:t>リ</w:t>
            </w:r>
            <w:r>
              <w:rPr>
                <w:color w:val="231F20"/>
                <w:w w:val="110"/>
                <w:sz w:val="11"/>
                <w:lang w:eastAsia="ja-JP"/>
              </w:rPr>
              <w:t>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lang w:eastAsia="ja-JP"/>
              </w:rPr>
            </w:pPr>
            <w:r>
              <w:rPr>
                <w:rFonts w:ascii="Century" w:eastAsia="Century"/>
                <w:color w:val="231F20"/>
                <w:w w:val="110"/>
                <w:sz w:val="11"/>
                <w:lang w:eastAsia="ja-JP"/>
              </w:rPr>
              <w:t xml:space="preserve">13 </w:t>
            </w:r>
            <w:r>
              <w:rPr>
                <w:color w:val="231F20"/>
                <w:w w:val="110"/>
                <w:sz w:val="11"/>
                <w:lang w:eastAsia="ja-JP"/>
              </w:rPr>
              <w:t xml:space="preserve">枚 切れ端 </w:t>
            </w:r>
            <w:r>
              <w:rPr>
                <w:rFonts w:ascii="Century" w:eastAsia="Century"/>
                <w:color w:val="231F20"/>
                <w:w w:val="110"/>
                <w:sz w:val="11"/>
                <w:lang w:eastAsia="ja-JP"/>
              </w:rPr>
              <w:t xml:space="preserve">3 </w:t>
            </w:r>
            <w:r>
              <w:rPr>
                <w:color w:val="231F20"/>
                <w:w w:val="110"/>
                <w:sz w:val="11"/>
                <w:lang w:eastAsia="ja-JP"/>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7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1639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2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1641</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Ⅰ身分階層制―本戸と半戸</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12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Ⅳ 家族 隠居 親族</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9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1643</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隠居制家族</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18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1644</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婚姻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21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1645</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婚姻と隠居</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1"/>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hAnsi="Century"/>
                <w:color w:val="231F20"/>
                <w:w w:val="93"/>
                <w:sz w:val="11"/>
              </w:rPr>
              <w:t>31</w:t>
            </w:r>
            <w:r>
              <w:rPr>
                <w:rFonts w:ascii="Century" w:eastAsia="Century" w:hAnsi="Century"/>
                <w:color w:val="231F20"/>
                <w:spacing w:val="-3"/>
                <w:sz w:val="11"/>
              </w:rPr>
              <w:t xml:space="preserve"> </w:t>
            </w:r>
            <w:r>
              <w:rPr>
                <w:color w:val="231F20"/>
                <w:w w:val="103"/>
                <w:sz w:val="11"/>
              </w:rPr>
              <w:t>枚</w:t>
            </w:r>
            <w:r>
              <w:rPr>
                <w:color w:val="231F20"/>
                <w:spacing w:val="3"/>
                <w:sz w:val="11"/>
              </w:rPr>
              <w:t xml:space="preserve">   </w:t>
            </w:r>
            <w:r>
              <w:rPr>
                <w:color w:val="231F20"/>
                <w:w w:val="129"/>
                <w:sz w:val="11"/>
              </w:rPr>
              <w:t>バラバラ（</w:t>
            </w:r>
            <w:r>
              <w:rPr>
                <w:rFonts w:ascii="Century" w:eastAsia="Century" w:hAnsi="Century"/>
                <w:color w:val="231F20"/>
                <w:w w:val="93"/>
                <w:sz w:val="11"/>
              </w:rPr>
              <w:t>1</w:t>
            </w:r>
            <w:r>
              <w:rPr>
                <w:color w:val="231F20"/>
                <w:w w:val="51"/>
                <w:sz w:val="11"/>
              </w:rPr>
              <w:t>―</w:t>
            </w:r>
            <w:r>
              <w:rPr>
                <w:rFonts w:ascii="Century" w:eastAsia="Century" w:hAnsi="Century"/>
                <w:color w:val="231F20"/>
                <w:w w:val="93"/>
                <w:sz w:val="11"/>
              </w:rPr>
              <w:t>3</w:t>
            </w:r>
            <w:r>
              <w:rPr>
                <w:rFonts w:ascii="Century" w:eastAsia="Century" w:hAnsi="Century"/>
                <w:color w:val="231F20"/>
                <w:spacing w:val="-1"/>
                <w:w w:val="93"/>
                <w:sz w:val="11"/>
              </w:rPr>
              <w:t>1</w:t>
            </w:r>
            <w:r>
              <w:rPr>
                <w:color w:val="231F20"/>
                <w:w w:val="206"/>
                <w:sz w:val="11"/>
              </w:rPr>
              <w:t>）</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1646</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女の古代年齢階層</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20 </w:t>
            </w:r>
            <w:r>
              <w:rPr>
                <w:color w:val="231F20"/>
                <w:w w:val="110"/>
                <w:sz w:val="11"/>
              </w:rPr>
              <w:t>枚 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1647</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男の古代年齢階層</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7 </w:t>
            </w:r>
            <w:r>
              <w:rPr>
                <w:color w:val="231F20"/>
                <w:w w:val="115"/>
                <w:sz w:val="11"/>
              </w:rPr>
              <w:t>枚 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1648</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lang w:eastAsia="ja-JP"/>
              </w:rPr>
            </w:pPr>
            <w:r>
              <w:rPr>
                <w:color w:val="231F20"/>
                <w:w w:val="105"/>
                <w:sz w:val="11"/>
                <w:lang w:eastAsia="ja-JP"/>
              </w:rPr>
              <w:t>Ⅱ 地域組織と漁業組織</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0"/>
                <w:sz w:val="11"/>
              </w:rPr>
              <w:t xml:space="preserve">12 </w:t>
            </w:r>
            <w:r>
              <w:rPr>
                <w:color w:val="231F20"/>
                <w:w w:val="110"/>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1649</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05"/>
                <w:sz w:val="11"/>
              </w:rPr>
              <w:t>Ⅴ 婚 姻</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3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1650</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ムラ人の一生</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5 </w:t>
            </w:r>
            <w:r>
              <w:rPr>
                <w:color w:val="231F20"/>
                <w:w w:val="115"/>
                <w:sz w:val="11"/>
              </w:rPr>
              <w:t>枚クリップ留め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1651</w:t>
            </w:r>
          </w:p>
        </w:tc>
        <w:tc>
          <w:tcPr>
            <w:tcW w:w="1105" w:type="dxa"/>
          </w:tcPr>
          <w:p w:rsidR="00A135D9" w:rsidRDefault="00B65F45">
            <w:pPr>
              <w:pStyle w:val="TableParagraph"/>
              <w:spacing w:line="127" w:lineRule="exact"/>
              <w:ind w:left="6"/>
              <w:jc w:val="center"/>
              <w:rPr>
                <w:sz w:val="11"/>
              </w:rPr>
            </w:pPr>
            <w:r>
              <w:rPr>
                <w:color w:val="231F20"/>
                <w:w w:val="103"/>
                <w:sz w:val="11"/>
              </w:rPr>
              <w:t>紙</w:t>
            </w:r>
          </w:p>
        </w:tc>
        <w:tc>
          <w:tcPr>
            <w:tcW w:w="1814" w:type="dxa"/>
          </w:tcPr>
          <w:p w:rsidR="00A135D9" w:rsidRDefault="00B65F45">
            <w:pPr>
              <w:pStyle w:val="TableParagraph"/>
              <w:spacing w:line="127" w:lineRule="exact"/>
              <w:ind w:left="26"/>
              <w:rPr>
                <w:sz w:val="11"/>
              </w:rPr>
            </w:pPr>
            <w:r>
              <w:rPr>
                <w:color w:val="231F20"/>
                <w:w w:val="115"/>
                <w:sz w:val="11"/>
              </w:rPr>
              <w:t>調査</w:t>
            </w:r>
            <w:r>
              <w:rPr>
                <w:color w:val="231F20"/>
                <w:w w:val="135"/>
                <w:sz w:val="11"/>
              </w:rPr>
              <w:t>メ</w:t>
            </w:r>
            <w:r>
              <w:rPr>
                <w:color w:val="231F20"/>
                <w:w w:val="115"/>
                <w:sz w:val="11"/>
              </w:rPr>
              <w:t>モ</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2</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color w:val="231F20"/>
                <w:w w:val="115"/>
                <w:sz w:val="11"/>
              </w:rPr>
              <w:t>エビシゴ ハカシマチ</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1652</w:t>
            </w:r>
          </w:p>
        </w:tc>
        <w:tc>
          <w:tcPr>
            <w:tcW w:w="1105" w:type="dxa"/>
          </w:tcPr>
          <w:p w:rsidR="00A135D9" w:rsidRDefault="00B65F45">
            <w:pPr>
              <w:pStyle w:val="TableParagraph"/>
              <w:spacing w:line="127" w:lineRule="exact"/>
              <w:ind w:left="12" w:right="6"/>
              <w:jc w:val="center"/>
              <w:rPr>
                <w:sz w:val="11"/>
              </w:rPr>
            </w:pPr>
            <w:r>
              <w:rPr>
                <w:color w:val="231F20"/>
                <w:w w:val="105"/>
                <w:sz w:val="11"/>
              </w:rPr>
              <w:t>原稿用紙</w:t>
            </w:r>
          </w:p>
        </w:tc>
        <w:tc>
          <w:tcPr>
            <w:tcW w:w="1814" w:type="dxa"/>
          </w:tcPr>
          <w:p w:rsidR="00A135D9" w:rsidRDefault="00B65F45">
            <w:pPr>
              <w:pStyle w:val="TableParagraph"/>
              <w:spacing w:line="127" w:lineRule="exact"/>
              <w:ind w:left="26"/>
              <w:rPr>
                <w:sz w:val="11"/>
              </w:rPr>
            </w:pPr>
            <w:r>
              <w:rPr>
                <w:color w:val="231F20"/>
                <w:w w:val="110"/>
                <w:sz w:val="11"/>
              </w:rPr>
              <w:t>下書き</w:t>
            </w:r>
          </w:p>
        </w:tc>
        <w:tc>
          <w:tcPr>
            <w:tcW w:w="283" w:type="dxa"/>
          </w:tcPr>
          <w:p w:rsidR="00A135D9" w:rsidRDefault="00B65F45">
            <w:pPr>
              <w:pStyle w:val="TableParagraph"/>
              <w:spacing w:before="14" w:line="125" w:lineRule="exact"/>
              <w:ind w:left="7"/>
              <w:jc w:val="center"/>
              <w:rPr>
                <w:rFonts w:ascii="Century"/>
                <w:sz w:val="11"/>
              </w:rPr>
            </w:pPr>
            <w:r>
              <w:rPr>
                <w:rFonts w:ascii="Century"/>
                <w:color w:val="231F20"/>
                <w:w w:val="93"/>
                <w:sz w:val="11"/>
              </w:rPr>
              <w:t>1</w:t>
            </w:r>
          </w:p>
        </w:tc>
        <w:tc>
          <w:tcPr>
            <w:tcW w:w="793" w:type="dxa"/>
          </w:tcPr>
          <w:p w:rsidR="00A135D9" w:rsidRDefault="00A135D9">
            <w:pPr>
              <w:pStyle w:val="TableParagraph"/>
              <w:spacing w:before="0"/>
              <w:rPr>
                <w:rFonts w:ascii="Times New Roman"/>
                <w:sz w:val="10"/>
              </w:rPr>
            </w:pPr>
          </w:p>
        </w:tc>
        <w:tc>
          <w:tcPr>
            <w:tcW w:w="1303" w:type="dxa"/>
          </w:tcPr>
          <w:p w:rsidR="00A135D9" w:rsidRDefault="00A135D9">
            <w:pPr>
              <w:pStyle w:val="TableParagraph"/>
              <w:spacing w:before="0"/>
              <w:rPr>
                <w:rFonts w:ascii="Times New Roman"/>
                <w:sz w:val="10"/>
              </w:rPr>
            </w:pPr>
          </w:p>
        </w:tc>
        <w:tc>
          <w:tcPr>
            <w:tcW w:w="453" w:type="dxa"/>
          </w:tcPr>
          <w:p w:rsidR="00A135D9" w:rsidRDefault="00B65F45">
            <w:pPr>
              <w:pStyle w:val="TableParagraph"/>
              <w:spacing w:before="14" w:line="125" w:lineRule="exact"/>
              <w:ind w:left="12"/>
              <w:jc w:val="center"/>
              <w:rPr>
                <w:rFonts w:ascii="Century"/>
                <w:sz w:val="11"/>
              </w:rPr>
            </w:pPr>
            <w:r>
              <w:rPr>
                <w:rFonts w:ascii="Century"/>
                <w:color w:val="231F20"/>
                <w:w w:val="93"/>
                <w:sz w:val="11"/>
              </w:rPr>
              <w:t>8</w:t>
            </w:r>
          </w:p>
        </w:tc>
        <w:tc>
          <w:tcPr>
            <w:tcW w:w="2862" w:type="dxa"/>
          </w:tcPr>
          <w:p w:rsidR="00A135D9" w:rsidRDefault="00B65F45">
            <w:pPr>
              <w:pStyle w:val="TableParagraph"/>
              <w:spacing w:line="127" w:lineRule="exact"/>
              <w:ind w:left="29"/>
              <w:rPr>
                <w:sz w:val="11"/>
              </w:rPr>
            </w:pPr>
            <w:r>
              <w:rPr>
                <w:rFonts w:ascii="Century" w:eastAsia="Century"/>
                <w:color w:val="231F20"/>
                <w:w w:val="115"/>
                <w:sz w:val="11"/>
              </w:rPr>
              <w:t xml:space="preserve">6 </w:t>
            </w:r>
            <w:r>
              <w:rPr>
                <w:color w:val="231F20"/>
                <w:w w:val="115"/>
                <w:sz w:val="11"/>
              </w:rPr>
              <w:t>枚バラバラ</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1653</w:t>
            </w:r>
          </w:p>
        </w:tc>
        <w:tc>
          <w:tcPr>
            <w:tcW w:w="1105" w:type="dxa"/>
          </w:tcPr>
          <w:p w:rsidR="00A135D9" w:rsidRDefault="00B65F45">
            <w:pPr>
              <w:pStyle w:val="TableParagraph"/>
              <w:spacing w:line="127" w:lineRule="exact"/>
              <w:ind w:left="12" w:right="6"/>
              <w:jc w:val="center"/>
              <w:rPr>
                <w:sz w:val="11"/>
              </w:rPr>
            </w:pPr>
            <w:r>
              <w:rPr>
                <w:color w:val="231F20"/>
                <w:w w:val="105"/>
                <w:sz w:val="11"/>
              </w:rPr>
              <w:t>地図</w:t>
            </w:r>
          </w:p>
        </w:tc>
        <w:tc>
          <w:tcPr>
            <w:tcW w:w="1814" w:type="dxa"/>
          </w:tcPr>
          <w:p w:rsidR="00A135D9" w:rsidRDefault="00B65F45">
            <w:pPr>
              <w:pStyle w:val="TableParagraph"/>
              <w:spacing w:line="127" w:lineRule="exact"/>
              <w:ind w:left="26"/>
              <w:rPr>
                <w:sz w:val="11"/>
              </w:rPr>
            </w:pPr>
            <w:r>
              <w:rPr>
                <w:color w:val="231F20"/>
                <w:w w:val="105"/>
                <w:sz w:val="11"/>
              </w:rPr>
              <w:t>香港地図</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16</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1976 </w:t>
            </w:r>
            <w:r>
              <w:rPr>
                <w:color w:val="231F20"/>
                <w:sz w:val="11"/>
              </w:rPr>
              <w:t>年</w:t>
            </w:r>
          </w:p>
        </w:tc>
        <w:tc>
          <w:tcPr>
            <w:tcW w:w="453" w:type="dxa"/>
          </w:tcPr>
          <w:p w:rsidR="00A135D9" w:rsidRDefault="00B65F45">
            <w:pPr>
              <w:pStyle w:val="TableParagraph"/>
              <w:spacing w:line="127" w:lineRule="exact"/>
              <w:ind w:left="11"/>
              <w:jc w:val="center"/>
              <w:rPr>
                <w:rFonts w:ascii="Century" w:eastAsia="Century"/>
                <w:sz w:val="11"/>
              </w:rPr>
            </w:pPr>
            <w:r>
              <w:rPr>
                <w:color w:val="231F20"/>
                <w:sz w:val="11"/>
              </w:rPr>
              <w:t xml:space="preserve">筒 </w:t>
            </w:r>
            <w:r>
              <w:rPr>
                <w:rFonts w:ascii="Century" w:eastAsia="Century"/>
                <w:color w:val="231F20"/>
                <w:sz w:val="11"/>
              </w:rPr>
              <w:t>1</w:t>
            </w:r>
          </w:p>
        </w:tc>
        <w:tc>
          <w:tcPr>
            <w:tcW w:w="2862" w:type="dxa"/>
          </w:tcPr>
          <w:p w:rsidR="00A135D9" w:rsidRDefault="00B65F45">
            <w:pPr>
              <w:pStyle w:val="TableParagraph"/>
              <w:spacing w:line="127" w:lineRule="exact"/>
              <w:ind w:left="29"/>
              <w:rPr>
                <w:rFonts w:ascii="Century" w:eastAsia="Century"/>
                <w:sz w:val="11"/>
              </w:rPr>
            </w:pPr>
            <w:r>
              <w:rPr>
                <w:rFonts w:ascii="Century" w:eastAsia="Century"/>
                <w:color w:val="231F20"/>
                <w:w w:val="105"/>
                <w:sz w:val="11"/>
              </w:rPr>
              <w:t xml:space="preserve">2 </w:t>
            </w:r>
            <w:r>
              <w:rPr>
                <w:color w:val="231F20"/>
                <w:w w:val="105"/>
                <w:sz w:val="11"/>
              </w:rPr>
              <w:t xml:space="preserve">万分の </w:t>
            </w:r>
            <w:r>
              <w:rPr>
                <w:rFonts w:ascii="Century" w:eastAsia="Century"/>
                <w:color w:val="231F20"/>
                <w:w w:val="105"/>
                <w:sz w:val="11"/>
              </w:rPr>
              <w:t>1</w:t>
            </w:r>
          </w:p>
        </w:tc>
      </w:tr>
      <w:tr w:rsidR="00A135D9">
        <w:trPr>
          <w:trHeight w:val="160"/>
        </w:trPr>
        <w:tc>
          <w:tcPr>
            <w:tcW w:w="581" w:type="dxa"/>
          </w:tcPr>
          <w:p w:rsidR="00A135D9" w:rsidRDefault="00B65F45">
            <w:pPr>
              <w:pStyle w:val="TableParagraph"/>
              <w:spacing w:before="14" w:line="125" w:lineRule="exact"/>
              <w:ind w:left="145" w:right="140"/>
              <w:jc w:val="center"/>
              <w:rPr>
                <w:rFonts w:ascii="Century"/>
                <w:sz w:val="11"/>
              </w:rPr>
            </w:pPr>
            <w:r>
              <w:rPr>
                <w:rFonts w:ascii="Century"/>
                <w:color w:val="231F20"/>
                <w:sz w:val="11"/>
              </w:rPr>
              <w:t>1654</w:t>
            </w:r>
          </w:p>
        </w:tc>
        <w:tc>
          <w:tcPr>
            <w:tcW w:w="1105" w:type="dxa"/>
          </w:tcPr>
          <w:p w:rsidR="00A135D9" w:rsidRDefault="00B65F45">
            <w:pPr>
              <w:pStyle w:val="TableParagraph"/>
              <w:spacing w:line="127" w:lineRule="exact"/>
              <w:ind w:left="12" w:right="6"/>
              <w:jc w:val="center"/>
              <w:rPr>
                <w:sz w:val="11"/>
              </w:rPr>
            </w:pPr>
            <w:r>
              <w:rPr>
                <w:color w:val="231F20"/>
                <w:w w:val="105"/>
                <w:sz w:val="11"/>
              </w:rPr>
              <w:t>地図</w:t>
            </w:r>
          </w:p>
        </w:tc>
        <w:tc>
          <w:tcPr>
            <w:tcW w:w="1814" w:type="dxa"/>
          </w:tcPr>
          <w:p w:rsidR="00A135D9" w:rsidRDefault="00B65F45">
            <w:pPr>
              <w:pStyle w:val="TableParagraph"/>
              <w:spacing w:line="127" w:lineRule="exact"/>
              <w:ind w:left="26"/>
              <w:rPr>
                <w:sz w:val="11"/>
              </w:rPr>
            </w:pPr>
            <w:r>
              <w:rPr>
                <w:color w:val="231F20"/>
                <w:w w:val="105"/>
                <w:sz w:val="11"/>
              </w:rPr>
              <w:t>香港地図</w:t>
            </w:r>
          </w:p>
        </w:tc>
        <w:tc>
          <w:tcPr>
            <w:tcW w:w="283" w:type="dxa"/>
          </w:tcPr>
          <w:p w:rsidR="00A135D9" w:rsidRDefault="00B65F45">
            <w:pPr>
              <w:pStyle w:val="TableParagraph"/>
              <w:spacing w:before="14" w:line="125" w:lineRule="exact"/>
              <w:ind w:left="58" w:right="51"/>
              <w:jc w:val="center"/>
              <w:rPr>
                <w:rFonts w:ascii="Century"/>
                <w:sz w:val="11"/>
              </w:rPr>
            </w:pPr>
            <w:r>
              <w:rPr>
                <w:rFonts w:ascii="Century"/>
                <w:color w:val="231F20"/>
                <w:sz w:val="11"/>
              </w:rPr>
              <w:t>16</w:t>
            </w:r>
          </w:p>
        </w:tc>
        <w:tc>
          <w:tcPr>
            <w:tcW w:w="793" w:type="dxa"/>
          </w:tcPr>
          <w:p w:rsidR="00A135D9" w:rsidRDefault="00B65F45">
            <w:pPr>
              <w:pStyle w:val="TableParagraph"/>
              <w:spacing w:line="127" w:lineRule="exact"/>
              <w:ind w:left="27"/>
              <w:rPr>
                <w:sz w:val="11"/>
              </w:rPr>
            </w:pPr>
            <w:r>
              <w:rPr>
                <w:color w:val="231F20"/>
                <w:w w:val="105"/>
                <w:sz w:val="11"/>
              </w:rPr>
              <w:t>香港</w:t>
            </w:r>
          </w:p>
        </w:tc>
        <w:tc>
          <w:tcPr>
            <w:tcW w:w="1303" w:type="dxa"/>
          </w:tcPr>
          <w:p w:rsidR="00A135D9" w:rsidRDefault="00B65F45">
            <w:pPr>
              <w:pStyle w:val="TableParagraph"/>
              <w:spacing w:line="127" w:lineRule="exact"/>
              <w:ind w:left="28"/>
              <w:rPr>
                <w:sz w:val="11"/>
              </w:rPr>
            </w:pPr>
            <w:r>
              <w:rPr>
                <w:rFonts w:ascii="Century" w:eastAsia="Century"/>
                <w:color w:val="231F20"/>
                <w:sz w:val="11"/>
              </w:rPr>
              <w:t xml:space="preserve">1977 </w:t>
            </w:r>
            <w:r>
              <w:rPr>
                <w:color w:val="231F20"/>
                <w:sz w:val="11"/>
              </w:rPr>
              <w:t>年</w:t>
            </w:r>
          </w:p>
        </w:tc>
        <w:tc>
          <w:tcPr>
            <w:tcW w:w="453" w:type="dxa"/>
          </w:tcPr>
          <w:p w:rsidR="00A135D9" w:rsidRDefault="00B65F45">
            <w:pPr>
              <w:pStyle w:val="TableParagraph"/>
              <w:spacing w:line="127" w:lineRule="exact"/>
              <w:ind w:left="11"/>
              <w:jc w:val="center"/>
              <w:rPr>
                <w:rFonts w:ascii="Century" w:eastAsia="Century"/>
                <w:sz w:val="11"/>
              </w:rPr>
            </w:pPr>
            <w:r>
              <w:rPr>
                <w:color w:val="231F20"/>
                <w:sz w:val="11"/>
              </w:rPr>
              <w:t xml:space="preserve">筒 </w:t>
            </w:r>
            <w:r>
              <w:rPr>
                <w:rFonts w:ascii="Century" w:eastAsia="Century"/>
                <w:color w:val="231F20"/>
                <w:sz w:val="11"/>
              </w:rPr>
              <w:t>2</w:t>
            </w:r>
          </w:p>
        </w:tc>
        <w:tc>
          <w:tcPr>
            <w:tcW w:w="2862" w:type="dxa"/>
          </w:tcPr>
          <w:p w:rsidR="00A135D9" w:rsidRDefault="00B65F45">
            <w:pPr>
              <w:pStyle w:val="TableParagraph"/>
              <w:spacing w:line="127" w:lineRule="exact"/>
              <w:ind w:left="29"/>
              <w:rPr>
                <w:sz w:val="11"/>
              </w:rPr>
            </w:pPr>
            <w:r>
              <w:rPr>
                <w:rFonts w:ascii="Century" w:eastAsia="Century"/>
                <w:color w:val="231F20"/>
                <w:w w:val="105"/>
                <w:sz w:val="11"/>
              </w:rPr>
              <w:t xml:space="preserve">2 </w:t>
            </w:r>
            <w:r>
              <w:rPr>
                <w:color w:val="231F20"/>
                <w:w w:val="105"/>
                <w:sz w:val="11"/>
              </w:rPr>
              <w:t xml:space="preserve">万分の </w:t>
            </w:r>
            <w:r>
              <w:rPr>
                <w:rFonts w:ascii="Century" w:eastAsia="Century"/>
                <w:color w:val="231F20"/>
                <w:w w:val="105"/>
                <w:sz w:val="11"/>
              </w:rPr>
              <w:t xml:space="preserve">1 </w:t>
            </w:r>
            <w:r>
              <w:rPr>
                <w:color w:val="231F20"/>
                <w:w w:val="105"/>
                <w:sz w:val="11"/>
              </w:rPr>
              <w:t xml:space="preserve">＋英字版？ </w:t>
            </w:r>
            <w:r>
              <w:rPr>
                <w:rFonts w:ascii="Century" w:eastAsia="Century"/>
                <w:color w:val="231F20"/>
                <w:w w:val="105"/>
                <w:sz w:val="11"/>
              </w:rPr>
              <w:t xml:space="preserve">3 </w:t>
            </w:r>
            <w:r>
              <w:rPr>
                <w:color w:val="231F20"/>
                <w:w w:val="105"/>
                <w:sz w:val="11"/>
              </w:rPr>
              <w:t>枚</w:t>
            </w:r>
          </w:p>
        </w:tc>
      </w:tr>
    </w:tbl>
    <w:p w:rsidR="00A135D9" w:rsidRDefault="00A135D9">
      <w:pPr>
        <w:spacing w:line="127" w:lineRule="exact"/>
        <w:rPr>
          <w:sz w:val="11"/>
        </w:rPr>
        <w:sectPr w:rsidR="00A135D9">
          <w:pgSz w:w="11910" w:h="16840"/>
          <w:pgMar w:top="1580" w:right="1060" w:bottom="1160" w:left="1060" w:header="0" w:footer="962" w:gutter="0"/>
          <w:cols w:space="720"/>
        </w:sectPr>
      </w:pPr>
    </w:p>
    <w:p w:rsidR="00A135D9" w:rsidRDefault="00A135D9">
      <w:pPr>
        <w:pStyle w:val="a3"/>
        <w:rPr>
          <w:rFonts w:ascii="BIZ UDP明朝 Medium"/>
          <w:sz w:val="20"/>
        </w:rPr>
      </w:pPr>
    </w:p>
    <w:p w:rsidR="00A135D9" w:rsidRDefault="00A135D9">
      <w:pPr>
        <w:pStyle w:val="a3"/>
        <w:spacing w:before="6"/>
        <w:rPr>
          <w:rFonts w:ascii="BIZ UDP明朝 Medium"/>
          <w:sz w:val="20"/>
        </w:rPr>
      </w:pPr>
    </w:p>
    <w:p w:rsidR="00A135D9" w:rsidRDefault="00B65F45">
      <w:pPr>
        <w:spacing w:before="94" w:line="261" w:lineRule="auto"/>
        <w:ind w:left="3450" w:right="1487" w:hanging="1789"/>
        <w:rPr>
          <w:rFonts w:ascii="Palatino Linotype"/>
          <w:b/>
          <w:sz w:val="24"/>
        </w:rPr>
      </w:pPr>
      <w:r>
        <w:rPr>
          <w:rFonts w:ascii="Palatino Linotype"/>
          <w:b/>
          <w:color w:val="231F20"/>
          <w:sz w:val="24"/>
        </w:rPr>
        <w:t xml:space="preserve">Acceptance and Arrangement of Items Collected by </w:t>
      </w:r>
      <w:r>
        <w:rPr>
          <w:rFonts w:ascii="Palatino Linotype"/>
          <w:b/>
          <w:color w:val="231F20"/>
          <w:spacing w:val="-4"/>
          <w:sz w:val="24"/>
        </w:rPr>
        <w:t>Late</w:t>
      </w:r>
      <w:r>
        <w:rPr>
          <w:rFonts w:ascii="Palatino Linotype"/>
          <w:b/>
          <w:color w:val="231F20"/>
          <w:spacing w:val="52"/>
          <w:sz w:val="24"/>
        </w:rPr>
        <w:t xml:space="preserve"> </w:t>
      </w:r>
      <w:r>
        <w:rPr>
          <w:rFonts w:ascii="Palatino Linotype"/>
          <w:b/>
          <w:color w:val="231F20"/>
          <w:sz w:val="24"/>
        </w:rPr>
        <w:t>Prof. TSUNEMI Junnichi</w:t>
      </w:r>
    </w:p>
    <w:p w:rsidR="00A135D9" w:rsidRDefault="00A135D9">
      <w:pPr>
        <w:pStyle w:val="a3"/>
        <w:rPr>
          <w:rFonts w:ascii="Palatino Linotype"/>
          <w:b/>
          <w:sz w:val="20"/>
        </w:rPr>
      </w:pPr>
    </w:p>
    <w:p w:rsidR="00A135D9" w:rsidRDefault="00A135D9">
      <w:pPr>
        <w:pStyle w:val="a3"/>
        <w:spacing w:before="3"/>
        <w:rPr>
          <w:rFonts w:ascii="Palatino Linotype"/>
          <w:b/>
        </w:rPr>
      </w:pPr>
    </w:p>
    <w:p w:rsidR="00A135D9" w:rsidRDefault="00B65F45">
      <w:pPr>
        <w:pStyle w:val="6"/>
        <w:spacing w:before="102"/>
        <w:ind w:left="0" w:right="624"/>
        <w:jc w:val="right"/>
        <w:rPr>
          <w:rFonts w:ascii="Century"/>
        </w:rPr>
      </w:pPr>
      <w:r>
        <w:rPr>
          <w:rFonts w:ascii="Century"/>
          <w:color w:val="231F20"/>
          <w:w w:val="90"/>
        </w:rPr>
        <w:t>IHARA Ruri</w:t>
      </w:r>
    </w:p>
    <w:p w:rsidR="00A135D9" w:rsidRDefault="00A135D9">
      <w:pPr>
        <w:pStyle w:val="a3"/>
        <w:rPr>
          <w:rFonts w:ascii="Century"/>
          <w:sz w:val="24"/>
        </w:rPr>
      </w:pPr>
    </w:p>
    <w:p w:rsidR="00A135D9" w:rsidRDefault="00B65F45">
      <w:pPr>
        <w:spacing w:before="176" w:line="352" w:lineRule="auto"/>
        <w:ind w:left="626" w:right="619" w:firstLine="248"/>
        <w:jc w:val="both"/>
        <w:rPr>
          <w:rFonts w:ascii="Century" w:hAnsi="Century"/>
          <w:sz w:val="20"/>
        </w:rPr>
      </w:pPr>
      <w:r>
        <w:rPr>
          <w:rFonts w:ascii="Century" w:hAnsi="Century"/>
          <w:color w:val="231F20"/>
          <w:w w:val="95"/>
          <w:sz w:val="20"/>
        </w:rPr>
        <w:t>In</w:t>
      </w:r>
      <w:r>
        <w:rPr>
          <w:rFonts w:ascii="Century" w:hAnsi="Century"/>
          <w:color w:val="231F20"/>
          <w:spacing w:val="-21"/>
          <w:w w:val="95"/>
          <w:sz w:val="20"/>
        </w:rPr>
        <w:t xml:space="preserve"> </w:t>
      </w:r>
      <w:r>
        <w:rPr>
          <w:rFonts w:ascii="Century" w:hAnsi="Century"/>
          <w:color w:val="231F20"/>
          <w:w w:val="95"/>
          <w:sz w:val="20"/>
        </w:rPr>
        <w:t>December</w:t>
      </w:r>
      <w:r>
        <w:rPr>
          <w:rFonts w:ascii="Century" w:hAnsi="Century"/>
          <w:color w:val="231F20"/>
          <w:spacing w:val="-20"/>
          <w:w w:val="95"/>
          <w:sz w:val="20"/>
        </w:rPr>
        <w:t xml:space="preserve"> </w:t>
      </w:r>
      <w:r>
        <w:rPr>
          <w:rFonts w:ascii="Century" w:hAnsi="Century"/>
          <w:color w:val="231F20"/>
          <w:w w:val="95"/>
          <w:sz w:val="20"/>
        </w:rPr>
        <w:t>2018,</w:t>
      </w:r>
      <w:r>
        <w:rPr>
          <w:rFonts w:ascii="Century" w:hAnsi="Century"/>
          <w:color w:val="231F20"/>
          <w:spacing w:val="-20"/>
          <w:w w:val="95"/>
          <w:sz w:val="20"/>
        </w:rPr>
        <w:t xml:space="preserve"> </w:t>
      </w:r>
      <w:r>
        <w:rPr>
          <w:rFonts w:ascii="Century" w:hAnsi="Century"/>
          <w:color w:val="231F20"/>
          <w:w w:val="95"/>
          <w:sz w:val="20"/>
        </w:rPr>
        <w:t>Nanzan</w:t>
      </w:r>
      <w:r>
        <w:rPr>
          <w:rFonts w:ascii="Century" w:hAnsi="Century"/>
          <w:color w:val="231F20"/>
          <w:spacing w:val="-20"/>
          <w:w w:val="95"/>
          <w:sz w:val="20"/>
        </w:rPr>
        <w:t xml:space="preserve"> </w:t>
      </w:r>
      <w:r>
        <w:rPr>
          <w:rFonts w:ascii="Century" w:hAnsi="Century"/>
          <w:color w:val="231F20"/>
          <w:w w:val="95"/>
          <w:sz w:val="20"/>
        </w:rPr>
        <w:t>University</w:t>
      </w:r>
      <w:r>
        <w:rPr>
          <w:rFonts w:ascii="Century" w:hAnsi="Century"/>
          <w:color w:val="231F20"/>
          <w:spacing w:val="-21"/>
          <w:w w:val="95"/>
          <w:sz w:val="20"/>
        </w:rPr>
        <w:t xml:space="preserve"> </w:t>
      </w:r>
      <w:r>
        <w:rPr>
          <w:rFonts w:ascii="Century" w:hAnsi="Century"/>
          <w:color w:val="231F20"/>
          <w:w w:val="95"/>
          <w:sz w:val="20"/>
        </w:rPr>
        <w:t>Museum</w:t>
      </w:r>
      <w:r>
        <w:rPr>
          <w:rFonts w:ascii="Century" w:hAnsi="Century"/>
          <w:color w:val="231F20"/>
          <w:spacing w:val="-20"/>
          <w:w w:val="95"/>
          <w:sz w:val="20"/>
        </w:rPr>
        <w:t xml:space="preserve"> </w:t>
      </w:r>
      <w:r>
        <w:rPr>
          <w:rFonts w:ascii="Century" w:hAnsi="Century"/>
          <w:color w:val="231F20"/>
          <w:w w:val="95"/>
          <w:sz w:val="20"/>
        </w:rPr>
        <w:t>of</w:t>
      </w:r>
      <w:r>
        <w:rPr>
          <w:rFonts w:ascii="Century" w:hAnsi="Century"/>
          <w:color w:val="231F20"/>
          <w:spacing w:val="-20"/>
          <w:w w:val="95"/>
          <w:sz w:val="20"/>
        </w:rPr>
        <w:t xml:space="preserve"> </w:t>
      </w:r>
      <w:r>
        <w:rPr>
          <w:rFonts w:ascii="Century" w:hAnsi="Century"/>
          <w:color w:val="231F20"/>
          <w:w w:val="95"/>
          <w:sz w:val="20"/>
        </w:rPr>
        <w:t>Anthropology</w:t>
      </w:r>
      <w:r>
        <w:rPr>
          <w:rFonts w:ascii="Century" w:hAnsi="Century"/>
          <w:color w:val="231F20"/>
          <w:spacing w:val="-20"/>
          <w:w w:val="95"/>
          <w:sz w:val="20"/>
        </w:rPr>
        <w:t xml:space="preserve"> </w:t>
      </w:r>
      <w:r>
        <w:rPr>
          <w:rFonts w:ascii="Century" w:hAnsi="Century"/>
          <w:color w:val="231F20"/>
          <w:w w:val="95"/>
          <w:sz w:val="20"/>
        </w:rPr>
        <w:t>was</w:t>
      </w:r>
      <w:r>
        <w:rPr>
          <w:rFonts w:ascii="Century" w:hAnsi="Century"/>
          <w:color w:val="231F20"/>
          <w:spacing w:val="-20"/>
          <w:w w:val="95"/>
          <w:sz w:val="20"/>
        </w:rPr>
        <w:t xml:space="preserve"> </w:t>
      </w:r>
      <w:r>
        <w:rPr>
          <w:rFonts w:ascii="Century" w:hAnsi="Century"/>
          <w:color w:val="231F20"/>
          <w:w w:val="95"/>
          <w:sz w:val="20"/>
        </w:rPr>
        <w:t>asked</w:t>
      </w:r>
      <w:r>
        <w:rPr>
          <w:rFonts w:ascii="Century" w:hAnsi="Century"/>
          <w:color w:val="231F20"/>
          <w:spacing w:val="-21"/>
          <w:w w:val="95"/>
          <w:sz w:val="20"/>
        </w:rPr>
        <w:t xml:space="preserve"> </w:t>
      </w:r>
      <w:r>
        <w:rPr>
          <w:rFonts w:ascii="Century" w:hAnsi="Century"/>
          <w:color w:val="231F20"/>
          <w:w w:val="95"/>
          <w:sz w:val="20"/>
        </w:rPr>
        <w:t>by</w:t>
      </w:r>
      <w:r>
        <w:rPr>
          <w:rFonts w:ascii="Century" w:hAnsi="Century"/>
          <w:color w:val="231F20"/>
          <w:spacing w:val="-20"/>
          <w:w w:val="95"/>
          <w:sz w:val="20"/>
        </w:rPr>
        <w:t xml:space="preserve"> </w:t>
      </w:r>
      <w:r>
        <w:rPr>
          <w:rFonts w:ascii="Century" w:hAnsi="Century"/>
          <w:color w:val="231F20"/>
          <w:w w:val="95"/>
          <w:sz w:val="20"/>
        </w:rPr>
        <w:t>Urayasu</w:t>
      </w:r>
      <w:r>
        <w:rPr>
          <w:rFonts w:ascii="Century" w:hAnsi="Century"/>
          <w:color w:val="231F20"/>
          <w:spacing w:val="-20"/>
          <w:w w:val="95"/>
          <w:sz w:val="20"/>
        </w:rPr>
        <w:t xml:space="preserve"> </w:t>
      </w:r>
      <w:r>
        <w:rPr>
          <w:rFonts w:ascii="Century" w:hAnsi="Century"/>
          <w:color w:val="231F20"/>
          <w:w w:val="95"/>
          <w:sz w:val="20"/>
        </w:rPr>
        <w:t>City</w:t>
      </w:r>
      <w:r>
        <w:rPr>
          <w:rFonts w:ascii="Century" w:hAnsi="Century"/>
          <w:color w:val="231F20"/>
          <w:spacing w:val="-20"/>
          <w:w w:val="95"/>
          <w:sz w:val="20"/>
        </w:rPr>
        <w:t xml:space="preserve"> </w:t>
      </w:r>
      <w:r>
        <w:rPr>
          <w:rFonts w:ascii="Century" w:hAnsi="Century"/>
          <w:color w:val="231F20"/>
          <w:w w:val="95"/>
          <w:sz w:val="20"/>
        </w:rPr>
        <w:t xml:space="preserve">Folk </w:t>
      </w:r>
      <w:r>
        <w:rPr>
          <w:rFonts w:ascii="Century" w:hAnsi="Century"/>
          <w:color w:val="231F20"/>
          <w:sz w:val="20"/>
        </w:rPr>
        <w:t>Museum</w:t>
      </w:r>
      <w:r>
        <w:rPr>
          <w:rFonts w:ascii="Century" w:hAnsi="Century"/>
          <w:color w:val="231F20"/>
          <w:spacing w:val="-21"/>
          <w:sz w:val="20"/>
        </w:rPr>
        <w:t xml:space="preserve"> </w:t>
      </w:r>
      <w:r>
        <w:rPr>
          <w:rFonts w:ascii="Century" w:hAnsi="Century"/>
          <w:color w:val="231F20"/>
          <w:sz w:val="20"/>
        </w:rPr>
        <w:t>to</w:t>
      </w:r>
      <w:r>
        <w:rPr>
          <w:rFonts w:ascii="Century" w:hAnsi="Century"/>
          <w:color w:val="231F20"/>
          <w:spacing w:val="-20"/>
          <w:sz w:val="20"/>
        </w:rPr>
        <w:t xml:space="preserve"> </w:t>
      </w:r>
      <w:r>
        <w:rPr>
          <w:rFonts w:ascii="Century" w:hAnsi="Century"/>
          <w:color w:val="231F20"/>
          <w:sz w:val="20"/>
        </w:rPr>
        <w:t>accept</w:t>
      </w:r>
      <w:r>
        <w:rPr>
          <w:rFonts w:ascii="Century" w:hAnsi="Century"/>
          <w:color w:val="231F20"/>
          <w:spacing w:val="-20"/>
          <w:sz w:val="20"/>
        </w:rPr>
        <w:t xml:space="preserve"> </w:t>
      </w:r>
      <w:r>
        <w:rPr>
          <w:rFonts w:ascii="Century" w:hAnsi="Century"/>
          <w:color w:val="231F20"/>
          <w:sz w:val="20"/>
        </w:rPr>
        <w:t>some</w:t>
      </w:r>
      <w:r>
        <w:rPr>
          <w:rFonts w:ascii="Century" w:hAnsi="Century"/>
          <w:color w:val="231F20"/>
          <w:spacing w:val="-21"/>
          <w:sz w:val="20"/>
        </w:rPr>
        <w:t xml:space="preserve"> </w:t>
      </w:r>
      <w:r>
        <w:rPr>
          <w:rFonts w:ascii="Century" w:hAnsi="Century"/>
          <w:color w:val="231F20"/>
          <w:sz w:val="20"/>
        </w:rPr>
        <w:t>research</w:t>
      </w:r>
      <w:r>
        <w:rPr>
          <w:rFonts w:ascii="Century" w:hAnsi="Century"/>
          <w:color w:val="231F20"/>
          <w:spacing w:val="-20"/>
          <w:sz w:val="20"/>
        </w:rPr>
        <w:t xml:space="preserve"> </w:t>
      </w:r>
      <w:r>
        <w:rPr>
          <w:rFonts w:ascii="Century" w:hAnsi="Century"/>
          <w:color w:val="231F20"/>
          <w:sz w:val="20"/>
        </w:rPr>
        <w:t>sources</w:t>
      </w:r>
      <w:r>
        <w:rPr>
          <w:rFonts w:ascii="Century" w:hAnsi="Century"/>
          <w:color w:val="231F20"/>
          <w:spacing w:val="-20"/>
          <w:sz w:val="20"/>
        </w:rPr>
        <w:t xml:space="preserve"> </w:t>
      </w:r>
      <w:r>
        <w:rPr>
          <w:rFonts w:ascii="Century" w:hAnsi="Century"/>
          <w:color w:val="231F20"/>
          <w:sz w:val="20"/>
        </w:rPr>
        <w:t>and</w:t>
      </w:r>
      <w:r>
        <w:rPr>
          <w:rFonts w:ascii="Century" w:hAnsi="Century"/>
          <w:color w:val="231F20"/>
          <w:spacing w:val="-21"/>
          <w:sz w:val="20"/>
        </w:rPr>
        <w:t xml:space="preserve"> </w:t>
      </w:r>
      <w:r>
        <w:rPr>
          <w:rFonts w:ascii="Century" w:hAnsi="Century"/>
          <w:color w:val="231F20"/>
          <w:sz w:val="20"/>
        </w:rPr>
        <w:t>items</w:t>
      </w:r>
      <w:r>
        <w:rPr>
          <w:rFonts w:ascii="Century" w:hAnsi="Century"/>
          <w:color w:val="231F20"/>
          <w:spacing w:val="-20"/>
          <w:sz w:val="20"/>
        </w:rPr>
        <w:t xml:space="preserve"> </w:t>
      </w:r>
      <w:r>
        <w:rPr>
          <w:rFonts w:ascii="Century" w:hAnsi="Century"/>
          <w:color w:val="231F20"/>
          <w:sz w:val="20"/>
        </w:rPr>
        <w:t>collected</w:t>
      </w:r>
      <w:r>
        <w:rPr>
          <w:rFonts w:ascii="Century" w:hAnsi="Century"/>
          <w:color w:val="231F20"/>
          <w:spacing w:val="-20"/>
          <w:sz w:val="20"/>
        </w:rPr>
        <w:t xml:space="preserve"> </w:t>
      </w:r>
      <w:r>
        <w:rPr>
          <w:rFonts w:ascii="Century" w:hAnsi="Century"/>
          <w:color w:val="231F20"/>
          <w:sz w:val="20"/>
        </w:rPr>
        <w:t>by</w:t>
      </w:r>
      <w:r>
        <w:rPr>
          <w:rFonts w:ascii="Century" w:hAnsi="Century"/>
          <w:color w:val="231F20"/>
          <w:spacing w:val="-21"/>
          <w:sz w:val="20"/>
        </w:rPr>
        <w:t xml:space="preserve"> </w:t>
      </w:r>
      <w:r>
        <w:rPr>
          <w:rFonts w:ascii="Century" w:hAnsi="Century"/>
          <w:color w:val="231F20"/>
          <w:sz w:val="20"/>
        </w:rPr>
        <w:t>late</w:t>
      </w:r>
      <w:r>
        <w:rPr>
          <w:rFonts w:ascii="Century" w:hAnsi="Century"/>
          <w:color w:val="231F20"/>
          <w:spacing w:val="-20"/>
          <w:sz w:val="20"/>
        </w:rPr>
        <w:t xml:space="preserve"> </w:t>
      </w:r>
      <w:r>
        <w:rPr>
          <w:rFonts w:ascii="Century" w:hAnsi="Century"/>
          <w:color w:val="231F20"/>
          <w:sz w:val="20"/>
        </w:rPr>
        <w:t>Prof.</w:t>
      </w:r>
      <w:r>
        <w:rPr>
          <w:rFonts w:ascii="Century" w:hAnsi="Century"/>
          <w:color w:val="231F20"/>
          <w:spacing w:val="-20"/>
          <w:sz w:val="20"/>
        </w:rPr>
        <w:t xml:space="preserve"> </w:t>
      </w:r>
      <w:r>
        <w:rPr>
          <w:rFonts w:ascii="Century" w:hAnsi="Century"/>
          <w:color w:val="231F20"/>
          <w:sz w:val="20"/>
        </w:rPr>
        <w:t>TSUNEMI</w:t>
      </w:r>
      <w:r>
        <w:rPr>
          <w:rFonts w:ascii="Century" w:hAnsi="Century"/>
          <w:color w:val="231F20"/>
          <w:spacing w:val="-21"/>
          <w:sz w:val="20"/>
        </w:rPr>
        <w:t xml:space="preserve"> </w:t>
      </w:r>
      <w:r>
        <w:rPr>
          <w:rFonts w:ascii="Century" w:hAnsi="Century"/>
          <w:color w:val="231F20"/>
          <w:sz w:val="20"/>
        </w:rPr>
        <w:t xml:space="preserve">Junnichi. </w:t>
      </w:r>
      <w:r>
        <w:rPr>
          <w:rFonts w:ascii="Century" w:hAnsi="Century"/>
          <w:color w:val="231F20"/>
          <w:w w:val="95"/>
          <w:sz w:val="20"/>
        </w:rPr>
        <w:t>Our</w:t>
      </w:r>
      <w:r>
        <w:rPr>
          <w:rFonts w:ascii="Century" w:hAnsi="Century"/>
          <w:color w:val="231F20"/>
          <w:spacing w:val="-12"/>
          <w:w w:val="95"/>
          <w:sz w:val="20"/>
        </w:rPr>
        <w:t xml:space="preserve"> </w:t>
      </w:r>
      <w:r>
        <w:rPr>
          <w:rFonts w:ascii="Century" w:hAnsi="Century"/>
          <w:color w:val="231F20"/>
          <w:w w:val="95"/>
          <w:sz w:val="20"/>
        </w:rPr>
        <w:t>museum</w:t>
      </w:r>
      <w:r>
        <w:rPr>
          <w:rFonts w:ascii="Century" w:hAnsi="Century"/>
          <w:color w:val="231F20"/>
          <w:spacing w:val="-11"/>
          <w:w w:val="95"/>
          <w:sz w:val="20"/>
        </w:rPr>
        <w:t xml:space="preserve"> </w:t>
      </w:r>
      <w:r>
        <w:rPr>
          <w:rFonts w:ascii="Century" w:hAnsi="Century"/>
          <w:color w:val="231F20"/>
          <w:w w:val="95"/>
          <w:sz w:val="20"/>
        </w:rPr>
        <w:t>possesses</w:t>
      </w:r>
      <w:r>
        <w:rPr>
          <w:rFonts w:ascii="Century" w:hAnsi="Century"/>
          <w:color w:val="231F20"/>
          <w:spacing w:val="-12"/>
          <w:w w:val="95"/>
          <w:sz w:val="20"/>
        </w:rPr>
        <w:t xml:space="preserve"> </w:t>
      </w:r>
      <w:r>
        <w:rPr>
          <w:rFonts w:ascii="Century" w:hAnsi="Century"/>
          <w:color w:val="231F20"/>
          <w:w w:val="95"/>
          <w:sz w:val="20"/>
        </w:rPr>
        <w:t>and</w:t>
      </w:r>
      <w:r>
        <w:rPr>
          <w:rFonts w:ascii="Century" w:hAnsi="Century"/>
          <w:color w:val="231F20"/>
          <w:spacing w:val="-11"/>
          <w:w w:val="95"/>
          <w:sz w:val="20"/>
        </w:rPr>
        <w:t xml:space="preserve"> </w:t>
      </w:r>
      <w:r>
        <w:rPr>
          <w:rFonts w:ascii="Century" w:hAnsi="Century"/>
          <w:color w:val="231F20"/>
          <w:w w:val="95"/>
          <w:sz w:val="20"/>
        </w:rPr>
        <w:t>exhibits</w:t>
      </w:r>
      <w:r>
        <w:rPr>
          <w:rFonts w:ascii="Century" w:hAnsi="Century"/>
          <w:color w:val="231F20"/>
          <w:spacing w:val="-12"/>
          <w:w w:val="95"/>
          <w:sz w:val="20"/>
        </w:rPr>
        <w:t xml:space="preserve"> </w:t>
      </w:r>
      <w:r>
        <w:rPr>
          <w:rFonts w:ascii="Century" w:hAnsi="Century"/>
          <w:color w:val="231F20"/>
          <w:w w:val="95"/>
          <w:sz w:val="20"/>
        </w:rPr>
        <w:t>items</w:t>
      </w:r>
      <w:r>
        <w:rPr>
          <w:rFonts w:ascii="Century" w:hAnsi="Century"/>
          <w:color w:val="231F20"/>
          <w:spacing w:val="-11"/>
          <w:w w:val="95"/>
          <w:sz w:val="20"/>
        </w:rPr>
        <w:t xml:space="preserve"> </w:t>
      </w:r>
      <w:r>
        <w:rPr>
          <w:rFonts w:ascii="Century" w:hAnsi="Century"/>
          <w:color w:val="231F20"/>
          <w:w w:val="95"/>
          <w:sz w:val="20"/>
        </w:rPr>
        <w:t>from</w:t>
      </w:r>
      <w:r>
        <w:rPr>
          <w:rFonts w:ascii="Century" w:hAnsi="Century"/>
          <w:color w:val="231F20"/>
          <w:spacing w:val="-12"/>
          <w:w w:val="95"/>
          <w:sz w:val="20"/>
        </w:rPr>
        <w:t xml:space="preserve"> </w:t>
      </w:r>
      <w:r>
        <w:rPr>
          <w:rFonts w:ascii="Century" w:hAnsi="Century"/>
          <w:color w:val="231F20"/>
          <w:w w:val="95"/>
          <w:sz w:val="20"/>
        </w:rPr>
        <w:t>Thailand’s</w:t>
      </w:r>
      <w:r>
        <w:rPr>
          <w:rFonts w:ascii="Century" w:hAnsi="Century"/>
          <w:color w:val="231F20"/>
          <w:spacing w:val="-11"/>
          <w:w w:val="95"/>
          <w:sz w:val="20"/>
        </w:rPr>
        <w:t xml:space="preserve"> </w:t>
      </w:r>
      <w:r>
        <w:rPr>
          <w:rFonts w:ascii="Century" w:hAnsi="Century"/>
          <w:color w:val="231F20"/>
          <w:w w:val="95"/>
          <w:sz w:val="20"/>
        </w:rPr>
        <w:t>mountain</w:t>
      </w:r>
      <w:r>
        <w:rPr>
          <w:rFonts w:ascii="Century" w:hAnsi="Century"/>
          <w:color w:val="231F20"/>
          <w:spacing w:val="-12"/>
          <w:w w:val="95"/>
          <w:sz w:val="20"/>
        </w:rPr>
        <w:t xml:space="preserve"> </w:t>
      </w:r>
      <w:r>
        <w:rPr>
          <w:rFonts w:ascii="Century" w:hAnsi="Century"/>
          <w:color w:val="231F20"/>
          <w:w w:val="95"/>
          <w:sz w:val="20"/>
        </w:rPr>
        <w:t>tribal</w:t>
      </w:r>
      <w:r>
        <w:rPr>
          <w:rFonts w:ascii="Century" w:hAnsi="Century"/>
          <w:color w:val="231F20"/>
          <w:spacing w:val="-11"/>
          <w:w w:val="95"/>
          <w:sz w:val="20"/>
        </w:rPr>
        <w:t xml:space="preserve"> </w:t>
      </w:r>
      <w:r>
        <w:rPr>
          <w:rFonts w:ascii="Century" w:hAnsi="Century"/>
          <w:color w:val="231F20"/>
          <w:w w:val="95"/>
          <w:sz w:val="20"/>
        </w:rPr>
        <w:t>groups</w:t>
      </w:r>
      <w:r>
        <w:rPr>
          <w:rFonts w:ascii="Century" w:hAnsi="Century"/>
          <w:color w:val="231F20"/>
          <w:spacing w:val="-12"/>
          <w:w w:val="95"/>
          <w:sz w:val="20"/>
        </w:rPr>
        <w:t xml:space="preserve"> </w:t>
      </w:r>
      <w:r>
        <w:rPr>
          <w:rFonts w:ascii="Century" w:hAnsi="Century"/>
          <w:color w:val="231F20"/>
          <w:w w:val="95"/>
          <w:sz w:val="20"/>
        </w:rPr>
        <w:t>which</w:t>
      </w:r>
      <w:r>
        <w:rPr>
          <w:rFonts w:ascii="Century" w:hAnsi="Century"/>
          <w:color w:val="231F20"/>
          <w:spacing w:val="-11"/>
          <w:w w:val="95"/>
          <w:sz w:val="20"/>
        </w:rPr>
        <w:t xml:space="preserve"> </w:t>
      </w:r>
      <w:r>
        <w:rPr>
          <w:rFonts w:ascii="Century" w:hAnsi="Century"/>
          <w:color w:val="231F20"/>
          <w:w w:val="95"/>
          <w:sz w:val="20"/>
        </w:rPr>
        <w:t>had</w:t>
      </w:r>
      <w:r>
        <w:rPr>
          <w:rFonts w:ascii="Century" w:hAnsi="Century"/>
          <w:color w:val="231F20"/>
          <w:spacing w:val="-12"/>
          <w:w w:val="95"/>
          <w:sz w:val="20"/>
        </w:rPr>
        <w:t xml:space="preserve"> </w:t>
      </w:r>
      <w:r>
        <w:rPr>
          <w:rFonts w:ascii="Century" w:hAnsi="Century"/>
          <w:color w:val="231F20"/>
          <w:w w:val="95"/>
          <w:sz w:val="20"/>
        </w:rPr>
        <w:t xml:space="preserve">been </w:t>
      </w:r>
      <w:r>
        <w:rPr>
          <w:rFonts w:ascii="Century" w:hAnsi="Century"/>
          <w:color w:val="231F20"/>
          <w:sz w:val="20"/>
        </w:rPr>
        <w:t>collected</w:t>
      </w:r>
      <w:r>
        <w:rPr>
          <w:rFonts w:ascii="Century" w:hAnsi="Century"/>
          <w:color w:val="231F20"/>
          <w:spacing w:val="-29"/>
          <w:sz w:val="20"/>
        </w:rPr>
        <w:t xml:space="preserve"> </w:t>
      </w:r>
      <w:r>
        <w:rPr>
          <w:rFonts w:ascii="Century" w:hAnsi="Century"/>
          <w:color w:val="231F20"/>
          <w:sz w:val="20"/>
        </w:rPr>
        <w:t>by</w:t>
      </w:r>
      <w:r>
        <w:rPr>
          <w:rFonts w:ascii="Century" w:hAnsi="Century"/>
          <w:color w:val="231F20"/>
          <w:spacing w:val="-29"/>
          <w:sz w:val="20"/>
        </w:rPr>
        <w:t xml:space="preserve"> </w:t>
      </w:r>
      <w:r>
        <w:rPr>
          <w:rFonts w:ascii="Century" w:hAnsi="Century"/>
          <w:color w:val="231F20"/>
          <w:sz w:val="20"/>
        </w:rPr>
        <w:t>Sophia</w:t>
      </w:r>
      <w:r>
        <w:rPr>
          <w:rFonts w:ascii="Century" w:hAnsi="Century"/>
          <w:color w:val="231F20"/>
          <w:spacing w:val="-29"/>
          <w:sz w:val="20"/>
        </w:rPr>
        <w:t xml:space="preserve"> </w:t>
      </w:r>
      <w:r>
        <w:rPr>
          <w:rFonts w:ascii="Century" w:hAnsi="Century"/>
          <w:color w:val="231F20"/>
          <w:sz w:val="20"/>
        </w:rPr>
        <w:t>University’s</w:t>
      </w:r>
      <w:r>
        <w:rPr>
          <w:rFonts w:ascii="Century" w:hAnsi="Century"/>
          <w:color w:val="231F20"/>
          <w:spacing w:val="-29"/>
          <w:sz w:val="20"/>
        </w:rPr>
        <w:t xml:space="preserve"> </w:t>
      </w:r>
      <w:r>
        <w:rPr>
          <w:rFonts w:ascii="Century" w:hAnsi="Century"/>
          <w:color w:val="231F20"/>
          <w:sz w:val="20"/>
        </w:rPr>
        <w:t>Research</w:t>
      </w:r>
      <w:r>
        <w:rPr>
          <w:rFonts w:ascii="Century" w:hAnsi="Century"/>
          <w:color w:val="231F20"/>
          <w:spacing w:val="-29"/>
          <w:sz w:val="20"/>
        </w:rPr>
        <w:t xml:space="preserve"> </w:t>
      </w:r>
      <w:r>
        <w:rPr>
          <w:rFonts w:ascii="Century" w:hAnsi="Century"/>
          <w:color w:val="231F20"/>
          <w:spacing w:val="4"/>
          <w:sz w:val="20"/>
        </w:rPr>
        <w:t>Party</w:t>
      </w:r>
      <w:r>
        <w:rPr>
          <w:rFonts w:ascii="Century" w:hAnsi="Century"/>
          <w:color w:val="231F20"/>
          <w:spacing w:val="-28"/>
          <w:sz w:val="20"/>
        </w:rPr>
        <w:t xml:space="preserve"> </w:t>
      </w:r>
      <w:r>
        <w:rPr>
          <w:rFonts w:ascii="Century" w:hAnsi="Century"/>
          <w:color w:val="231F20"/>
          <w:sz w:val="20"/>
        </w:rPr>
        <w:t>of</w:t>
      </w:r>
      <w:r>
        <w:rPr>
          <w:rFonts w:ascii="Century" w:hAnsi="Century"/>
          <w:color w:val="231F20"/>
          <w:spacing w:val="-29"/>
          <w:sz w:val="20"/>
        </w:rPr>
        <w:t xml:space="preserve"> </w:t>
      </w:r>
      <w:r>
        <w:rPr>
          <w:rFonts w:ascii="Century" w:hAnsi="Century"/>
          <w:color w:val="231F20"/>
          <w:spacing w:val="4"/>
          <w:sz w:val="20"/>
        </w:rPr>
        <w:t>History</w:t>
      </w:r>
      <w:r>
        <w:rPr>
          <w:rFonts w:ascii="Century" w:hAnsi="Century"/>
          <w:color w:val="231F20"/>
          <w:spacing w:val="-29"/>
          <w:sz w:val="20"/>
        </w:rPr>
        <w:t xml:space="preserve"> </w:t>
      </w:r>
      <w:r>
        <w:rPr>
          <w:rFonts w:ascii="Century" w:hAnsi="Century"/>
          <w:color w:val="231F20"/>
          <w:sz w:val="20"/>
        </w:rPr>
        <w:t>and</w:t>
      </w:r>
      <w:r>
        <w:rPr>
          <w:rFonts w:ascii="Century" w:hAnsi="Century"/>
          <w:color w:val="231F20"/>
          <w:spacing w:val="-29"/>
          <w:sz w:val="20"/>
        </w:rPr>
        <w:t xml:space="preserve"> </w:t>
      </w:r>
      <w:r>
        <w:rPr>
          <w:rFonts w:ascii="Century" w:hAnsi="Century"/>
          <w:color w:val="231F20"/>
          <w:spacing w:val="2"/>
          <w:sz w:val="20"/>
        </w:rPr>
        <w:t>Culture</w:t>
      </w:r>
      <w:r>
        <w:rPr>
          <w:rFonts w:ascii="Century" w:hAnsi="Century"/>
          <w:color w:val="231F20"/>
          <w:spacing w:val="-29"/>
          <w:sz w:val="20"/>
        </w:rPr>
        <w:t xml:space="preserve"> </w:t>
      </w:r>
      <w:r>
        <w:rPr>
          <w:rFonts w:ascii="Century" w:hAnsi="Century"/>
          <w:color w:val="231F20"/>
          <w:sz w:val="20"/>
        </w:rPr>
        <w:t>of</w:t>
      </w:r>
      <w:r>
        <w:rPr>
          <w:rFonts w:ascii="Century" w:hAnsi="Century"/>
          <w:color w:val="231F20"/>
          <w:spacing w:val="-28"/>
          <w:sz w:val="20"/>
        </w:rPr>
        <w:t xml:space="preserve"> </w:t>
      </w:r>
      <w:r>
        <w:rPr>
          <w:rFonts w:ascii="Century" w:hAnsi="Century"/>
          <w:color w:val="231F20"/>
          <w:spacing w:val="3"/>
          <w:sz w:val="20"/>
        </w:rPr>
        <w:t>Northwest</w:t>
      </w:r>
      <w:r>
        <w:rPr>
          <w:rFonts w:ascii="Century" w:hAnsi="Century"/>
          <w:color w:val="231F20"/>
          <w:spacing w:val="-29"/>
          <w:sz w:val="20"/>
        </w:rPr>
        <w:t xml:space="preserve"> </w:t>
      </w:r>
      <w:r>
        <w:rPr>
          <w:rFonts w:ascii="Century" w:hAnsi="Century"/>
          <w:color w:val="231F20"/>
          <w:sz w:val="20"/>
        </w:rPr>
        <w:t xml:space="preserve">Thailand, </w:t>
      </w:r>
      <w:r>
        <w:rPr>
          <w:rFonts w:ascii="Century" w:hAnsi="Century"/>
          <w:color w:val="231F20"/>
          <w:spacing w:val="4"/>
          <w:sz w:val="20"/>
        </w:rPr>
        <w:t>carried</w:t>
      </w:r>
      <w:r>
        <w:rPr>
          <w:rFonts w:ascii="Century" w:hAnsi="Century"/>
          <w:color w:val="231F20"/>
          <w:spacing w:val="-16"/>
          <w:sz w:val="20"/>
        </w:rPr>
        <w:t xml:space="preserve"> </w:t>
      </w:r>
      <w:r>
        <w:rPr>
          <w:rFonts w:ascii="Century" w:hAnsi="Century"/>
          <w:color w:val="231F20"/>
          <w:spacing w:val="2"/>
          <w:sz w:val="20"/>
        </w:rPr>
        <w:t>out</w:t>
      </w:r>
      <w:r>
        <w:rPr>
          <w:rFonts w:ascii="Century" w:hAnsi="Century"/>
          <w:color w:val="231F20"/>
          <w:spacing w:val="-16"/>
          <w:sz w:val="20"/>
        </w:rPr>
        <w:t xml:space="preserve"> </w:t>
      </w:r>
      <w:r>
        <w:rPr>
          <w:rFonts w:ascii="Century" w:hAnsi="Century"/>
          <w:color w:val="231F20"/>
          <w:spacing w:val="3"/>
          <w:sz w:val="20"/>
        </w:rPr>
        <w:t>three</w:t>
      </w:r>
      <w:r>
        <w:rPr>
          <w:rFonts w:ascii="Century" w:hAnsi="Century"/>
          <w:color w:val="231F20"/>
          <w:spacing w:val="-16"/>
          <w:sz w:val="20"/>
        </w:rPr>
        <w:t xml:space="preserve"> </w:t>
      </w:r>
      <w:r>
        <w:rPr>
          <w:rFonts w:ascii="Century" w:hAnsi="Century"/>
          <w:color w:val="231F20"/>
          <w:spacing w:val="3"/>
          <w:sz w:val="20"/>
        </w:rPr>
        <w:t>times</w:t>
      </w:r>
      <w:r>
        <w:rPr>
          <w:rFonts w:ascii="Century" w:hAnsi="Century"/>
          <w:color w:val="231F20"/>
          <w:spacing w:val="-16"/>
          <w:sz w:val="20"/>
        </w:rPr>
        <w:t xml:space="preserve"> </w:t>
      </w:r>
      <w:r>
        <w:rPr>
          <w:rFonts w:ascii="Century" w:hAnsi="Century"/>
          <w:color w:val="231F20"/>
          <w:spacing w:val="3"/>
          <w:sz w:val="20"/>
        </w:rPr>
        <w:t>between</w:t>
      </w:r>
      <w:r>
        <w:rPr>
          <w:rFonts w:ascii="Century" w:hAnsi="Century"/>
          <w:color w:val="231F20"/>
          <w:spacing w:val="-16"/>
          <w:sz w:val="20"/>
        </w:rPr>
        <w:t xml:space="preserve"> </w:t>
      </w:r>
      <w:r>
        <w:rPr>
          <w:rFonts w:ascii="Century" w:hAnsi="Century"/>
          <w:color w:val="231F20"/>
          <w:spacing w:val="3"/>
          <w:sz w:val="20"/>
        </w:rPr>
        <w:t>1969</w:t>
      </w:r>
      <w:r>
        <w:rPr>
          <w:rFonts w:ascii="Century" w:hAnsi="Century"/>
          <w:color w:val="231F20"/>
          <w:spacing w:val="-16"/>
          <w:sz w:val="20"/>
        </w:rPr>
        <w:t xml:space="preserve"> </w:t>
      </w:r>
      <w:r>
        <w:rPr>
          <w:rFonts w:ascii="Century" w:hAnsi="Century"/>
          <w:color w:val="231F20"/>
          <w:spacing w:val="2"/>
          <w:sz w:val="20"/>
        </w:rPr>
        <w:t>and</w:t>
      </w:r>
      <w:r>
        <w:rPr>
          <w:rFonts w:ascii="Century" w:hAnsi="Century"/>
          <w:color w:val="231F20"/>
          <w:spacing w:val="-16"/>
          <w:sz w:val="20"/>
        </w:rPr>
        <w:t xml:space="preserve"> </w:t>
      </w:r>
      <w:r>
        <w:rPr>
          <w:rFonts w:ascii="Century" w:hAnsi="Century"/>
          <w:color w:val="231F20"/>
          <w:spacing w:val="3"/>
          <w:sz w:val="20"/>
        </w:rPr>
        <w:t>1974.</w:t>
      </w:r>
      <w:r>
        <w:rPr>
          <w:rFonts w:ascii="Century" w:hAnsi="Century"/>
          <w:color w:val="231F20"/>
          <w:spacing w:val="22"/>
          <w:sz w:val="20"/>
        </w:rPr>
        <w:t xml:space="preserve"> </w:t>
      </w:r>
      <w:r>
        <w:rPr>
          <w:rFonts w:ascii="Century" w:hAnsi="Century"/>
          <w:color w:val="231F20"/>
          <w:spacing w:val="3"/>
          <w:sz w:val="20"/>
        </w:rPr>
        <w:t>Prof.</w:t>
      </w:r>
      <w:r>
        <w:rPr>
          <w:rFonts w:ascii="Century" w:hAnsi="Century"/>
          <w:color w:val="231F20"/>
          <w:spacing w:val="-16"/>
          <w:sz w:val="20"/>
        </w:rPr>
        <w:t xml:space="preserve"> </w:t>
      </w:r>
      <w:r>
        <w:rPr>
          <w:rFonts w:ascii="Century" w:hAnsi="Century"/>
          <w:color w:val="231F20"/>
          <w:spacing w:val="3"/>
          <w:sz w:val="20"/>
        </w:rPr>
        <w:t>TSUNEMI</w:t>
      </w:r>
      <w:r>
        <w:rPr>
          <w:rFonts w:ascii="Century" w:hAnsi="Century"/>
          <w:color w:val="231F20"/>
          <w:spacing w:val="-16"/>
          <w:sz w:val="20"/>
        </w:rPr>
        <w:t xml:space="preserve"> </w:t>
      </w:r>
      <w:r>
        <w:rPr>
          <w:rFonts w:ascii="Century" w:hAnsi="Century"/>
          <w:color w:val="231F20"/>
          <w:spacing w:val="3"/>
          <w:sz w:val="20"/>
        </w:rPr>
        <w:t>joined</w:t>
      </w:r>
      <w:r>
        <w:rPr>
          <w:rFonts w:ascii="Century" w:hAnsi="Century"/>
          <w:color w:val="231F20"/>
          <w:spacing w:val="-16"/>
          <w:sz w:val="20"/>
        </w:rPr>
        <w:t xml:space="preserve"> </w:t>
      </w:r>
      <w:r>
        <w:rPr>
          <w:rFonts w:ascii="Century" w:hAnsi="Century"/>
          <w:color w:val="231F20"/>
          <w:spacing w:val="2"/>
          <w:sz w:val="20"/>
        </w:rPr>
        <w:t>the</w:t>
      </w:r>
      <w:r>
        <w:rPr>
          <w:rFonts w:ascii="Century" w:hAnsi="Century"/>
          <w:color w:val="231F20"/>
          <w:spacing w:val="-16"/>
          <w:sz w:val="20"/>
        </w:rPr>
        <w:t xml:space="preserve"> </w:t>
      </w:r>
      <w:r>
        <w:rPr>
          <w:rFonts w:ascii="Century" w:hAnsi="Century"/>
          <w:color w:val="231F20"/>
          <w:spacing w:val="3"/>
          <w:sz w:val="20"/>
        </w:rPr>
        <w:t>second</w:t>
      </w:r>
      <w:r>
        <w:rPr>
          <w:rFonts w:ascii="Century" w:hAnsi="Century"/>
          <w:color w:val="231F20"/>
          <w:spacing w:val="-16"/>
          <w:sz w:val="20"/>
        </w:rPr>
        <w:t xml:space="preserve"> </w:t>
      </w:r>
      <w:r>
        <w:rPr>
          <w:rFonts w:ascii="Century" w:hAnsi="Century"/>
          <w:color w:val="231F20"/>
          <w:spacing w:val="4"/>
          <w:sz w:val="20"/>
        </w:rPr>
        <w:t xml:space="preserve">research </w:t>
      </w:r>
      <w:r>
        <w:rPr>
          <w:rFonts w:ascii="Century" w:hAnsi="Century"/>
          <w:color w:val="231F20"/>
          <w:w w:val="95"/>
          <w:sz w:val="20"/>
        </w:rPr>
        <w:t>project.</w:t>
      </w:r>
      <w:r>
        <w:rPr>
          <w:rFonts w:ascii="Century" w:hAnsi="Century"/>
          <w:color w:val="231F20"/>
          <w:spacing w:val="32"/>
          <w:w w:val="95"/>
          <w:sz w:val="20"/>
        </w:rPr>
        <w:t xml:space="preserve"> </w:t>
      </w:r>
      <w:r>
        <w:rPr>
          <w:rFonts w:ascii="Century" w:hAnsi="Century"/>
          <w:color w:val="231F20"/>
          <w:w w:val="95"/>
          <w:sz w:val="20"/>
        </w:rPr>
        <w:t>In</w:t>
      </w:r>
      <w:r>
        <w:rPr>
          <w:rFonts w:ascii="Century" w:hAnsi="Century"/>
          <w:color w:val="231F20"/>
          <w:spacing w:val="-10"/>
          <w:w w:val="95"/>
          <w:sz w:val="20"/>
        </w:rPr>
        <w:t xml:space="preserve"> </w:t>
      </w:r>
      <w:r>
        <w:rPr>
          <w:rFonts w:ascii="Century" w:hAnsi="Century"/>
          <w:color w:val="231F20"/>
          <w:w w:val="95"/>
          <w:sz w:val="20"/>
        </w:rPr>
        <w:t>1992</w:t>
      </w:r>
      <w:r>
        <w:rPr>
          <w:rFonts w:ascii="Century" w:hAnsi="Century"/>
          <w:color w:val="231F20"/>
          <w:spacing w:val="-11"/>
          <w:w w:val="95"/>
          <w:sz w:val="20"/>
        </w:rPr>
        <w:t xml:space="preserve"> </w:t>
      </w:r>
      <w:r>
        <w:rPr>
          <w:rFonts w:ascii="Century" w:hAnsi="Century"/>
          <w:color w:val="231F20"/>
          <w:w w:val="95"/>
          <w:sz w:val="20"/>
        </w:rPr>
        <w:t>he</w:t>
      </w:r>
      <w:r>
        <w:rPr>
          <w:rFonts w:ascii="Century" w:hAnsi="Century"/>
          <w:color w:val="231F20"/>
          <w:spacing w:val="-10"/>
          <w:w w:val="95"/>
          <w:sz w:val="20"/>
        </w:rPr>
        <w:t xml:space="preserve"> </w:t>
      </w:r>
      <w:r>
        <w:rPr>
          <w:rFonts w:ascii="Century" w:hAnsi="Century"/>
          <w:color w:val="231F20"/>
          <w:w w:val="95"/>
          <w:sz w:val="20"/>
        </w:rPr>
        <w:t>also</w:t>
      </w:r>
      <w:r>
        <w:rPr>
          <w:rFonts w:ascii="Century" w:hAnsi="Century"/>
          <w:color w:val="231F20"/>
          <w:spacing w:val="-10"/>
          <w:w w:val="95"/>
          <w:sz w:val="20"/>
        </w:rPr>
        <w:t xml:space="preserve"> </w:t>
      </w:r>
      <w:r>
        <w:rPr>
          <w:rFonts w:ascii="Century" w:hAnsi="Century"/>
          <w:color w:val="231F20"/>
          <w:w w:val="95"/>
          <w:sz w:val="20"/>
        </w:rPr>
        <w:t>gave</w:t>
      </w:r>
      <w:r>
        <w:rPr>
          <w:rFonts w:ascii="Century" w:hAnsi="Century"/>
          <w:color w:val="231F20"/>
          <w:spacing w:val="-11"/>
          <w:w w:val="95"/>
          <w:sz w:val="20"/>
        </w:rPr>
        <w:t xml:space="preserve"> </w:t>
      </w:r>
      <w:r>
        <w:rPr>
          <w:rFonts w:ascii="Century" w:hAnsi="Century"/>
          <w:color w:val="231F20"/>
          <w:w w:val="95"/>
          <w:sz w:val="20"/>
        </w:rPr>
        <w:t>a</w:t>
      </w:r>
      <w:r>
        <w:rPr>
          <w:rFonts w:ascii="Century" w:hAnsi="Century"/>
          <w:color w:val="231F20"/>
          <w:spacing w:val="-10"/>
          <w:w w:val="95"/>
          <w:sz w:val="20"/>
        </w:rPr>
        <w:t xml:space="preserve"> </w:t>
      </w:r>
      <w:r>
        <w:rPr>
          <w:rFonts w:ascii="Century" w:hAnsi="Century"/>
          <w:color w:val="231F20"/>
          <w:w w:val="95"/>
          <w:sz w:val="20"/>
        </w:rPr>
        <w:t>lecture</w:t>
      </w:r>
      <w:r>
        <w:rPr>
          <w:rFonts w:ascii="Century" w:hAnsi="Century"/>
          <w:color w:val="231F20"/>
          <w:spacing w:val="-11"/>
          <w:w w:val="95"/>
          <w:sz w:val="20"/>
        </w:rPr>
        <w:t xml:space="preserve"> </w:t>
      </w:r>
      <w:r>
        <w:rPr>
          <w:rFonts w:ascii="Century" w:hAnsi="Century"/>
          <w:color w:val="231F20"/>
          <w:w w:val="95"/>
          <w:sz w:val="20"/>
        </w:rPr>
        <w:t>at</w:t>
      </w:r>
      <w:r>
        <w:rPr>
          <w:rFonts w:ascii="Century" w:hAnsi="Century"/>
          <w:color w:val="231F20"/>
          <w:spacing w:val="-10"/>
          <w:w w:val="95"/>
          <w:sz w:val="20"/>
        </w:rPr>
        <w:t xml:space="preserve"> </w:t>
      </w:r>
      <w:r>
        <w:rPr>
          <w:rFonts w:ascii="Century" w:hAnsi="Century"/>
          <w:color w:val="231F20"/>
          <w:w w:val="95"/>
          <w:sz w:val="20"/>
        </w:rPr>
        <w:t>Nanzan</w:t>
      </w:r>
      <w:r>
        <w:rPr>
          <w:rFonts w:ascii="Century" w:hAnsi="Century"/>
          <w:color w:val="231F20"/>
          <w:spacing w:val="-11"/>
          <w:w w:val="95"/>
          <w:sz w:val="20"/>
        </w:rPr>
        <w:t xml:space="preserve"> </w:t>
      </w:r>
      <w:r>
        <w:rPr>
          <w:rFonts w:ascii="Century" w:hAnsi="Century"/>
          <w:color w:val="231F20"/>
          <w:w w:val="95"/>
          <w:sz w:val="20"/>
        </w:rPr>
        <w:t>University</w:t>
      </w:r>
      <w:r>
        <w:rPr>
          <w:rFonts w:ascii="Century" w:hAnsi="Century"/>
          <w:color w:val="231F20"/>
          <w:spacing w:val="-10"/>
          <w:w w:val="95"/>
          <w:sz w:val="20"/>
        </w:rPr>
        <w:t xml:space="preserve"> </w:t>
      </w:r>
      <w:r>
        <w:rPr>
          <w:rFonts w:ascii="Century" w:hAnsi="Century"/>
          <w:color w:val="231F20"/>
          <w:w w:val="95"/>
          <w:sz w:val="20"/>
        </w:rPr>
        <w:t>Anthropological</w:t>
      </w:r>
      <w:r>
        <w:rPr>
          <w:rFonts w:ascii="Century" w:hAnsi="Century"/>
          <w:color w:val="231F20"/>
          <w:spacing w:val="-10"/>
          <w:w w:val="95"/>
          <w:sz w:val="20"/>
        </w:rPr>
        <w:t xml:space="preserve"> </w:t>
      </w:r>
      <w:r>
        <w:rPr>
          <w:rFonts w:ascii="Century" w:hAnsi="Century"/>
          <w:color w:val="231F20"/>
          <w:w w:val="95"/>
          <w:sz w:val="20"/>
        </w:rPr>
        <w:t>Institute.</w:t>
      </w:r>
      <w:r>
        <w:rPr>
          <w:rFonts w:ascii="Century" w:hAnsi="Century"/>
          <w:color w:val="231F20"/>
          <w:spacing w:val="32"/>
          <w:w w:val="95"/>
          <w:sz w:val="20"/>
        </w:rPr>
        <w:t xml:space="preserve"> </w:t>
      </w:r>
      <w:r>
        <w:rPr>
          <w:rFonts w:ascii="Century" w:hAnsi="Century"/>
          <w:color w:val="231F20"/>
          <w:w w:val="95"/>
          <w:sz w:val="20"/>
        </w:rPr>
        <w:t>From</w:t>
      </w:r>
      <w:r>
        <w:rPr>
          <w:rFonts w:ascii="Century" w:hAnsi="Century"/>
          <w:color w:val="231F20"/>
          <w:spacing w:val="-10"/>
          <w:w w:val="95"/>
          <w:sz w:val="20"/>
        </w:rPr>
        <w:t xml:space="preserve"> </w:t>
      </w:r>
      <w:r>
        <w:rPr>
          <w:rFonts w:ascii="Century" w:hAnsi="Century"/>
          <w:color w:val="231F20"/>
          <w:w w:val="95"/>
          <w:sz w:val="20"/>
        </w:rPr>
        <w:t xml:space="preserve">such </w:t>
      </w:r>
      <w:r>
        <w:rPr>
          <w:rFonts w:ascii="Century" w:hAnsi="Century"/>
          <w:color w:val="231F20"/>
          <w:sz w:val="20"/>
        </w:rPr>
        <w:t>circumstances,</w:t>
      </w:r>
      <w:r>
        <w:rPr>
          <w:rFonts w:ascii="Century" w:hAnsi="Century"/>
          <w:color w:val="231F20"/>
          <w:spacing w:val="-33"/>
          <w:sz w:val="20"/>
        </w:rPr>
        <w:t xml:space="preserve"> </w:t>
      </w:r>
      <w:r>
        <w:rPr>
          <w:rFonts w:ascii="Century" w:hAnsi="Century"/>
          <w:color w:val="231F20"/>
          <w:sz w:val="20"/>
        </w:rPr>
        <w:t>the</w:t>
      </w:r>
      <w:r>
        <w:rPr>
          <w:rFonts w:ascii="Century" w:hAnsi="Century"/>
          <w:color w:val="231F20"/>
          <w:spacing w:val="-32"/>
          <w:sz w:val="20"/>
        </w:rPr>
        <w:t xml:space="preserve"> </w:t>
      </w:r>
      <w:r>
        <w:rPr>
          <w:rFonts w:ascii="Century" w:hAnsi="Century"/>
          <w:color w:val="231F20"/>
          <w:sz w:val="20"/>
        </w:rPr>
        <w:t>museum</w:t>
      </w:r>
      <w:r>
        <w:rPr>
          <w:rFonts w:ascii="Century" w:hAnsi="Century"/>
          <w:color w:val="231F20"/>
          <w:spacing w:val="-32"/>
          <w:sz w:val="20"/>
        </w:rPr>
        <w:t xml:space="preserve"> </w:t>
      </w:r>
      <w:r>
        <w:rPr>
          <w:rFonts w:ascii="Century" w:hAnsi="Century"/>
          <w:color w:val="231F20"/>
          <w:sz w:val="20"/>
        </w:rPr>
        <w:t>decided</w:t>
      </w:r>
      <w:r>
        <w:rPr>
          <w:rFonts w:ascii="Century" w:hAnsi="Century"/>
          <w:color w:val="231F20"/>
          <w:spacing w:val="-32"/>
          <w:sz w:val="20"/>
        </w:rPr>
        <w:t xml:space="preserve"> </w:t>
      </w:r>
      <w:r>
        <w:rPr>
          <w:rFonts w:ascii="Century" w:hAnsi="Century"/>
          <w:color w:val="231F20"/>
          <w:sz w:val="20"/>
        </w:rPr>
        <w:t>to</w:t>
      </w:r>
      <w:r>
        <w:rPr>
          <w:rFonts w:ascii="Century" w:hAnsi="Century"/>
          <w:color w:val="231F20"/>
          <w:spacing w:val="-32"/>
          <w:sz w:val="20"/>
        </w:rPr>
        <w:t xml:space="preserve"> </w:t>
      </w:r>
      <w:r>
        <w:rPr>
          <w:rFonts w:ascii="Century" w:hAnsi="Century"/>
          <w:color w:val="231F20"/>
          <w:sz w:val="20"/>
        </w:rPr>
        <w:t>accept</w:t>
      </w:r>
      <w:r>
        <w:rPr>
          <w:rFonts w:ascii="Century" w:hAnsi="Century"/>
          <w:color w:val="231F20"/>
          <w:spacing w:val="-32"/>
          <w:sz w:val="20"/>
        </w:rPr>
        <w:t xml:space="preserve"> </w:t>
      </w:r>
      <w:r>
        <w:rPr>
          <w:rFonts w:ascii="Century" w:hAnsi="Century"/>
          <w:color w:val="231F20"/>
          <w:sz w:val="20"/>
        </w:rPr>
        <w:t>Prof.</w:t>
      </w:r>
      <w:r>
        <w:rPr>
          <w:rFonts w:ascii="Century" w:hAnsi="Century"/>
          <w:color w:val="231F20"/>
          <w:spacing w:val="-32"/>
          <w:sz w:val="20"/>
        </w:rPr>
        <w:t xml:space="preserve"> </w:t>
      </w:r>
      <w:r>
        <w:rPr>
          <w:rFonts w:ascii="Century" w:hAnsi="Century"/>
          <w:color w:val="231F20"/>
          <w:sz w:val="20"/>
        </w:rPr>
        <w:t>TSUNEMI’s</w:t>
      </w:r>
      <w:r>
        <w:rPr>
          <w:rFonts w:ascii="Century" w:hAnsi="Century"/>
          <w:color w:val="231F20"/>
          <w:spacing w:val="-32"/>
          <w:sz w:val="20"/>
        </w:rPr>
        <w:t xml:space="preserve"> </w:t>
      </w:r>
      <w:r>
        <w:rPr>
          <w:rFonts w:ascii="Century" w:hAnsi="Century"/>
          <w:color w:val="231F20"/>
          <w:sz w:val="20"/>
        </w:rPr>
        <w:t>sources</w:t>
      </w:r>
      <w:r>
        <w:rPr>
          <w:rFonts w:ascii="Century" w:hAnsi="Century"/>
          <w:color w:val="231F20"/>
          <w:spacing w:val="-32"/>
          <w:sz w:val="20"/>
        </w:rPr>
        <w:t xml:space="preserve"> </w:t>
      </w:r>
      <w:r>
        <w:rPr>
          <w:rFonts w:ascii="Century" w:hAnsi="Century"/>
          <w:color w:val="231F20"/>
          <w:sz w:val="20"/>
        </w:rPr>
        <w:t>and</w:t>
      </w:r>
      <w:r>
        <w:rPr>
          <w:rFonts w:ascii="Century" w:hAnsi="Century"/>
          <w:color w:val="231F20"/>
          <w:spacing w:val="-32"/>
          <w:sz w:val="20"/>
        </w:rPr>
        <w:t xml:space="preserve"> </w:t>
      </w:r>
      <w:r>
        <w:rPr>
          <w:rFonts w:ascii="Century" w:hAnsi="Century"/>
          <w:color w:val="231F20"/>
          <w:sz w:val="20"/>
        </w:rPr>
        <w:t>items.</w:t>
      </w:r>
      <w:r>
        <w:rPr>
          <w:rFonts w:ascii="Century" w:hAnsi="Century"/>
          <w:color w:val="231F20"/>
          <w:spacing w:val="-9"/>
          <w:sz w:val="20"/>
        </w:rPr>
        <w:t xml:space="preserve"> </w:t>
      </w:r>
      <w:r>
        <w:rPr>
          <w:rFonts w:ascii="Century" w:hAnsi="Century"/>
          <w:color w:val="231F20"/>
          <w:sz w:val="20"/>
        </w:rPr>
        <w:t>They</w:t>
      </w:r>
      <w:r>
        <w:rPr>
          <w:rFonts w:ascii="Century" w:hAnsi="Century"/>
          <w:color w:val="231F20"/>
          <w:spacing w:val="-32"/>
          <w:sz w:val="20"/>
        </w:rPr>
        <w:t xml:space="preserve"> </w:t>
      </w:r>
      <w:r>
        <w:rPr>
          <w:rFonts w:ascii="Century" w:hAnsi="Century"/>
          <w:color w:val="231F20"/>
          <w:sz w:val="20"/>
        </w:rPr>
        <w:t>include real</w:t>
      </w:r>
      <w:r>
        <w:rPr>
          <w:rFonts w:ascii="Century" w:hAnsi="Century"/>
          <w:color w:val="231F20"/>
          <w:spacing w:val="-19"/>
          <w:sz w:val="20"/>
        </w:rPr>
        <w:t xml:space="preserve"> </w:t>
      </w:r>
      <w:r>
        <w:rPr>
          <w:rFonts w:ascii="Century" w:hAnsi="Century"/>
          <w:color w:val="231F20"/>
          <w:sz w:val="20"/>
        </w:rPr>
        <w:t>items</w:t>
      </w:r>
      <w:r>
        <w:rPr>
          <w:rFonts w:ascii="Century" w:hAnsi="Century"/>
          <w:color w:val="231F20"/>
          <w:spacing w:val="-19"/>
          <w:sz w:val="20"/>
        </w:rPr>
        <w:t xml:space="preserve"> </w:t>
      </w:r>
      <w:r>
        <w:rPr>
          <w:rFonts w:ascii="Century" w:hAnsi="Century"/>
          <w:color w:val="231F20"/>
          <w:sz w:val="20"/>
        </w:rPr>
        <w:t>such</w:t>
      </w:r>
      <w:r>
        <w:rPr>
          <w:rFonts w:ascii="Century" w:hAnsi="Century"/>
          <w:color w:val="231F20"/>
          <w:spacing w:val="-19"/>
          <w:sz w:val="20"/>
        </w:rPr>
        <w:t xml:space="preserve"> </w:t>
      </w:r>
      <w:r>
        <w:rPr>
          <w:rFonts w:ascii="Century" w:hAnsi="Century"/>
          <w:color w:val="231F20"/>
          <w:sz w:val="20"/>
        </w:rPr>
        <w:t>as</w:t>
      </w:r>
      <w:r>
        <w:rPr>
          <w:rFonts w:ascii="Century" w:hAnsi="Century"/>
          <w:color w:val="231F20"/>
          <w:spacing w:val="-18"/>
          <w:sz w:val="20"/>
        </w:rPr>
        <w:t xml:space="preserve"> </w:t>
      </w:r>
      <w:r>
        <w:rPr>
          <w:rFonts w:ascii="Century" w:hAnsi="Century"/>
          <w:color w:val="231F20"/>
          <w:sz w:val="20"/>
        </w:rPr>
        <w:t>a</w:t>
      </w:r>
      <w:r>
        <w:rPr>
          <w:rFonts w:ascii="Century" w:hAnsi="Century"/>
          <w:color w:val="231F20"/>
          <w:spacing w:val="-19"/>
          <w:sz w:val="20"/>
        </w:rPr>
        <w:t xml:space="preserve"> </w:t>
      </w:r>
      <w:r>
        <w:rPr>
          <w:rFonts w:ascii="Century" w:hAnsi="Century"/>
          <w:color w:val="231F20"/>
          <w:sz w:val="20"/>
        </w:rPr>
        <w:t>suit</w:t>
      </w:r>
      <w:r>
        <w:rPr>
          <w:rFonts w:ascii="Century" w:hAnsi="Century"/>
          <w:color w:val="231F20"/>
          <w:spacing w:val="-19"/>
          <w:sz w:val="20"/>
        </w:rPr>
        <w:t xml:space="preserve"> </w:t>
      </w:r>
      <w:r>
        <w:rPr>
          <w:rFonts w:ascii="Century" w:hAnsi="Century"/>
          <w:color w:val="231F20"/>
          <w:sz w:val="20"/>
        </w:rPr>
        <w:t>of</w:t>
      </w:r>
      <w:r>
        <w:rPr>
          <w:rFonts w:ascii="Century" w:hAnsi="Century"/>
          <w:color w:val="231F20"/>
          <w:spacing w:val="-18"/>
          <w:sz w:val="20"/>
        </w:rPr>
        <w:t xml:space="preserve"> </w:t>
      </w:r>
      <w:r>
        <w:rPr>
          <w:rFonts w:ascii="Century" w:hAnsi="Century"/>
          <w:color w:val="231F20"/>
          <w:sz w:val="20"/>
        </w:rPr>
        <w:t>clothes</w:t>
      </w:r>
      <w:r>
        <w:rPr>
          <w:rFonts w:ascii="Century" w:hAnsi="Century"/>
          <w:color w:val="231F20"/>
          <w:spacing w:val="-19"/>
          <w:sz w:val="20"/>
        </w:rPr>
        <w:t xml:space="preserve"> </w:t>
      </w:r>
      <w:r>
        <w:rPr>
          <w:rFonts w:ascii="Century" w:hAnsi="Century"/>
          <w:color w:val="231F20"/>
          <w:sz w:val="20"/>
        </w:rPr>
        <w:t>from</w:t>
      </w:r>
      <w:r>
        <w:rPr>
          <w:rFonts w:ascii="Century" w:hAnsi="Century"/>
          <w:color w:val="231F20"/>
          <w:spacing w:val="-19"/>
          <w:sz w:val="20"/>
        </w:rPr>
        <w:t xml:space="preserve"> </w:t>
      </w:r>
      <w:r>
        <w:rPr>
          <w:rFonts w:ascii="Century" w:hAnsi="Century"/>
          <w:color w:val="231F20"/>
          <w:sz w:val="20"/>
        </w:rPr>
        <w:t>the</w:t>
      </w:r>
      <w:r>
        <w:rPr>
          <w:rFonts w:ascii="Century" w:hAnsi="Century"/>
          <w:color w:val="231F20"/>
          <w:spacing w:val="-18"/>
          <w:sz w:val="20"/>
        </w:rPr>
        <w:t xml:space="preserve"> </w:t>
      </w:r>
      <w:r>
        <w:rPr>
          <w:rFonts w:ascii="Century" w:hAnsi="Century"/>
          <w:color w:val="231F20"/>
          <w:sz w:val="20"/>
        </w:rPr>
        <w:t>Thailand’s</w:t>
      </w:r>
      <w:r>
        <w:rPr>
          <w:rFonts w:ascii="Century" w:hAnsi="Century"/>
          <w:color w:val="231F20"/>
          <w:spacing w:val="-19"/>
          <w:sz w:val="20"/>
        </w:rPr>
        <w:t xml:space="preserve"> </w:t>
      </w:r>
      <w:r>
        <w:rPr>
          <w:rFonts w:ascii="Century" w:hAnsi="Century"/>
          <w:color w:val="231F20"/>
          <w:sz w:val="20"/>
        </w:rPr>
        <w:t>mountain</w:t>
      </w:r>
      <w:r>
        <w:rPr>
          <w:rFonts w:ascii="Century" w:hAnsi="Century"/>
          <w:color w:val="231F20"/>
          <w:spacing w:val="-19"/>
          <w:sz w:val="20"/>
        </w:rPr>
        <w:t xml:space="preserve"> </w:t>
      </w:r>
      <w:r>
        <w:rPr>
          <w:rFonts w:ascii="Century" w:hAnsi="Century"/>
          <w:color w:val="231F20"/>
          <w:sz w:val="20"/>
        </w:rPr>
        <w:t>people</w:t>
      </w:r>
      <w:r>
        <w:rPr>
          <w:rFonts w:ascii="Century" w:hAnsi="Century"/>
          <w:color w:val="231F20"/>
          <w:spacing w:val="-18"/>
          <w:sz w:val="20"/>
        </w:rPr>
        <w:t xml:space="preserve"> </w:t>
      </w:r>
      <w:r>
        <w:rPr>
          <w:rFonts w:ascii="Century" w:hAnsi="Century"/>
          <w:color w:val="231F20"/>
          <w:sz w:val="20"/>
        </w:rPr>
        <w:t>Iu</w:t>
      </w:r>
      <w:r>
        <w:rPr>
          <w:rFonts w:ascii="Century" w:hAnsi="Century"/>
          <w:color w:val="231F20"/>
          <w:spacing w:val="-19"/>
          <w:sz w:val="20"/>
        </w:rPr>
        <w:t xml:space="preserve"> </w:t>
      </w:r>
      <w:r>
        <w:rPr>
          <w:rFonts w:ascii="Century" w:hAnsi="Century"/>
          <w:color w:val="231F20"/>
          <w:sz w:val="20"/>
        </w:rPr>
        <w:t>Mien,</w:t>
      </w:r>
      <w:r>
        <w:rPr>
          <w:rFonts w:ascii="Century" w:hAnsi="Century"/>
          <w:color w:val="231F20"/>
          <w:spacing w:val="-19"/>
          <w:sz w:val="20"/>
        </w:rPr>
        <w:t xml:space="preserve"> </w:t>
      </w:r>
      <w:r>
        <w:rPr>
          <w:rFonts w:ascii="Century" w:hAnsi="Century"/>
          <w:color w:val="231F20"/>
          <w:sz w:val="20"/>
        </w:rPr>
        <w:t>and</w:t>
      </w:r>
      <w:r>
        <w:rPr>
          <w:rFonts w:ascii="Century" w:hAnsi="Century"/>
          <w:color w:val="231F20"/>
          <w:spacing w:val="-18"/>
          <w:sz w:val="20"/>
        </w:rPr>
        <w:t xml:space="preserve"> </w:t>
      </w:r>
      <w:r>
        <w:rPr>
          <w:rFonts w:ascii="Century" w:hAnsi="Century"/>
          <w:color w:val="231F20"/>
          <w:sz w:val="20"/>
        </w:rPr>
        <w:t>also</w:t>
      </w:r>
      <w:r>
        <w:rPr>
          <w:rFonts w:ascii="Century" w:hAnsi="Century"/>
          <w:color w:val="231F20"/>
          <w:spacing w:val="-19"/>
          <w:sz w:val="20"/>
        </w:rPr>
        <w:t xml:space="preserve"> </w:t>
      </w:r>
      <w:r>
        <w:rPr>
          <w:rFonts w:ascii="Century" w:hAnsi="Century"/>
          <w:color w:val="231F20"/>
          <w:sz w:val="20"/>
        </w:rPr>
        <w:t>more than</w:t>
      </w:r>
      <w:r>
        <w:rPr>
          <w:rFonts w:ascii="Century" w:hAnsi="Century"/>
          <w:color w:val="231F20"/>
          <w:spacing w:val="-24"/>
          <w:sz w:val="20"/>
        </w:rPr>
        <w:t xml:space="preserve"> </w:t>
      </w:r>
      <w:r>
        <w:rPr>
          <w:rFonts w:ascii="Century" w:hAnsi="Century"/>
          <w:color w:val="231F20"/>
          <w:sz w:val="20"/>
        </w:rPr>
        <w:t>1600</w:t>
      </w:r>
      <w:r>
        <w:rPr>
          <w:rFonts w:ascii="Century" w:hAnsi="Century"/>
          <w:color w:val="231F20"/>
          <w:spacing w:val="-23"/>
          <w:sz w:val="20"/>
        </w:rPr>
        <w:t xml:space="preserve"> </w:t>
      </w:r>
      <w:r>
        <w:rPr>
          <w:rFonts w:ascii="Century" w:hAnsi="Century"/>
          <w:color w:val="231F20"/>
          <w:sz w:val="20"/>
        </w:rPr>
        <w:t>books</w:t>
      </w:r>
      <w:r>
        <w:rPr>
          <w:rFonts w:ascii="Century" w:hAnsi="Century"/>
          <w:color w:val="231F20"/>
          <w:spacing w:val="-24"/>
          <w:sz w:val="20"/>
        </w:rPr>
        <w:t xml:space="preserve"> </w:t>
      </w:r>
      <w:r>
        <w:rPr>
          <w:rFonts w:ascii="Century" w:hAnsi="Century"/>
          <w:color w:val="231F20"/>
          <w:sz w:val="20"/>
        </w:rPr>
        <w:t>and</w:t>
      </w:r>
      <w:r>
        <w:rPr>
          <w:rFonts w:ascii="Century" w:hAnsi="Century"/>
          <w:color w:val="231F20"/>
          <w:spacing w:val="-23"/>
          <w:sz w:val="20"/>
        </w:rPr>
        <w:t xml:space="preserve"> </w:t>
      </w:r>
      <w:r>
        <w:rPr>
          <w:rFonts w:ascii="Century" w:hAnsi="Century"/>
          <w:color w:val="231F20"/>
          <w:sz w:val="20"/>
        </w:rPr>
        <w:t>scripts,</w:t>
      </w:r>
      <w:r>
        <w:rPr>
          <w:rFonts w:ascii="Century" w:hAnsi="Century"/>
          <w:color w:val="231F20"/>
          <w:spacing w:val="-24"/>
          <w:sz w:val="20"/>
        </w:rPr>
        <w:t xml:space="preserve"> </w:t>
      </w:r>
      <w:r>
        <w:rPr>
          <w:rFonts w:ascii="Century" w:hAnsi="Century"/>
          <w:color w:val="231F20"/>
          <w:sz w:val="20"/>
        </w:rPr>
        <w:t>photos</w:t>
      </w:r>
      <w:r>
        <w:rPr>
          <w:rFonts w:ascii="Century" w:hAnsi="Century"/>
          <w:color w:val="231F20"/>
          <w:spacing w:val="-23"/>
          <w:sz w:val="20"/>
        </w:rPr>
        <w:t xml:space="preserve"> </w:t>
      </w:r>
      <w:r>
        <w:rPr>
          <w:rFonts w:ascii="Century" w:hAnsi="Century"/>
          <w:color w:val="231F20"/>
          <w:sz w:val="20"/>
        </w:rPr>
        <w:t>and</w:t>
      </w:r>
      <w:r>
        <w:rPr>
          <w:rFonts w:ascii="Century" w:hAnsi="Century"/>
          <w:color w:val="231F20"/>
          <w:spacing w:val="-24"/>
          <w:sz w:val="20"/>
        </w:rPr>
        <w:t xml:space="preserve"> </w:t>
      </w:r>
      <w:r>
        <w:rPr>
          <w:rFonts w:ascii="Century" w:hAnsi="Century"/>
          <w:color w:val="231F20"/>
          <w:sz w:val="20"/>
        </w:rPr>
        <w:t>tapes</w:t>
      </w:r>
      <w:r>
        <w:rPr>
          <w:rFonts w:ascii="Century" w:hAnsi="Century"/>
          <w:color w:val="231F20"/>
          <w:spacing w:val="-23"/>
          <w:sz w:val="20"/>
        </w:rPr>
        <w:t xml:space="preserve"> </w:t>
      </w:r>
      <w:r>
        <w:rPr>
          <w:rFonts w:ascii="Century" w:hAnsi="Century"/>
          <w:color w:val="231F20"/>
          <w:sz w:val="20"/>
        </w:rPr>
        <w:t>of</w:t>
      </w:r>
      <w:r>
        <w:rPr>
          <w:rFonts w:ascii="Century" w:hAnsi="Century"/>
          <w:color w:val="231F20"/>
          <w:spacing w:val="-24"/>
          <w:sz w:val="20"/>
        </w:rPr>
        <w:t xml:space="preserve"> </w:t>
      </w:r>
      <w:r>
        <w:rPr>
          <w:rFonts w:ascii="Century" w:hAnsi="Century"/>
          <w:color w:val="231F20"/>
          <w:sz w:val="20"/>
        </w:rPr>
        <w:t>fieldworks</w:t>
      </w:r>
      <w:r>
        <w:rPr>
          <w:rFonts w:ascii="Century" w:hAnsi="Century"/>
          <w:color w:val="231F20"/>
          <w:spacing w:val="-23"/>
          <w:sz w:val="20"/>
        </w:rPr>
        <w:t xml:space="preserve"> </w:t>
      </w:r>
      <w:r>
        <w:rPr>
          <w:rFonts w:ascii="Century" w:hAnsi="Century"/>
          <w:color w:val="231F20"/>
          <w:sz w:val="20"/>
        </w:rPr>
        <w:t>carried</w:t>
      </w:r>
      <w:r>
        <w:rPr>
          <w:rFonts w:ascii="Century" w:hAnsi="Century"/>
          <w:color w:val="231F20"/>
          <w:spacing w:val="-24"/>
          <w:sz w:val="20"/>
        </w:rPr>
        <w:t xml:space="preserve"> </w:t>
      </w:r>
      <w:r>
        <w:rPr>
          <w:rFonts w:ascii="Century" w:hAnsi="Century"/>
          <w:color w:val="231F20"/>
          <w:sz w:val="20"/>
        </w:rPr>
        <w:t>out</w:t>
      </w:r>
      <w:r>
        <w:rPr>
          <w:rFonts w:ascii="Century" w:hAnsi="Century"/>
          <w:color w:val="231F20"/>
          <w:spacing w:val="-23"/>
          <w:sz w:val="20"/>
        </w:rPr>
        <w:t xml:space="preserve"> </w:t>
      </w:r>
      <w:r>
        <w:rPr>
          <w:rFonts w:ascii="Century" w:hAnsi="Century"/>
          <w:color w:val="231F20"/>
          <w:sz w:val="20"/>
        </w:rPr>
        <w:t>in</w:t>
      </w:r>
      <w:r>
        <w:rPr>
          <w:rFonts w:ascii="Century" w:hAnsi="Century"/>
          <w:color w:val="231F20"/>
          <w:spacing w:val="-24"/>
          <w:sz w:val="20"/>
        </w:rPr>
        <w:t xml:space="preserve"> </w:t>
      </w:r>
      <w:r>
        <w:rPr>
          <w:rFonts w:ascii="Century" w:hAnsi="Century"/>
          <w:color w:val="231F20"/>
          <w:sz w:val="20"/>
        </w:rPr>
        <w:t>and</w:t>
      </w:r>
      <w:r>
        <w:rPr>
          <w:rFonts w:ascii="Century" w:hAnsi="Century"/>
          <w:color w:val="231F20"/>
          <w:spacing w:val="-23"/>
          <w:sz w:val="20"/>
        </w:rPr>
        <w:t xml:space="preserve"> </w:t>
      </w:r>
      <w:r>
        <w:rPr>
          <w:rFonts w:ascii="Century" w:hAnsi="Century"/>
          <w:color w:val="231F20"/>
          <w:sz w:val="20"/>
        </w:rPr>
        <w:t>out</w:t>
      </w:r>
      <w:r>
        <w:rPr>
          <w:rFonts w:ascii="Century" w:hAnsi="Century"/>
          <w:color w:val="231F20"/>
          <w:spacing w:val="-24"/>
          <w:sz w:val="20"/>
        </w:rPr>
        <w:t xml:space="preserve"> </w:t>
      </w:r>
      <w:r>
        <w:rPr>
          <w:rFonts w:ascii="Century" w:hAnsi="Century"/>
          <w:color w:val="231F20"/>
          <w:sz w:val="20"/>
        </w:rPr>
        <w:t>of</w:t>
      </w:r>
      <w:r>
        <w:rPr>
          <w:rFonts w:ascii="Century" w:hAnsi="Century"/>
          <w:color w:val="231F20"/>
          <w:spacing w:val="-23"/>
          <w:sz w:val="20"/>
        </w:rPr>
        <w:t xml:space="preserve"> </w:t>
      </w:r>
      <w:r>
        <w:rPr>
          <w:rFonts w:ascii="Century" w:hAnsi="Century"/>
          <w:color w:val="231F20"/>
          <w:sz w:val="20"/>
        </w:rPr>
        <w:t>the</w:t>
      </w:r>
      <w:r>
        <w:rPr>
          <w:rFonts w:ascii="Century" w:hAnsi="Century"/>
          <w:color w:val="231F20"/>
          <w:spacing w:val="-24"/>
          <w:sz w:val="20"/>
        </w:rPr>
        <w:t xml:space="preserve"> </w:t>
      </w:r>
      <w:r>
        <w:rPr>
          <w:rFonts w:ascii="Century" w:hAnsi="Century"/>
          <w:color w:val="231F20"/>
          <w:spacing w:val="2"/>
          <w:sz w:val="20"/>
        </w:rPr>
        <w:t xml:space="preserve">country </w:t>
      </w:r>
      <w:r>
        <w:rPr>
          <w:rFonts w:ascii="Century" w:hAnsi="Century"/>
          <w:color w:val="231F20"/>
          <w:sz w:val="20"/>
        </w:rPr>
        <w:t>by</w:t>
      </w:r>
      <w:r>
        <w:rPr>
          <w:rFonts w:ascii="Century" w:hAnsi="Century"/>
          <w:color w:val="231F20"/>
          <w:spacing w:val="-34"/>
          <w:sz w:val="20"/>
        </w:rPr>
        <w:t xml:space="preserve"> </w:t>
      </w:r>
      <w:r>
        <w:rPr>
          <w:rFonts w:ascii="Century" w:hAnsi="Century"/>
          <w:color w:val="231F20"/>
          <w:sz w:val="20"/>
        </w:rPr>
        <w:t>Prof.</w:t>
      </w:r>
      <w:r>
        <w:rPr>
          <w:rFonts w:ascii="Century" w:hAnsi="Century"/>
          <w:color w:val="231F20"/>
          <w:spacing w:val="-33"/>
          <w:sz w:val="20"/>
        </w:rPr>
        <w:t xml:space="preserve"> </w:t>
      </w:r>
      <w:r>
        <w:rPr>
          <w:rFonts w:ascii="Century" w:hAnsi="Century"/>
          <w:color w:val="231F20"/>
          <w:sz w:val="20"/>
        </w:rPr>
        <w:t>TSUNEMI.</w:t>
      </w:r>
      <w:r>
        <w:rPr>
          <w:rFonts w:ascii="Century" w:hAnsi="Century"/>
          <w:color w:val="231F20"/>
          <w:spacing w:val="-11"/>
          <w:sz w:val="20"/>
        </w:rPr>
        <w:t xml:space="preserve"> </w:t>
      </w:r>
      <w:r>
        <w:rPr>
          <w:rFonts w:ascii="Century" w:hAnsi="Century"/>
          <w:color w:val="231F20"/>
          <w:spacing w:val="-8"/>
          <w:sz w:val="20"/>
        </w:rPr>
        <w:t>We</w:t>
      </w:r>
      <w:r>
        <w:rPr>
          <w:rFonts w:ascii="Century" w:hAnsi="Century"/>
          <w:color w:val="231F20"/>
          <w:spacing w:val="-34"/>
          <w:sz w:val="20"/>
        </w:rPr>
        <w:t xml:space="preserve"> </w:t>
      </w:r>
      <w:r>
        <w:rPr>
          <w:rFonts w:ascii="Century" w:hAnsi="Century"/>
          <w:color w:val="231F20"/>
          <w:sz w:val="20"/>
        </w:rPr>
        <w:t>listed</w:t>
      </w:r>
      <w:r>
        <w:rPr>
          <w:rFonts w:ascii="Century" w:hAnsi="Century"/>
          <w:color w:val="231F20"/>
          <w:spacing w:val="-33"/>
          <w:sz w:val="20"/>
        </w:rPr>
        <w:t xml:space="preserve"> </w:t>
      </w:r>
      <w:r>
        <w:rPr>
          <w:rFonts w:ascii="Century" w:hAnsi="Century"/>
          <w:color w:val="231F20"/>
          <w:sz w:val="20"/>
        </w:rPr>
        <w:t>up</w:t>
      </w:r>
      <w:r>
        <w:rPr>
          <w:rFonts w:ascii="Century" w:hAnsi="Century"/>
          <w:color w:val="231F20"/>
          <w:spacing w:val="-33"/>
          <w:sz w:val="20"/>
        </w:rPr>
        <w:t xml:space="preserve"> </w:t>
      </w:r>
      <w:r>
        <w:rPr>
          <w:rFonts w:ascii="Century" w:hAnsi="Century"/>
          <w:color w:val="231F20"/>
          <w:sz w:val="20"/>
        </w:rPr>
        <w:t>all</w:t>
      </w:r>
      <w:r>
        <w:rPr>
          <w:rFonts w:ascii="Century" w:hAnsi="Century"/>
          <w:color w:val="231F20"/>
          <w:spacing w:val="-34"/>
          <w:sz w:val="20"/>
        </w:rPr>
        <w:t xml:space="preserve"> </w:t>
      </w:r>
      <w:r>
        <w:rPr>
          <w:rFonts w:ascii="Century" w:hAnsi="Century"/>
          <w:color w:val="231F20"/>
          <w:sz w:val="20"/>
        </w:rPr>
        <w:t>of</w:t>
      </w:r>
      <w:r>
        <w:rPr>
          <w:rFonts w:ascii="Century" w:hAnsi="Century"/>
          <w:color w:val="231F20"/>
          <w:spacing w:val="-33"/>
          <w:sz w:val="20"/>
        </w:rPr>
        <w:t xml:space="preserve"> </w:t>
      </w:r>
      <w:r>
        <w:rPr>
          <w:rFonts w:ascii="Century" w:hAnsi="Century"/>
          <w:color w:val="231F20"/>
          <w:sz w:val="20"/>
        </w:rPr>
        <w:t>them</w:t>
      </w:r>
      <w:r>
        <w:rPr>
          <w:rFonts w:ascii="Century" w:hAnsi="Century"/>
          <w:color w:val="231F20"/>
          <w:spacing w:val="-34"/>
          <w:sz w:val="20"/>
        </w:rPr>
        <w:t xml:space="preserve"> </w:t>
      </w:r>
      <w:r>
        <w:rPr>
          <w:rFonts w:ascii="Century" w:hAnsi="Century"/>
          <w:color w:val="231F20"/>
          <w:sz w:val="20"/>
        </w:rPr>
        <w:t>and</w:t>
      </w:r>
      <w:r>
        <w:rPr>
          <w:rFonts w:ascii="Century" w:hAnsi="Century"/>
          <w:color w:val="231F20"/>
          <w:spacing w:val="-33"/>
          <w:sz w:val="20"/>
        </w:rPr>
        <w:t xml:space="preserve"> </w:t>
      </w:r>
      <w:r>
        <w:rPr>
          <w:rFonts w:ascii="Century" w:hAnsi="Century"/>
          <w:color w:val="231F20"/>
          <w:sz w:val="20"/>
        </w:rPr>
        <w:t>moved</w:t>
      </w:r>
      <w:r>
        <w:rPr>
          <w:rFonts w:ascii="Century" w:hAnsi="Century"/>
          <w:color w:val="231F20"/>
          <w:spacing w:val="-33"/>
          <w:sz w:val="20"/>
        </w:rPr>
        <w:t xml:space="preserve"> </w:t>
      </w:r>
      <w:r>
        <w:rPr>
          <w:rFonts w:ascii="Century" w:hAnsi="Century"/>
          <w:color w:val="231F20"/>
          <w:sz w:val="20"/>
        </w:rPr>
        <w:t>paper</w:t>
      </w:r>
      <w:r>
        <w:rPr>
          <w:rFonts w:ascii="Century" w:hAnsi="Century"/>
          <w:color w:val="231F20"/>
          <w:spacing w:val="-34"/>
          <w:sz w:val="20"/>
        </w:rPr>
        <w:t xml:space="preserve"> </w:t>
      </w:r>
      <w:r>
        <w:rPr>
          <w:rFonts w:ascii="Century" w:hAnsi="Century"/>
          <w:color w:val="231F20"/>
          <w:sz w:val="20"/>
        </w:rPr>
        <w:t>sources</w:t>
      </w:r>
      <w:r>
        <w:rPr>
          <w:rFonts w:ascii="Century" w:hAnsi="Century"/>
          <w:color w:val="231F20"/>
          <w:spacing w:val="-33"/>
          <w:sz w:val="20"/>
        </w:rPr>
        <w:t xml:space="preserve"> </w:t>
      </w:r>
      <w:r>
        <w:rPr>
          <w:rFonts w:ascii="Century" w:hAnsi="Century"/>
          <w:color w:val="231F20"/>
          <w:sz w:val="20"/>
        </w:rPr>
        <w:t>into</w:t>
      </w:r>
      <w:r>
        <w:rPr>
          <w:rFonts w:ascii="Century" w:hAnsi="Century"/>
          <w:color w:val="231F20"/>
          <w:spacing w:val="-34"/>
          <w:sz w:val="20"/>
        </w:rPr>
        <w:t xml:space="preserve"> </w:t>
      </w:r>
      <w:r>
        <w:rPr>
          <w:rFonts w:ascii="Century" w:hAnsi="Century"/>
          <w:color w:val="231F20"/>
          <w:sz w:val="20"/>
        </w:rPr>
        <w:t>neutral</w:t>
      </w:r>
      <w:r>
        <w:rPr>
          <w:rFonts w:ascii="Century" w:hAnsi="Century"/>
          <w:color w:val="231F20"/>
          <w:spacing w:val="-33"/>
          <w:sz w:val="20"/>
        </w:rPr>
        <w:t xml:space="preserve"> </w:t>
      </w:r>
      <w:r>
        <w:rPr>
          <w:rFonts w:ascii="Century" w:hAnsi="Century"/>
          <w:color w:val="231F20"/>
          <w:sz w:val="20"/>
        </w:rPr>
        <w:t>paper</w:t>
      </w:r>
      <w:r>
        <w:rPr>
          <w:rFonts w:ascii="Century" w:hAnsi="Century"/>
          <w:color w:val="231F20"/>
          <w:spacing w:val="-33"/>
          <w:sz w:val="20"/>
        </w:rPr>
        <w:t xml:space="preserve"> </w:t>
      </w:r>
      <w:r>
        <w:rPr>
          <w:rFonts w:ascii="Century" w:hAnsi="Century"/>
          <w:color w:val="231F20"/>
          <w:sz w:val="20"/>
        </w:rPr>
        <w:t>boxes</w:t>
      </w:r>
      <w:r>
        <w:rPr>
          <w:rFonts w:ascii="Century" w:hAnsi="Century"/>
          <w:color w:val="231F20"/>
          <w:spacing w:val="-34"/>
          <w:sz w:val="20"/>
        </w:rPr>
        <w:t xml:space="preserve"> </w:t>
      </w:r>
      <w:r>
        <w:rPr>
          <w:rFonts w:ascii="Century" w:hAnsi="Century"/>
          <w:color w:val="231F20"/>
          <w:sz w:val="20"/>
        </w:rPr>
        <w:t>for reservation.</w:t>
      </w:r>
      <w:r>
        <w:rPr>
          <w:rFonts w:ascii="Century" w:hAnsi="Century"/>
          <w:color w:val="231F20"/>
          <w:spacing w:val="-17"/>
          <w:sz w:val="20"/>
        </w:rPr>
        <w:t xml:space="preserve"> </w:t>
      </w:r>
      <w:r>
        <w:rPr>
          <w:rFonts w:ascii="Century" w:hAnsi="Century"/>
          <w:color w:val="231F20"/>
          <w:sz w:val="20"/>
        </w:rPr>
        <w:t>Many</w:t>
      </w:r>
      <w:r>
        <w:rPr>
          <w:rFonts w:ascii="Century" w:hAnsi="Century"/>
          <w:color w:val="231F20"/>
          <w:spacing w:val="-36"/>
          <w:sz w:val="20"/>
        </w:rPr>
        <w:t xml:space="preserve"> </w:t>
      </w:r>
      <w:r>
        <w:rPr>
          <w:rFonts w:ascii="Century" w:hAnsi="Century"/>
          <w:color w:val="231F20"/>
          <w:sz w:val="20"/>
        </w:rPr>
        <w:t>sources</w:t>
      </w:r>
      <w:r>
        <w:rPr>
          <w:rFonts w:ascii="Century" w:hAnsi="Century"/>
          <w:color w:val="231F20"/>
          <w:spacing w:val="-36"/>
          <w:sz w:val="20"/>
        </w:rPr>
        <w:t xml:space="preserve"> </w:t>
      </w:r>
      <w:r>
        <w:rPr>
          <w:rFonts w:ascii="Century" w:hAnsi="Century"/>
          <w:color w:val="231F20"/>
          <w:sz w:val="20"/>
        </w:rPr>
        <w:t>are</w:t>
      </w:r>
      <w:r>
        <w:rPr>
          <w:rFonts w:ascii="Century" w:hAnsi="Century"/>
          <w:color w:val="231F20"/>
          <w:spacing w:val="-36"/>
          <w:sz w:val="20"/>
        </w:rPr>
        <w:t xml:space="preserve"> </w:t>
      </w:r>
      <w:r>
        <w:rPr>
          <w:rFonts w:ascii="Century" w:hAnsi="Century"/>
          <w:color w:val="231F20"/>
          <w:sz w:val="20"/>
        </w:rPr>
        <w:t>in</w:t>
      </w:r>
      <w:r>
        <w:rPr>
          <w:rFonts w:ascii="Century" w:hAnsi="Century"/>
          <w:color w:val="231F20"/>
          <w:spacing w:val="-36"/>
          <w:sz w:val="20"/>
        </w:rPr>
        <w:t xml:space="preserve"> </w:t>
      </w:r>
      <w:r>
        <w:rPr>
          <w:rFonts w:ascii="Century" w:hAnsi="Century"/>
          <w:color w:val="231F20"/>
          <w:sz w:val="20"/>
        </w:rPr>
        <w:t>bad</w:t>
      </w:r>
      <w:r>
        <w:rPr>
          <w:rFonts w:ascii="Century" w:hAnsi="Century"/>
          <w:color w:val="231F20"/>
          <w:spacing w:val="-36"/>
          <w:sz w:val="20"/>
        </w:rPr>
        <w:t xml:space="preserve"> </w:t>
      </w:r>
      <w:r>
        <w:rPr>
          <w:rFonts w:ascii="Century" w:hAnsi="Century"/>
          <w:color w:val="231F20"/>
          <w:sz w:val="20"/>
        </w:rPr>
        <w:t>condition,</w:t>
      </w:r>
      <w:r>
        <w:rPr>
          <w:rFonts w:ascii="Century" w:hAnsi="Century"/>
          <w:color w:val="231F20"/>
          <w:spacing w:val="-36"/>
          <w:sz w:val="20"/>
        </w:rPr>
        <w:t xml:space="preserve"> </w:t>
      </w:r>
      <w:r>
        <w:rPr>
          <w:rFonts w:ascii="Century" w:hAnsi="Century"/>
          <w:color w:val="231F20"/>
          <w:sz w:val="20"/>
        </w:rPr>
        <w:t>so</w:t>
      </w:r>
      <w:r>
        <w:rPr>
          <w:rFonts w:ascii="Century" w:hAnsi="Century"/>
          <w:color w:val="231F20"/>
          <w:spacing w:val="-37"/>
          <w:sz w:val="20"/>
        </w:rPr>
        <w:t xml:space="preserve"> </w:t>
      </w:r>
      <w:r>
        <w:rPr>
          <w:rFonts w:ascii="Century" w:hAnsi="Century"/>
          <w:color w:val="231F20"/>
          <w:sz w:val="20"/>
        </w:rPr>
        <w:t>we</w:t>
      </w:r>
      <w:r>
        <w:rPr>
          <w:rFonts w:ascii="Century" w:hAnsi="Century"/>
          <w:color w:val="231F20"/>
          <w:spacing w:val="-36"/>
          <w:sz w:val="20"/>
        </w:rPr>
        <w:t xml:space="preserve"> </w:t>
      </w:r>
      <w:r>
        <w:rPr>
          <w:rFonts w:ascii="Century" w:hAnsi="Century"/>
          <w:color w:val="231F20"/>
          <w:sz w:val="20"/>
        </w:rPr>
        <w:t>are</w:t>
      </w:r>
      <w:r>
        <w:rPr>
          <w:rFonts w:ascii="Century" w:hAnsi="Century"/>
          <w:color w:val="231F20"/>
          <w:spacing w:val="-36"/>
          <w:sz w:val="20"/>
        </w:rPr>
        <w:t xml:space="preserve"> </w:t>
      </w:r>
      <w:r>
        <w:rPr>
          <w:rFonts w:ascii="Century" w:hAnsi="Century"/>
          <w:color w:val="231F20"/>
          <w:sz w:val="20"/>
        </w:rPr>
        <w:t>continuing</w:t>
      </w:r>
      <w:r>
        <w:rPr>
          <w:rFonts w:ascii="Century" w:hAnsi="Century"/>
          <w:color w:val="231F20"/>
          <w:spacing w:val="-36"/>
          <w:sz w:val="20"/>
        </w:rPr>
        <w:t xml:space="preserve"> </w:t>
      </w:r>
      <w:r>
        <w:rPr>
          <w:rFonts w:ascii="Century" w:hAnsi="Century"/>
          <w:color w:val="231F20"/>
          <w:sz w:val="20"/>
        </w:rPr>
        <w:t>to</w:t>
      </w:r>
      <w:r>
        <w:rPr>
          <w:rFonts w:ascii="Century" w:hAnsi="Century"/>
          <w:color w:val="231F20"/>
          <w:spacing w:val="-36"/>
          <w:sz w:val="20"/>
        </w:rPr>
        <w:t xml:space="preserve"> </w:t>
      </w:r>
      <w:r>
        <w:rPr>
          <w:rFonts w:ascii="Century" w:hAnsi="Century"/>
          <w:color w:val="231F20"/>
          <w:sz w:val="20"/>
        </w:rPr>
        <w:t>organize</w:t>
      </w:r>
      <w:r>
        <w:rPr>
          <w:rFonts w:ascii="Century" w:hAnsi="Century"/>
          <w:color w:val="231F20"/>
          <w:spacing w:val="-36"/>
          <w:sz w:val="20"/>
        </w:rPr>
        <w:t xml:space="preserve"> </w:t>
      </w:r>
      <w:r>
        <w:rPr>
          <w:rFonts w:ascii="Century" w:hAnsi="Century"/>
          <w:color w:val="231F20"/>
          <w:sz w:val="20"/>
        </w:rPr>
        <w:t>our</w:t>
      </w:r>
      <w:r>
        <w:rPr>
          <w:rFonts w:ascii="Century" w:hAnsi="Century"/>
          <w:color w:val="231F20"/>
          <w:spacing w:val="-36"/>
          <w:sz w:val="20"/>
        </w:rPr>
        <w:t xml:space="preserve"> </w:t>
      </w:r>
      <w:r>
        <w:rPr>
          <w:rFonts w:ascii="Century" w:hAnsi="Century"/>
          <w:color w:val="231F20"/>
          <w:sz w:val="20"/>
        </w:rPr>
        <w:t>work</w:t>
      </w:r>
      <w:r>
        <w:rPr>
          <w:rFonts w:ascii="Century" w:hAnsi="Century"/>
          <w:color w:val="231F20"/>
          <w:spacing w:val="-36"/>
          <w:sz w:val="20"/>
        </w:rPr>
        <w:t xml:space="preserve"> </w:t>
      </w:r>
      <w:r>
        <w:rPr>
          <w:rFonts w:ascii="Century" w:hAnsi="Century"/>
          <w:color w:val="231F20"/>
          <w:sz w:val="20"/>
        </w:rPr>
        <w:t>in</w:t>
      </w:r>
      <w:r>
        <w:rPr>
          <w:rFonts w:ascii="Century" w:hAnsi="Century"/>
          <w:color w:val="231F20"/>
          <w:spacing w:val="-36"/>
          <w:sz w:val="20"/>
        </w:rPr>
        <w:t xml:space="preserve"> </w:t>
      </w:r>
      <w:r>
        <w:rPr>
          <w:rFonts w:ascii="Century" w:hAnsi="Century"/>
          <w:color w:val="231F20"/>
          <w:sz w:val="20"/>
        </w:rPr>
        <w:t>order that</w:t>
      </w:r>
      <w:r>
        <w:rPr>
          <w:rFonts w:ascii="Century" w:hAnsi="Century"/>
          <w:color w:val="231F20"/>
          <w:spacing w:val="-9"/>
          <w:sz w:val="20"/>
        </w:rPr>
        <w:t xml:space="preserve"> </w:t>
      </w:r>
      <w:r>
        <w:rPr>
          <w:rFonts w:ascii="Century" w:hAnsi="Century"/>
          <w:color w:val="231F20"/>
          <w:sz w:val="20"/>
        </w:rPr>
        <w:t>the</w:t>
      </w:r>
      <w:r>
        <w:rPr>
          <w:rFonts w:ascii="Century" w:hAnsi="Century"/>
          <w:color w:val="231F20"/>
          <w:spacing w:val="-9"/>
          <w:sz w:val="20"/>
        </w:rPr>
        <w:t xml:space="preserve"> </w:t>
      </w:r>
      <w:r>
        <w:rPr>
          <w:rFonts w:ascii="Century" w:hAnsi="Century"/>
          <w:color w:val="231F20"/>
          <w:sz w:val="20"/>
        </w:rPr>
        <w:t>sources</w:t>
      </w:r>
      <w:r>
        <w:rPr>
          <w:rFonts w:ascii="Century" w:hAnsi="Century"/>
          <w:color w:val="231F20"/>
          <w:spacing w:val="-9"/>
          <w:sz w:val="20"/>
        </w:rPr>
        <w:t xml:space="preserve"> </w:t>
      </w:r>
      <w:r>
        <w:rPr>
          <w:rFonts w:ascii="Century" w:hAnsi="Century"/>
          <w:color w:val="231F20"/>
          <w:sz w:val="20"/>
        </w:rPr>
        <w:t>could</w:t>
      </w:r>
      <w:r>
        <w:rPr>
          <w:rFonts w:ascii="Century" w:hAnsi="Century"/>
          <w:color w:val="231F20"/>
          <w:spacing w:val="-9"/>
          <w:sz w:val="20"/>
        </w:rPr>
        <w:t xml:space="preserve"> </w:t>
      </w:r>
      <w:r>
        <w:rPr>
          <w:rFonts w:ascii="Century" w:hAnsi="Century"/>
          <w:color w:val="231F20"/>
          <w:sz w:val="20"/>
        </w:rPr>
        <w:t>be</w:t>
      </w:r>
      <w:r>
        <w:rPr>
          <w:rFonts w:ascii="Century" w:hAnsi="Century"/>
          <w:color w:val="231F20"/>
          <w:spacing w:val="-9"/>
          <w:sz w:val="20"/>
        </w:rPr>
        <w:t xml:space="preserve"> </w:t>
      </w:r>
      <w:r>
        <w:rPr>
          <w:rFonts w:ascii="Century" w:hAnsi="Century"/>
          <w:color w:val="231F20"/>
          <w:sz w:val="20"/>
        </w:rPr>
        <w:t>used</w:t>
      </w:r>
      <w:r>
        <w:rPr>
          <w:rFonts w:ascii="Century" w:hAnsi="Century"/>
          <w:color w:val="231F20"/>
          <w:spacing w:val="-9"/>
          <w:sz w:val="20"/>
        </w:rPr>
        <w:t xml:space="preserve"> </w:t>
      </w:r>
      <w:r>
        <w:rPr>
          <w:rFonts w:ascii="Century" w:hAnsi="Century"/>
          <w:color w:val="231F20"/>
          <w:sz w:val="20"/>
        </w:rPr>
        <w:t>for</w:t>
      </w:r>
      <w:r>
        <w:rPr>
          <w:rFonts w:ascii="Century" w:hAnsi="Century"/>
          <w:color w:val="231F20"/>
          <w:spacing w:val="-9"/>
          <w:sz w:val="20"/>
        </w:rPr>
        <w:t xml:space="preserve"> </w:t>
      </w:r>
      <w:r>
        <w:rPr>
          <w:rFonts w:ascii="Century" w:hAnsi="Century"/>
          <w:color w:val="231F20"/>
          <w:sz w:val="20"/>
        </w:rPr>
        <w:t>further</w:t>
      </w:r>
      <w:r>
        <w:rPr>
          <w:rFonts w:ascii="Century" w:hAnsi="Century"/>
          <w:color w:val="231F20"/>
          <w:spacing w:val="-9"/>
          <w:sz w:val="20"/>
        </w:rPr>
        <w:t xml:space="preserve"> </w:t>
      </w:r>
      <w:r>
        <w:rPr>
          <w:rFonts w:ascii="Century" w:hAnsi="Century"/>
          <w:color w:val="231F20"/>
          <w:sz w:val="20"/>
        </w:rPr>
        <w:t>studies.</w:t>
      </w:r>
    </w:p>
    <w:p w:rsidR="00A135D9" w:rsidRDefault="00A135D9">
      <w:pPr>
        <w:spacing w:line="352" w:lineRule="auto"/>
        <w:jc w:val="both"/>
        <w:rPr>
          <w:rFonts w:ascii="Century" w:hAnsi="Century"/>
          <w:sz w:val="20"/>
        </w:rPr>
        <w:sectPr w:rsidR="00A135D9">
          <w:pgSz w:w="11910" w:h="16840"/>
          <w:pgMar w:top="1580" w:right="1060" w:bottom="1160" w:left="1060" w:header="0" w:footer="962" w:gutter="0"/>
          <w:cols w:space="720"/>
        </w:sect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rPr>
          <w:rFonts w:ascii="Century"/>
          <w:sz w:val="20"/>
        </w:rPr>
      </w:pPr>
    </w:p>
    <w:p w:rsidR="00A135D9" w:rsidRDefault="00A135D9">
      <w:pPr>
        <w:pStyle w:val="a3"/>
        <w:spacing w:before="2"/>
        <w:rPr>
          <w:rFonts w:ascii="Century"/>
        </w:rPr>
      </w:pPr>
    </w:p>
    <w:p w:rsidR="00A135D9" w:rsidRDefault="00A035BB">
      <w:pPr>
        <w:pStyle w:val="a3"/>
        <w:ind w:left="1364"/>
        <w:rPr>
          <w:rFonts w:ascii="Century"/>
          <w:sz w:val="20"/>
        </w:rPr>
      </w:pPr>
      <w:r>
        <w:rPr>
          <w:rFonts w:ascii="Century"/>
          <w:sz w:val="20"/>
        </w:rPr>
      </w:r>
      <w:r>
        <w:rPr>
          <w:rFonts w:ascii="Century"/>
          <w:sz w:val="20"/>
        </w:rPr>
        <w:pict>
          <v:shape id="_x0000_s2509" type="#_x0000_t202" style="width:361.1pt;height:240.65pt;mso-left-percent:-10001;mso-top-percent:-10001;mso-position-horizontal:absolute;mso-position-horizontal-relative:char;mso-position-vertical:absolute;mso-position-vertical-relative:line;mso-left-percent:-10001;mso-top-percent:-10001" filled="f" strokecolor="#231f20" strokeweight=".34pt">
            <v:textbox inset="0,0,0,0">
              <w:txbxContent>
                <w:p w:rsidR="00A035BB" w:rsidRDefault="00A035BB">
                  <w:pPr>
                    <w:spacing w:before="251"/>
                    <w:ind w:left="4875"/>
                    <w:rPr>
                      <w:sz w:val="20"/>
                    </w:rPr>
                  </w:pPr>
                  <w:bookmarkStart w:id="5" w:name="03_奥付.pdf"/>
                  <w:bookmarkEnd w:id="5"/>
                  <w:r>
                    <w:rPr>
                      <w:rFonts w:ascii="Tahoma" w:eastAsia="Tahoma"/>
                      <w:color w:val="231F20"/>
                      <w:sz w:val="20"/>
                    </w:rPr>
                    <w:t>2021</w:t>
                  </w:r>
                  <w:r>
                    <w:rPr>
                      <w:color w:val="231F20"/>
                      <w:spacing w:val="-11"/>
                      <w:sz w:val="20"/>
                    </w:rPr>
                    <w:t>年</w:t>
                  </w:r>
                  <w:r>
                    <w:rPr>
                      <w:rFonts w:ascii="Tahoma" w:eastAsia="Tahoma"/>
                      <w:color w:val="231F20"/>
                      <w:sz w:val="20"/>
                    </w:rPr>
                    <w:t>1</w:t>
                  </w:r>
                  <w:r>
                    <w:rPr>
                      <w:color w:val="231F20"/>
                      <w:spacing w:val="-11"/>
                      <w:sz w:val="20"/>
                    </w:rPr>
                    <w:t>月</w:t>
                  </w:r>
                  <w:r>
                    <w:rPr>
                      <w:rFonts w:ascii="Tahoma" w:eastAsia="Tahoma"/>
                      <w:color w:val="231F20"/>
                      <w:sz w:val="20"/>
                    </w:rPr>
                    <w:t>25</w:t>
                  </w:r>
                  <w:r>
                    <w:rPr>
                      <w:color w:val="231F20"/>
                      <w:spacing w:val="23"/>
                      <w:sz w:val="20"/>
                    </w:rPr>
                    <w:t>日印刷</w:t>
                  </w:r>
                </w:p>
                <w:p w:rsidR="00A035BB" w:rsidRDefault="00A035BB">
                  <w:pPr>
                    <w:spacing w:before="105"/>
                    <w:ind w:left="4875"/>
                    <w:rPr>
                      <w:sz w:val="20"/>
                    </w:rPr>
                  </w:pPr>
                  <w:r>
                    <w:rPr>
                      <w:rFonts w:ascii="Tahoma" w:eastAsia="Tahoma"/>
                      <w:color w:val="231F20"/>
                      <w:sz w:val="20"/>
                    </w:rPr>
                    <w:t>2021</w:t>
                  </w:r>
                  <w:r>
                    <w:rPr>
                      <w:color w:val="231F20"/>
                      <w:sz w:val="20"/>
                    </w:rPr>
                    <w:t>年</w:t>
                  </w:r>
                  <w:r>
                    <w:rPr>
                      <w:rFonts w:ascii="Tahoma" w:eastAsia="Tahoma"/>
                      <w:color w:val="231F20"/>
                      <w:sz w:val="20"/>
                    </w:rPr>
                    <w:t>2</w:t>
                  </w:r>
                  <w:r>
                    <w:rPr>
                      <w:color w:val="231F20"/>
                      <w:spacing w:val="-10"/>
                      <w:sz w:val="20"/>
                    </w:rPr>
                    <w:t>月</w:t>
                  </w:r>
                  <w:r>
                    <w:rPr>
                      <w:rFonts w:ascii="Tahoma" w:eastAsia="Tahoma"/>
                      <w:color w:val="231F20"/>
                      <w:sz w:val="20"/>
                    </w:rPr>
                    <w:t>1</w:t>
                  </w:r>
                  <w:r>
                    <w:rPr>
                      <w:color w:val="231F20"/>
                      <w:sz w:val="20"/>
                    </w:rPr>
                    <w:t>日 発行</w:t>
                  </w:r>
                </w:p>
                <w:p w:rsidR="00A035BB" w:rsidRDefault="00A035BB">
                  <w:pPr>
                    <w:pStyle w:val="a3"/>
                    <w:rPr>
                      <w:sz w:val="28"/>
                    </w:rPr>
                  </w:pPr>
                </w:p>
                <w:p w:rsidR="00A035BB" w:rsidRDefault="00A035BB">
                  <w:pPr>
                    <w:tabs>
                      <w:tab w:val="left" w:pos="3684"/>
                    </w:tabs>
                    <w:spacing w:before="223"/>
                    <w:jc w:val="center"/>
                    <w:rPr>
                      <w:sz w:val="28"/>
                    </w:rPr>
                  </w:pPr>
                  <w:r>
                    <w:rPr>
                      <w:color w:val="231F20"/>
                      <w:sz w:val="28"/>
                    </w:rPr>
                    <w:t>南山大学人類学博物館紀要</w:t>
                  </w:r>
                  <w:r>
                    <w:rPr>
                      <w:color w:val="231F20"/>
                      <w:sz w:val="28"/>
                    </w:rPr>
                    <w:tab/>
                    <w:t>第</w:t>
                  </w:r>
                  <w:r>
                    <w:rPr>
                      <w:rFonts w:ascii="Tahoma" w:eastAsia="Tahoma"/>
                      <w:color w:val="231F20"/>
                      <w:sz w:val="28"/>
                    </w:rPr>
                    <w:t>39</w:t>
                  </w:r>
                  <w:r>
                    <w:rPr>
                      <w:color w:val="231F20"/>
                      <w:sz w:val="28"/>
                    </w:rPr>
                    <w:t>号</w:t>
                  </w:r>
                </w:p>
                <w:p w:rsidR="00A035BB" w:rsidRDefault="00A035BB">
                  <w:pPr>
                    <w:pStyle w:val="a3"/>
                    <w:rPr>
                      <w:sz w:val="40"/>
                    </w:rPr>
                  </w:pPr>
                </w:p>
                <w:p w:rsidR="00A035BB" w:rsidRDefault="00A035BB">
                  <w:pPr>
                    <w:tabs>
                      <w:tab w:val="left" w:pos="2969"/>
                    </w:tabs>
                    <w:spacing w:before="270"/>
                    <w:ind w:left="1481"/>
                    <w:rPr>
                      <w:sz w:val="21"/>
                      <w:lang w:eastAsia="ja-JP"/>
                    </w:rPr>
                  </w:pPr>
                  <w:r>
                    <w:rPr>
                      <w:color w:val="231F20"/>
                      <w:w w:val="105"/>
                      <w:sz w:val="21"/>
                      <w:lang w:eastAsia="ja-JP"/>
                    </w:rPr>
                    <w:t>編集・発行人</w:t>
                  </w:r>
                  <w:r>
                    <w:rPr>
                      <w:color w:val="231F20"/>
                      <w:w w:val="105"/>
                      <w:sz w:val="21"/>
                      <w:lang w:eastAsia="ja-JP"/>
                    </w:rPr>
                    <w:tab/>
                    <w:t>南山大学人類学博物館</w:t>
                  </w:r>
                </w:p>
                <w:p w:rsidR="00A035BB" w:rsidRDefault="00A035BB">
                  <w:pPr>
                    <w:spacing w:before="83" w:line="252" w:lineRule="auto"/>
                    <w:ind w:left="2969" w:right="713"/>
                    <w:rPr>
                      <w:sz w:val="20"/>
                    </w:rPr>
                  </w:pPr>
                  <w:r>
                    <w:rPr>
                      <w:rFonts w:ascii="Tahoma" w:eastAsia="Tahoma" w:hAnsi="Tahoma"/>
                      <w:color w:val="231F20"/>
                      <w:w w:val="95"/>
                      <w:sz w:val="20"/>
                    </w:rPr>
                    <w:t>466</w:t>
                  </w:r>
                  <w:r>
                    <w:rPr>
                      <w:color w:val="231F20"/>
                      <w:w w:val="95"/>
                      <w:sz w:val="20"/>
                    </w:rPr>
                    <w:t>―</w:t>
                  </w:r>
                  <w:r>
                    <w:rPr>
                      <w:rFonts w:ascii="Tahoma" w:eastAsia="Tahoma" w:hAnsi="Tahoma"/>
                      <w:color w:val="231F20"/>
                      <w:w w:val="95"/>
                      <w:sz w:val="20"/>
                    </w:rPr>
                    <w:t xml:space="preserve">8673 </w:t>
                  </w:r>
                  <w:r>
                    <w:rPr>
                      <w:color w:val="231F20"/>
                      <w:spacing w:val="-1"/>
                      <w:w w:val="95"/>
                      <w:sz w:val="20"/>
                    </w:rPr>
                    <w:t>名古屋市昭和区山里町</w:t>
                  </w:r>
                  <w:r>
                    <w:rPr>
                      <w:rFonts w:ascii="Tahoma" w:eastAsia="Tahoma" w:hAnsi="Tahoma"/>
                      <w:color w:val="231F20"/>
                      <w:w w:val="95"/>
                      <w:sz w:val="20"/>
                    </w:rPr>
                    <w:t xml:space="preserve">18 </w:t>
                  </w:r>
                  <w:r>
                    <w:rPr>
                      <w:rFonts w:ascii="Tahoma" w:eastAsia="Tahoma" w:hAnsi="Tahoma"/>
                      <w:color w:val="231F20"/>
                      <w:sz w:val="20"/>
                    </w:rPr>
                    <w:t>Phone</w:t>
                  </w:r>
                  <w:r>
                    <w:rPr>
                      <w:rFonts w:ascii="Tahoma" w:eastAsia="Tahoma" w:hAnsi="Tahoma"/>
                      <w:color w:val="231F20"/>
                      <w:spacing w:val="3"/>
                      <w:sz w:val="20"/>
                    </w:rPr>
                    <w:t xml:space="preserve">   </w:t>
                  </w:r>
                  <w:r>
                    <w:rPr>
                      <w:rFonts w:ascii="Tahoma" w:eastAsia="Tahoma" w:hAnsi="Tahoma"/>
                      <w:color w:val="231F20"/>
                      <w:w w:val="90"/>
                      <w:sz w:val="20"/>
                    </w:rPr>
                    <w:t>05</w:t>
                  </w:r>
                  <w:r>
                    <w:rPr>
                      <w:rFonts w:ascii="Tahoma" w:eastAsia="Tahoma" w:hAnsi="Tahoma"/>
                      <w:color w:val="231F20"/>
                      <w:spacing w:val="-100"/>
                      <w:w w:val="90"/>
                      <w:sz w:val="20"/>
                    </w:rPr>
                    <w:t>2</w:t>
                  </w:r>
                  <w:r>
                    <w:rPr>
                      <w:color w:val="231F20"/>
                      <w:w w:val="198"/>
                      <w:sz w:val="20"/>
                    </w:rPr>
                    <w:t>（</w:t>
                  </w:r>
                  <w:r>
                    <w:rPr>
                      <w:rFonts w:ascii="Tahoma" w:eastAsia="Tahoma" w:hAnsi="Tahoma"/>
                      <w:color w:val="231F20"/>
                      <w:w w:val="90"/>
                      <w:sz w:val="20"/>
                    </w:rPr>
                    <w:t>832</w:t>
                  </w:r>
                  <w:r>
                    <w:rPr>
                      <w:color w:val="231F20"/>
                      <w:spacing w:val="-100"/>
                      <w:w w:val="198"/>
                      <w:sz w:val="20"/>
                    </w:rPr>
                    <w:t>）</w:t>
                  </w:r>
                  <w:r>
                    <w:rPr>
                      <w:rFonts w:ascii="Tahoma" w:eastAsia="Tahoma" w:hAnsi="Tahoma"/>
                      <w:color w:val="231F20"/>
                      <w:w w:val="90"/>
                      <w:sz w:val="20"/>
                    </w:rPr>
                    <w:t>3147</w:t>
                  </w:r>
                  <w:r>
                    <w:rPr>
                      <w:color w:val="231F20"/>
                      <w:w w:val="132"/>
                      <w:sz w:val="20"/>
                    </w:rPr>
                    <w:t>（直通）</w:t>
                  </w:r>
                </w:p>
                <w:p w:rsidR="00A035BB" w:rsidRDefault="00A035BB">
                  <w:pPr>
                    <w:tabs>
                      <w:tab w:val="left" w:pos="2544"/>
                      <w:tab w:val="left" w:pos="2969"/>
                    </w:tabs>
                    <w:spacing w:before="88"/>
                    <w:ind w:left="1481"/>
                    <w:rPr>
                      <w:sz w:val="21"/>
                      <w:lang w:eastAsia="ja-JP"/>
                    </w:rPr>
                  </w:pPr>
                  <w:r>
                    <w:rPr>
                      <w:color w:val="231F20"/>
                      <w:w w:val="115"/>
                      <w:sz w:val="21"/>
                      <w:lang w:eastAsia="ja-JP"/>
                    </w:rPr>
                    <w:t>印</w:t>
                  </w:r>
                  <w:r>
                    <w:rPr>
                      <w:color w:val="231F20"/>
                      <w:w w:val="115"/>
                      <w:sz w:val="21"/>
                      <w:lang w:eastAsia="ja-JP"/>
                    </w:rPr>
                    <w:tab/>
                    <w:t>刷</w:t>
                  </w:r>
                  <w:r>
                    <w:rPr>
                      <w:color w:val="231F20"/>
                      <w:w w:val="115"/>
                      <w:sz w:val="21"/>
                      <w:lang w:eastAsia="ja-JP"/>
                    </w:rPr>
                    <w:tab/>
                  </w:r>
                  <w:r>
                    <w:rPr>
                      <w:color w:val="231F20"/>
                      <w:spacing w:val="-1"/>
                      <w:w w:val="115"/>
                      <w:sz w:val="21"/>
                      <w:lang w:eastAsia="ja-JP"/>
                    </w:rPr>
                    <w:t>株式会社クイックス</w:t>
                  </w:r>
                </w:p>
                <w:p w:rsidR="00A035BB" w:rsidRDefault="00A035BB">
                  <w:pPr>
                    <w:spacing w:before="82" w:line="252" w:lineRule="auto"/>
                    <w:ind w:left="2969" w:right="713"/>
                    <w:rPr>
                      <w:rFonts w:ascii="Tahoma" w:eastAsia="Tahoma" w:hAnsi="Tahoma"/>
                      <w:sz w:val="20"/>
                    </w:rPr>
                  </w:pPr>
                  <w:r>
                    <w:rPr>
                      <w:rFonts w:ascii="Tahoma" w:eastAsia="Tahoma" w:hAnsi="Tahoma"/>
                      <w:color w:val="231F20"/>
                      <w:w w:val="95"/>
                      <w:sz w:val="20"/>
                    </w:rPr>
                    <w:t>456</w:t>
                  </w:r>
                  <w:r>
                    <w:rPr>
                      <w:color w:val="231F20"/>
                      <w:w w:val="95"/>
                      <w:sz w:val="20"/>
                    </w:rPr>
                    <w:t>―</w:t>
                  </w:r>
                  <w:r>
                    <w:rPr>
                      <w:rFonts w:ascii="Tahoma" w:eastAsia="Tahoma" w:hAnsi="Tahoma"/>
                      <w:color w:val="231F20"/>
                      <w:w w:val="95"/>
                      <w:sz w:val="20"/>
                    </w:rPr>
                    <w:t>0004</w:t>
                  </w:r>
                  <w:r>
                    <w:rPr>
                      <w:rFonts w:ascii="Tahoma" w:eastAsia="Tahoma" w:hAnsi="Tahoma"/>
                      <w:color w:val="231F20"/>
                      <w:spacing w:val="19"/>
                      <w:w w:val="95"/>
                      <w:sz w:val="20"/>
                    </w:rPr>
                    <w:t xml:space="preserve"> </w:t>
                  </w:r>
                  <w:r>
                    <w:rPr>
                      <w:color w:val="231F20"/>
                      <w:spacing w:val="-4"/>
                      <w:w w:val="95"/>
                      <w:sz w:val="20"/>
                    </w:rPr>
                    <w:t xml:space="preserve">名古屋市熱田区桜田町 </w:t>
                  </w:r>
                  <w:r>
                    <w:rPr>
                      <w:rFonts w:ascii="Tahoma" w:eastAsia="Tahoma" w:hAnsi="Tahoma"/>
                      <w:color w:val="231F20"/>
                      <w:w w:val="95"/>
                      <w:sz w:val="20"/>
                    </w:rPr>
                    <w:t>19</w:t>
                  </w:r>
                  <w:r>
                    <w:rPr>
                      <w:color w:val="231F20"/>
                      <w:w w:val="95"/>
                      <w:sz w:val="20"/>
                    </w:rPr>
                    <w:t>―</w:t>
                  </w:r>
                  <w:r>
                    <w:rPr>
                      <w:rFonts w:ascii="Tahoma" w:eastAsia="Tahoma" w:hAnsi="Tahoma"/>
                      <w:color w:val="231F20"/>
                      <w:w w:val="95"/>
                      <w:sz w:val="20"/>
                    </w:rPr>
                    <w:t xml:space="preserve">20 </w:t>
                  </w:r>
                  <w:r>
                    <w:rPr>
                      <w:rFonts w:ascii="Tahoma" w:eastAsia="Tahoma" w:hAnsi="Tahoma"/>
                      <w:color w:val="231F20"/>
                      <w:sz w:val="20"/>
                    </w:rPr>
                    <w:t>Phone</w:t>
                  </w:r>
                  <w:r>
                    <w:rPr>
                      <w:rFonts w:ascii="Tahoma" w:eastAsia="Tahoma" w:hAnsi="Tahoma"/>
                      <w:color w:val="231F20"/>
                      <w:spacing w:val="3"/>
                      <w:sz w:val="20"/>
                    </w:rPr>
                    <w:t xml:space="preserve">   </w:t>
                  </w:r>
                  <w:r>
                    <w:rPr>
                      <w:rFonts w:ascii="Tahoma" w:eastAsia="Tahoma" w:hAnsi="Tahoma"/>
                      <w:color w:val="231F20"/>
                      <w:w w:val="90"/>
                      <w:sz w:val="20"/>
                    </w:rPr>
                    <w:t>05</w:t>
                  </w:r>
                  <w:r>
                    <w:rPr>
                      <w:rFonts w:ascii="Tahoma" w:eastAsia="Tahoma" w:hAnsi="Tahoma"/>
                      <w:color w:val="231F20"/>
                      <w:spacing w:val="-100"/>
                      <w:w w:val="90"/>
                      <w:sz w:val="20"/>
                    </w:rPr>
                    <w:t>2</w:t>
                  </w:r>
                  <w:r>
                    <w:rPr>
                      <w:color w:val="231F20"/>
                      <w:w w:val="198"/>
                      <w:sz w:val="20"/>
                    </w:rPr>
                    <w:t>（</w:t>
                  </w:r>
                  <w:r>
                    <w:rPr>
                      <w:rFonts w:ascii="Tahoma" w:eastAsia="Tahoma" w:hAnsi="Tahoma"/>
                      <w:color w:val="231F20"/>
                      <w:w w:val="90"/>
                      <w:sz w:val="20"/>
                    </w:rPr>
                    <w:t>871</w:t>
                  </w:r>
                  <w:r>
                    <w:rPr>
                      <w:color w:val="231F20"/>
                      <w:spacing w:val="-100"/>
                      <w:w w:val="198"/>
                      <w:sz w:val="20"/>
                    </w:rPr>
                    <w:t>）</w:t>
                  </w:r>
                  <w:r>
                    <w:rPr>
                      <w:rFonts w:ascii="Tahoma" w:eastAsia="Tahoma" w:hAnsi="Tahoma"/>
                      <w:color w:val="231F20"/>
                      <w:w w:val="90"/>
                      <w:sz w:val="20"/>
                    </w:rPr>
                    <w:t>9190</w:t>
                  </w:r>
                </w:p>
              </w:txbxContent>
            </v:textbox>
            <w10:anchorlock/>
          </v:shape>
        </w:pict>
      </w:r>
    </w:p>
    <w:sectPr w:rsidR="00A135D9">
      <w:footerReference w:type="default" r:id="rId20"/>
      <w:pgSz w:w="11910" w:h="16840"/>
      <w:pgMar w:top="1580" w:right="1060" w:bottom="280" w:left="10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5BB" w:rsidRDefault="00A035BB">
      <w:r>
        <w:separator/>
      </w:r>
    </w:p>
  </w:endnote>
  <w:endnote w:type="continuationSeparator" w:id="0">
    <w:p w:rsidR="00A035BB" w:rsidRDefault="00A0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altName w:val="ＭＳ Ｐ明朝"/>
    <w:panose1 w:val="02020600040205080304"/>
    <w:charset w:val="80"/>
    <w:family w:val="roman"/>
    <w:pitch w:val="variable"/>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IZ UDP明朝 Medium">
    <w:altName w:val="BIZ UDP明朝 Medium"/>
    <w:panose1 w:val="02020500000000000000"/>
    <w:charset w:val="80"/>
    <w:family w:val="roman"/>
    <w:pitch w:val="variable"/>
    <w:sig w:usb0="E00002F7" w:usb1="2AC7EDF8" w:usb2="00000012" w:usb3="00000000" w:csb0="00020001" w:csb1="00000000"/>
  </w:font>
  <w:font w:name="Tahoma">
    <w:altName w:val="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游ゴシック Medium">
    <w:altName w:val="游ゴシック Medium"/>
    <w:panose1 w:val="020B0500000000000000"/>
    <w:charset w:val="80"/>
    <w:family w:val="modern"/>
    <w:pitch w:val="variable"/>
    <w:sig w:usb0="E00002FF" w:usb1="2AC7FDFF" w:usb2="00000016" w:usb3="00000000" w:csb0="0002009F" w:csb1="00000000"/>
  </w:font>
  <w:font w:name="MS UI Gothic">
    <w:altName w:val="MS UI Gothic"/>
    <w:panose1 w:val="020B0600070205080204"/>
    <w:charset w:val="80"/>
    <w:family w:val="modern"/>
    <w:pitch w:val="variable"/>
    <w:sig w:usb0="E00002FF" w:usb1="6AC7FDFB" w:usb2="08000012" w:usb3="00000000" w:csb0="0002009F" w:csb1="00000000"/>
  </w:font>
  <w:font w:name="Palatino Linotype">
    <w:altName w:val="Palatino Linotype"/>
    <w:panose1 w:val="02040502050505030304"/>
    <w:charset w:val="00"/>
    <w:family w:val="roman"/>
    <w:pitch w:val="variable"/>
    <w:sig w:usb0="E0000287" w:usb1="40000013"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BB" w:rsidRDefault="00A035BB">
    <w:pPr>
      <w:pStyle w:val="a3"/>
      <w:spacing w:line="14" w:lineRule="auto"/>
      <w:rPr>
        <w:sz w:val="16"/>
      </w:rPr>
    </w:pPr>
    <w:r>
      <w:pict>
        <v:shapetype id="_x0000_t202" coordsize="21600,21600" o:spt="202" path="m,l,21600r21600,l21600,xe">
          <v:stroke joinstyle="miter"/>
          <v:path gradientshapeok="t" o:connecttype="rect"/>
        </v:shapetype>
        <v:shape id="_x0000_s1026" type="#_x0000_t202" style="position:absolute;margin-left:289.65pt;margin-top:778.8pt;width:16.05pt;height:13.9pt;z-index:-39457792;mso-position-horizontal-relative:page;mso-position-vertical-relative:page" filled="f" stroked="f">
          <v:textbox style="mso-next-textbox:#_x0000_s1026" inset="0,0,0,0">
            <w:txbxContent>
              <w:p w:rsidR="00A035BB" w:rsidRDefault="00A035BB">
                <w:pPr>
                  <w:spacing w:before="13"/>
                  <w:ind w:left="60"/>
                  <w:rPr>
                    <w:rFonts w:ascii="Century"/>
                    <w:sz w:val="20"/>
                  </w:rPr>
                </w:pPr>
                <w:r>
                  <w:fldChar w:fldCharType="begin"/>
                </w:r>
                <w:r>
                  <w:rPr>
                    <w:rFonts w:ascii="Century"/>
                    <w:color w:val="231F20"/>
                    <w:sz w:val="20"/>
                  </w:rPr>
                  <w:instrText xml:space="preserve"> PAGE </w:instrText>
                </w:r>
                <w:r>
                  <w:fldChar w:fldCharType="separate"/>
                </w:r>
                <w:r w:rsidR="00E238E5">
                  <w:rPr>
                    <w:rFonts w:ascii="Century"/>
                    <w:noProof/>
                    <w:color w:val="231F20"/>
                    <w:sz w:val="20"/>
                  </w:rPr>
                  <w:t>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BB" w:rsidRDefault="00A035BB">
    <w:pPr>
      <w:pStyle w:val="a3"/>
      <w:spacing w:line="14" w:lineRule="auto"/>
      <w:rPr>
        <w:sz w:val="16"/>
      </w:rPr>
    </w:pPr>
    <w:r>
      <w:pict>
        <v:shapetype id="_x0000_t202" coordsize="21600,21600" o:spt="202" path="m,l,21600r21600,l21600,xe">
          <v:stroke joinstyle="miter"/>
          <v:path gradientshapeok="t" o:connecttype="rect"/>
        </v:shapetype>
        <v:shape id="_x0000_s1025" type="#_x0000_t202" style="position:absolute;margin-left:289.65pt;margin-top:778.8pt;width:16.05pt;height:13.9pt;z-index:-39457280;mso-position-horizontal-relative:page;mso-position-vertical-relative:page" filled="f" stroked="f">
          <v:textbox style="mso-next-textbox:#_x0000_s1025" inset="0,0,0,0">
            <w:txbxContent>
              <w:p w:rsidR="00A035BB" w:rsidRDefault="00A035BB">
                <w:pPr>
                  <w:spacing w:before="13"/>
                  <w:ind w:left="60"/>
                  <w:rPr>
                    <w:rFonts w:ascii="Century"/>
                    <w:sz w:val="20"/>
                  </w:rPr>
                </w:pPr>
                <w:r>
                  <w:fldChar w:fldCharType="begin"/>
                </w:r>
                <w:r>
                  <w:rPr>
                    <w:rFonts w:ascii="Century"/>
                    <w:color w:val="231F20"/>
                    <w:sz w:val="20"/>
                  </w:rPr>
                  <w:instrText xml:space="preserve"> PAGE </w:instrText>
                </w:r>
                <w:r>
                  <w:fldChar w:fldCharType="separate"/>
                </w:r>
                <w:r w:rsidR="00E238E5">
                  <w:rPr>
                    <w:rFonts w:ascii="Century"/>
                    <w:noProof/>
                    <w:color w:val="231F20"/>
                    <w:sz w:val="20"/>
                  </w:rPr>
                  <w:t>54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5BB" w:rsidRDefault="00A035BB">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5BB" w:rsidRDefault="00A035BB">
      <w:r>
        <w:separator/>
      </w:r>
    </w:p>
  </w:footnote>
  <w:footnote w:type="continuationSeparator" w:id="0">
    <w:p w:rsidR="00A035BB" w:rsidRDefault="00A035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1DEE"/>
    <w:multiLevelType w:val="hybridMultilevel"/>
    <w:tmpl w:val="E56AC13A"/>
    <w:lvl w:ilvl="0" w:tplc="4EEC0DB0">
      <w:start w:val="1"/>
      <w:numFmt w:val="decimal"/>
      <w:lvlText w:val="（%1）"/>
      <w:lvlJc w:val="left"/>
      <w:pPr>
        <w:ind w:left="841" w:hanging="463"/>
      </w:pPr>
      <w:rPr>
        <w:rFonts w:ascii="ＭＳ Ｐ明朝" w:eastAsia="ＭＳ Ｐ明朝" w:hAnsi="ＭＳ Ｐ明朝" w:cs="ＭＳ Ｐ明朝" w:hint="default"/>
        <w:color w:val="231F20"/>
        <w:w w:val="92"/>
        <w:sz w:val="16"/>
        <w:szCs w:val="16"/>
      </w:rPr>
    </w:lvl>
    <w:lvl w:ilvl="1" w:tplc="60ECC002">
      <w:start w:val="1"/>
      <w:numFmt w:val="decimal"/>
      <w:lvlText w:val="(%2)"/>
      <w:lvlJc w:val="left"/>
      <w:pPr>
        <w:ind w:left="626" w:hanging="325"/>
      </w:pPr>
      <w:rPr>
        <w:rFonts w:ascii="Book Antiqua" w:eastAsia="Book Antiqua" w:hAnsi="Book Antiqua" w:cs="Book Antiqua" w:hint="default"/>
        <w:color w:val="231F20"/>
        <w:w w:val="109"/>
        <w:sz w:val="20"/>
        <w:szCs w:val="20"/>
      </w:rPr>
    </w:lvl>
    <w:lvl w:ilvl="2" w:tplc="BD423866">
      <w:numFmt w:val="bullet"/>
      <w:lvlText w:val="•"/>
      <w:lvlJc w:val="left"/>
      <w:pPr>
        <w:ind w:left="1833" w:hanging="325"/>
      </w:pPr>
      <w:rPr>
        <w:rFonts w:hint="default"/>
      </w:rPr>
    </w:lvl>
    <w:lvl w:ilvl="3" w:tplc="2F760998">
      <w:numFmt w:val="bullet"/>
      <w:lvlText w:val="•"/>
      <w:lvlJc w:val="left"/>
      <w:pPr>
        <w:ind w:left="2827" w:hanging="325"/>
      </w:pPr>
      <w:rPr>
        <w:rFonts w:hint="default"/>
      </w:rPr>
    </w:lvl>
    <w:lvl w:ilvl="4" w:tplc="58AAEC1C">
      <w:numFmt w:val="bullet"/>
      <w:lvlText w:val="•"/>
      <w:lvlJc w:val="left"/>
      <w:pPr>
        <w:ind w:left="3821" w:hanging="325"/>
      </w:pPr>
      <w:rPr>
        <w:rFonts w:hint="default"/>
      </w:rPr>
    </w:lvl>
    <w:lvl w:ilvl="5" w:tplc="95E03FB8">
      <w:numFmt w:val="bullet"/>
      <w:lvlText w:val="•"/>
      <w:lvlJc w:val="left"/>
      <w:pPr>
        <w:ind w:left="4815" w:hanging="325"/>
      </w:pPr>
      <w:rPr>
        <w:rFonts w:hint="default"/>
      </w:rPr>
    </w:lvl>
    <w:lvl w:ilvl="6" w:tplc="CEAA03D6">
      <w:numFmt w:val="bullet"/>
      <w:lvlText w:val="•"/>
      <w:lvlJc w:val="left"/>
      <w:pPr>
        <w:ind w:left="5809" w:hanging="325"/>
      </w:pPr>
      <w:rPr>
        <w:rFonts w:hint="default"/>
      </w:rPr>
    </w:lvl>
    <w:lvl w:ilvl="7" w:tplc="650A90D8">
      <w:numFmt w:val="bullet"/>
      <w:lvlText w:val="•"/>
      <w:lvlJc w:val="left"/>
      <w:pPr>
        <w:ind w:left="6803" w:hanging="325"/>
      </w:pPr>
      <w:rPr>
        <w:rFonts w:hint="default"/>
      </w:rPr>
    </w:lvl>
    <w:lvl w:ilvl="8" w:tplc="4A50527A">
      <w:numFmt w:val="bullet"/>
      <w:lvlText w:val="•"/>
      <w:lvlJc w:val="left"/>
      <w:pPr>
        <w:ind w:left="7797" w:hanging="325"/>
      </w:pPr>
      <w:rPr>
        <w:rFonts w:hint="default"/>
      </w:rPr>
    </w:lvl>
  </w:abstractNum>
  <w:abstractNum w:abstractNumId="1" w15:restartNumberingAfterBreak="0">
    <w:nsid w:val="171D700E"/>
    <w:multiLevelType w:val="hybridMultilevel"/>
    <w:tmpl w:val="1A989A22"/>
    <w:lvl w:ilvl="0" w:tplc="93DE30EC">
      <w:start w:val="3"/>
      <w:numFmt w:val="decimal"/>
      <w:lvlText w:val="%1."/>
      <w:lvlJc w:val="left"/>
      <w:pPr>
        <w:ind w:left="626" w:hanging="332"/>
        <w:jc w:val="right"/>
      </w:pPr>
      <w:rPr>
        <w:rFonts w:ascii="Cambria" w:eastAsia="Cambria" w:hAnsi="Cambria" w:cs="Cambria" w:hint="default"/>
        <w:b/>
        <w:bCs/>
        <w:color w:val="231F20"/>
        <w:w w:val="94"/>
        <w:sz w:val="19"/>
        <w:szCs w:val="19"/>
      </w:rPr>
    </w:lvl>
    <w:lvl w:ilvl="1" w:tplc="3DBE0422">
      <w:numFmt w:val="bullet"/>
      <w:lvlText w:val="•"/>
      <w:lvlJc w:val="left"/>
      <w:pPr>
        <w:ind w:left="1038" w:hanging="332"/>
      </w:pPr>
      <w:rPr>
        <w:rFonts w:hint="default"/>
      </w:rPr>
    </w:lvl>
    <w:lvl w:ilvl="2" w:tplc="F5E4BBFE">
      <w:numFmt w:val="bullet"/>
      <w:lvlText w:val="•"/>
      <w:lvlJc w:val="left"/>
      <w:pPr>
        <w:ind w:left="1456" w:hanging="332"/>
      </w:pPr>
      <w:rPr>
        <w:rFonts w:hint="default"/>
      </w:rPr>
    </w:lvl>
    <w:lvl w:ilvl="3" w:tplc="A91C0C94">
      <w:numFmt w:val="bullet"/>
      <w:lvlText w:val="•"/>
      <w:lvlJc w:val="left"/>
      <w:pPr>
        <w:ind w:left="1874" w:hanging="332"/>
      </w:pPr>
      <w:rPr>
        <w:rFonts w:hint="default"/>
      </w:rPr>
    </w:lvl>
    <w:lvl w:ilvl="4" w:tplc="E99A79D0">
      <w:numFmt w:val="bullet"/>
      <w:lvlText w:val="•"/>
      <w:lvlJc w:val="left"/>
      <w:pPr>
        <w:ind w:left="2292" w:hanging="332"/>
      </w:pPr>
      <w:rPr>
        <w:rFonts w:hint="default"/>
      </w:rPr>
    </w:lvl>
    <w:lvl w:ilvl="5" w:tplc="B494145A">
      <w:numFmt w:val="bullet"/>
      <w:lvlText w:val="•"/>
      <w:lvlJc w:val="left"/>
      <w:pPr>
        <w:ind w:left="2710" w:hanging="332"/>
      </w:pPr>
      <w:rPr>
        <w:rFonts w:hint="default"/>
      </w:rPr>
    </w:lvl>
    <w:lvl w:ilvl="6" w:tplc="06568BEE">
      <w:numFmt w:val="bullet"/>
      <w:lvlText w:val="•"/>
      <w:lvlJc w:val="left"/>
      <w:pPr>
        <w:ind w:left="3128" w:hanging="332"/>
      </w:pPr>
      <w:rPr>
        <w:rFonts w:hint="default"/>
      </w:rPr>
    </w:lvl>
    <w:lvl w:ilvl="7" w:tplc="C4744F10">
      <w:numFmt w:val="bullet"/>
      <w:lvlText w:val="•"/>
      <w:lvlJc w:val="left"/>
      <w:pPr>
        <w:ind w:left="3546" w:hanging="332"/>
      </w:pPr>
      <w:rPr>
        <w:rFonts w:hint="default"/>
      </w:rPr>
    </w:lvl>
    <w:lvl w:ilvl="8" w:tplc="AF4A2546">
      <w:numFmt w:val="bullet"/>
      <w:lvlText w:val="•"/>
      <w:lvlJc w:val="left"/>
      <w:pPr>
        <w:ind w:left="3964" w:hanging="332"/>
      </w:pPr>
      <w:rPr>
        <w:rFonts w:hint="default"/>
      </w:rPr>
    </w:lvl>
  </w:abstractNum>
  <w:abstractNum w:abstractNumId="2" w15:restartNumberingAfterBreak="0">
    <w:nsid w:val="1CBA5233"/>
    <w:multiLevelType w:val="hybridMultilevel"/>
    <w:tmpl w:val="7D1E5E48"/>
    <w:lvl w:ilvl="0" w:tplc="5A665D4C">
      <w:start w:val="1"/>
      <w:numFmt w:val="decimal"/>
      <w:lvlText w:val="%1）"/>
      <w:lvlJc w:val="left"/>
      <w:pPr>
        <w:ind w:left="286" w:hanging="282"/>
      </w:pPr>
      <w:rPr>
        <w:rFonts w:ascii="Century" w:eastAsia="Century" w:hAnsi="Century" w:cs="Century" w:hint="default"/>
        <w:color w:val="231F20"/>
        <w:w w:val="92"/>
        <w:sz w:val="16"/>
        <w:szCs w:val="16"/>
      </w:rPr>
    </w:lvl>
    <w:lvl w:ilvl="1" w:tplc="B5563AAA">
      <w:start w:val="2"/>
      <w:numFmt w:val="decimal"/>
      <w:lvlText w:val="%2）"/>
      <w:lvlJc w:val="left"/>
      <w:pPr>
        <w:ind w:left="232" w:hanging="283"/>
      </w:pPr>
      <w:rPr>
        <w:rFonts w:ascii="Century" w:eastAsia="Century" w:hAnsi="Century" w:cs="Century" w:hint="default"/>
        <w:color w:val="231F20"/>
        <w:w w:val="92"/>
        <w:sz w:val="16"/>
        <w:szCs w:val="16"/>
      </w:rPr>
    </w:lvl>
    <w:lvl w:ilvl="2" w:tplc="00BC8AD6">
      <w:numFmt w:val="bullet"/>
      <w:lvlText w:val="•"/>
      <w:lvlJc w:val="left"/>
      <w:pPr>
        <w:ind w:left="244" w:hanging="283"/>
      </w:pPr>
      <w:rPr>
        <w:rFonts w:hint="default"/>
      </w:rPr>
    </w:lvl>
    <w:lvl w:ilvl="3" w:tplc="C18455A6">
      <w:numFmt w:val="bullet"/>
      <w:lvlText w:val="•"/>
      <w:lvlJc w:val="left"/>
      <w:pPr>
        <w:ind w:left="208" w:hanging="283"/>
      </w:pPr>
      <w:rPr>
        <w:rFonts w:hint="default"/>
      </w:rPr>
    </w:lvl>
    <w:lvl w:ilvl="4" w:tplc="55E00088">
      <w:numFmt w:val="bullet"/>
      <w:lvlText w:val="•"/>
      <w:lvlJc w:val="left"/>
      <w:pPr>
        <w:ind w:left="173" w:hanging="283"/>
      </w:pPr>
      <w:rPr>
        <w:rFonts w:hint="default"/>
      </w:rPr>
    </w:lvl>
    <w:lvl w:ilvl="5" w:tplc="C91CC7B2">
      <w:numFmt w:val="bullet"/>
      <w:lvlText w:val="•"/>
      <w:lvlJc w:val="left"/>
      <w:pPr>
        <w:ind w:left="137" w:hanging="283"/>
      </w:pPr>
      <w:rPr>
        <w:rFonts w:hint="default"/>
      </w:rPr>
    </w:lvl>
    <w:lvl w:ilvl="6" w:tplc="B2D2AF28">
      <w:numFmt w:val="bullet"/>
      <w:lvlText w:val="•"/>
      <w:lvlJc w:val="left"/>
      <w:pPr>
        <w:ind w:left="102" w:hanging="283"/>
      </w:pPr>
      <w:rPr>
        <w:rFonts w:hint="default"/>
      </w:rPr>
    </w:lvl>
    <w:lvl w:ilvl="7" w:tplc="39889AE0">
      <w:numFmt w:val="bullet"/>
      <w:lvlText w:val="•"/>
      <w:lvlJc w:val="left"/>
      <w:pPr>
        <w:ind w:left="66" w:hanging="283"/>
      </w:pPr>
      <w:rPr>
        <w:rFonts w:hint="default"/>
      </w:rPr>
    </w:lvl>
    <w:lvl w:ilvl="8" w:tplc="31785182">
      <w:numFmt w:val="bullet"/>
      <w:lvlText w:val="•"/>
      <w:lvlJc w:val="left"/>
      <w:pPr>
        <w:ind w:left="31" w:hanging="283"/>
      </w:pPr>
      <w:rPr>
        <w:rFonts w:hint="default"/>
      </w:rPr>
    </w:lvl>
  </w:abstractNum>
  <w:abstractNum w:abstractNumId="3" w15:restartNumberingAfterBreak="0">
    <w:nsid w:val="31815AC6"/>
    <w:multiLevelType w:val="hybridMultilevel"/>
    <w:tmpl w:val="4E9411CC"/>
    <w:lvl w:ilvl="0" w:tplc="055A8770">
      <w:start w:val="1"/>
      <w:numFmt w:val="decimal"/>
      <w:lvlText w:val="（%1）"/>
      <w:lvlJc w:val="left"/>
      <w:pPr>
        <w:ind w:left="626" w:hanging="437"/>
      </w:pPr>
      <w:rPr>
        <w:rFonts w:ascii="ＭＳ Ｐ明朝" w:eastAsia="ＭＳ Ｐ明朝" w:hAnsi="ＭＳ Ｐ明朝" w:cs="ＭＳ Ｐ明朝" w:hint="default"/>
        <w:color w:val="231F20"/>
        <w:w w:val="90"/>
        <w:position w:val="1"/>
        <w:sz w:val="15"/>
        <w:szCs w:val="15"/>
      </w:rPr>
    </w:lvl>
    <w:lvl w:ilvl="1" w:tplc="39B42568">
      <w:start w:val="1"/>
      <w:numFmt w:val="decimal"/>
      <w:lvlText w:val="（%2）"/>
      <w:lvlJc w:val="left"/>
      <w:pPr>
        <w:ind w:left="841" w:hanging="463"/>
      </w:pPr>
      <w:rPr>
        <w:rFonts w:ascii="ＭＳ Ｐ明朝" w:eastAsia="ＭＳ Ｐ明朝" w:hAnsi="ＭＳ Ｐ明朝" w:cs="ＭＳ Ｐ明朝" w:hint="default"/>
        <w:color w:val="231F20"/>
        <w:w w:val="92"/>
        <w:sz w:val="16"/>
        <w:szCs w:val="16"/>
      </w:rPr>
    </w:lvl>
    <w:lvl w:ilvl="2" w:tplc="606A2062">
      <w:numFmt w:val="bullet"/>
      <w:lvlText w:val="•"/>
      <w:lvlJc w:val="left"/>
      <w:pPr>
        <w:ind w:left="1301" w:hanging="463"/>
      </w:pPr>
      <w:rPr>
        <w:rFonts w:hint="default"/>
      </w:rPr>
    </w:lvl>
    <w:lvl w:ilvl="3" w:tplc="AD5079D6">
      <w:numFmt w:val="bullet"/>
      <w:lvlText w:val="•"/>
      <w:lvlJc w:val="left"/>
      <w:pPr>
        <w:ind w:left="1763" w:hanging="463"/>
      </w:pPr>
      <w:rPr>
        <w:rFonts w:hint="default"/>
      </w:rPr>
    </w:lvl>
    <w:lvl w:ilvl="4" w:tplc="746AA370">
      <w:numFmt w:val="bullet"/>
      <w:lvlText w:val="•"/>
      <w:lvlJc w:val="left"/>
      <w:pPr>
        <w:ind w:left="2225" w:hanging="463"/>
      </w:pPr>
      <w:rPr>
        <w:rFonts w:hint="default"/>
      </w:rPr>
    </w:lvl>
    <w:lvl w:ilvl="5" w:tplc="A2B8E512">
      <w:numFmt w:val="bullet"/>
      <w:lvlText w:val="•"/>
      <w:lvlJc w:val="left"/>
      <w:pPr>
        <w:ind w:left="2686" w:hanging="463"/>
      </w:pPr>
      <w:rPr>
        <w:rFonts w:hint="default"/>
      </w:rPr>
    </w:lvl>
    <w:lvl w:ilvl="6" w:tplc="88B06108">
      <w:numFmt w:val="bullet"/>
      <w:lvlText w:val="•"/>
      <w:lvlJc w:val="left"/>
      <w:pPr>
        <w:ind w:left="3148" w:hanging="463"/>
      </w:pPr>
      <w:rPr>
        <w:rFonts w:hint="default"/>
      </w:rPr>
    </w:lvl>
    <w:lvl w:ilvl="7" w:tplc="DCC8A462">
      <w:numFmt w:val="bullet"/>
      <w:lvlText w:val="•"/>
      <w:lvlJc w:val="left"/>
      <w:pPr>
        <w:ind w:left="3610" w:hanging="463"/>
      </w:pPr>
      <w:rPr>
        <w:rFonts w:hint="default"/>
      </w:rPr>
    </w:lvl>
    <w:lvl w:ilvl="8" w:tplc="AE8843BE">
      <w:numFmt w:val="bullet"/>
      <w:lvlText w:val="•"/>
      <w:lvlJc w:val="left"/>
      <w:pPr>
        <w:ind w:left="4071" w:hanging="463"/>
      </w:pPr>
      <w:rPr>
        <w:rFonts w:hint="default"/>
      </w:rPr>
    </w:lvl>
  </w:abstractNum>
  <w:abstractNum w:abstractNumId="4" w15:restartNumberingAfterBreak="0">
    <w:nsid w:val="3323002F"/>
    <w:multiLevelType w:val="hybridMultilevel"/>
    <w:tmpl w:val="4CE6734E"/>
    <w:lvl w:ilvl="0" w:tplc="E0B4E49E">
      <w:start w:val="1"/>
      <w:numFmt w:val="decimal"/>
      <w:lvlText w:val="%1."/>
      <w:lvlJc w:val="left"/>
      <w:pPr>
        <w:ind w:left="618" w:hanging="332"/>
      </w:pPr>
      <w:rPr>
        <w:rFonts w:ascii="Cambria" w:eastAsia="Cambria" w:hAnsi="Cambria" w:cs="Cambria" w:hint="default"/>
        <w:b/>
        <w:bCs/>
        <w:color w:val="231F20"/>
        <w:spacing w:val="-1"/>
        <w:w w:val="94"/>
        <w:sz w:val="19"/>
        <w:szCs w:val="19"/>
      </w:rPr>
    </w:lvl>
    <w:lvl w:ilvl="1" w:tplc="3B30164C">
      <w:numFmt w:val="bullet"/>
      <w:lvlText w:val="•"/>
      <w:lvlJc w:val="left"/>
      <w:pPr>
        <w:ind w:left="1760" w:hanging="332"/>
      </w:pPr>
      <w:rPr>
        <w:rFonts w:hint="default"/>
      </w:rPr>
    </w:lvl>
    <w:lvl w:ilvl="2" w:tplc="AEDCC37A">
      <w:numFmt w:val="bullet"/>
      <w:lvlText w:val="•"/>
      <w:lvlJc w:val="left"/>
      <w:pPr>
        <w:ind w:left="1683" w:hanging="332"/>
      </w:pPr>
      <w:rPr>
        <w:rFonts w:hint="default"/>
      </w:rPr>
    </w:lvl>
    <w:lvl w:ilvl="3" w:tplc="9F8EB28E">
      <w:numFmt w:val="bullet"/>
      <w:lvlText w:val="•"/>
      <w:lvlJc w:val="left"/>
      <w:pPr>
        <w:ind w:left="1607" w:hanging="332"/>
      </w:pPr>
      <w:rPr>
        <w:rFonts w:hint="default"/>
      </w:rPr>
    </w:lvl>
    <w:lvl w:ilvl="4" w:tplc="9770372A">
      <w:numFmt w:val="bullet"/>
      <w:lvlText w:val="•"/>
      <w:lvlJc w:val="left"/>
      <w:pPr>
        <w:ind w:left="1531" w:hanging="332"/>
      </w:pPr>
      <w:rPr>
        <w:rFonts w:hint="default"/>
      </w:rPr>
    </w:lvl>
    <w:lvl w:ilvl="5" w:tplc="C91823A6">
      <w:numFmt w:val="bullet"/>
      <w:lvlText w:val="•"/>
      <w:lvlJc w:val="left"/>
      <w:pPr>
        <w:ind w:left="1455" w:hanging="332"/>
      </w:pPr>
      <w:rPr>
        <w:rFonts w:hint="default"/>
      </w:rPr>
    </w:lvl>
    <w:lvl w:ilvl="6" w:tplc="178490B6">
      <w:numFmt w:val="bullet"/>
      <w:lvlText w:val="•"/>
      <w:lvlJc w:val="left"/>
      <w:pPr>
        <w:ind w:left="1379" w:hanging="332"/>
      </w:pPr>
      <w:rPr>
        <w:rFonts w:hint="default"/>
      </w:rPr>
    </w:lvl>
    <w:lvl w:ilvl="7" w:tplc="27D68AB8">
      <w:numFmt w:val="bullet"/>
      <w:lvlText w:val="•"/>
      <w:lvlJc w:val="left"/>
      <w:pPr>
        <w:ind w:left="1303" w:hanging="332"/>
      </w:pPr>
      <w:rPr>
        <w:rFonts w:hint="default"/>
      </w:rPr>
    </w:lvl>
    <w:lvl w:ilvl="8" w:tplc="20EE9442">
      <w:numFmt w:val="bullet"/>
      <w:lvlText w:val="•"/>
      <w:lvlJc w:val="left"/>
      <w:pPr>
        <w:ind w:left="1227" w:hanging="332"/>
      </w:pPr>
      <w:rPr>
        <w:rFonts w:hint="default"/>
      </w:rPr>
    </w:lvl>
  </w:abstractNum>
  <w:abstractNum w:abstractNumId="5" w15:restartNumberingAfterBreak="0">
    <w:nsid w:val="33603A27"/>
    <w:multiLevelType w:val="hybridMultilevel"/>
    <w:tmpl w:val="47864202"/>
    <w:lvl w:ilvl="0" w:tplc="9E3C0D1C">
      <w:numFmt w:val="bullet"/>
      <w:lvlText w:val="■"/>
      <w:lvlJc w:val="left"/>
      <w:pPr>
        <w:ind w:left="144" w:hanging="132"/>
      </w:pPr>
      <w:rPr>
        <w:rFonts w:ascii="Arial" w:eastAsia="Arial" w:hAnsi="Arial" w:cs="Arial" w:hint="default"/>
        <w:color w:val="838385"/>
        <w:w w:val="102"/>
        <w:sz w:val="17"/>
        <w:szCs w:val="17"/>
      </w:rPr>
    </w:lvl>
    <w:lvl w:ilvl="1" w:tplc="5DE23CD2">
      <w:numFmt w:val="bullet"/>
      <w:lvlText w:val="•"/>
      <w:lvlJc w:val="left"/>
      <w:pPr>
        <w:ind w:left="156" w:hanging="132"/>
      </w:pPr>
      <w:rPr>
        <w:rFonts w:hint="default"/>
      </w:rPr>
    </w:lvl>
    <w:lvl w:ilvl="2" w:tplc="CC1A9CA8">
      <w:numFmt w:val="bullet"/>
      <w:lvlText w:val="•"/>
      <w:lvlJc w:val="left"/>
      <w:pPr>
        <w:ind w:left="172" w:hanging="132"/>
      </w:pPr>
      <w:rPr>
        <w:rFonts w:hint="default"/>
      </w:rPr>
    </w:lvl>
    <w:lvl w:ilvl="3" w:tplc="4AD68502">
      <w:numFmt w:val="bullet"/>
      <w:lvlText w:val="•"/>
      <w:lvlJc w:val="left"/>
      <w:pPr>
        <w:ind w:left="189" w:hanging="132"/>
      </w:pPr>
      <w:rPr>
        <w:rFonts w:hint="default"/>
      </w:rPr>
    </w:lvl>
    <w:lvl w:ilvl="4" w:tplc="1766234C">
      <w:numFmt w:val="bullet"/>
      <w:lvlText w:val="•"/>
      <w:lvlJc w:val="left"/>
      <w:pPr>
        <w:ind w:left="205" w:hanging="132"/>
      </w:pPr>
      <w:rPr>
        <w:rFonts w:hint="default"/>
      </w:rPr>
    </w:lvl>
    <w:lvl w:ilvl="5" w:tplc="9A4613FC">
      <w:numFmt w:val="bullet"/>
      <w:lvlText w:val="•"/>
      <w:lvlJc w:val="left"/>
      <w:pPr>
        <w:ind w:left="221" w:hanging="132"/>
      </w:pPr>
      <w:rPr>
        <w:rFonts w:hint="default"/>
      </w:rPr>
    </w:lvl>
    <w:lvl w:ilvl="6" w:tplc="2FC29228">
      <w:numFmt w:val="bullet"/>
      <w:lvlText w:val="•"/>
      <w:lvlJc w:val="left"/>
      <w:pPr>
        <w:ind w:left="238" w:hanging="132"/>
      </w:pPr>
      <w:rPr>
        <w:rFonts w:hint="default"/>
      </w:rPr>
    </w:lvl>
    <w:lvl w:ilvl="7" w:tplc="6B3E8A48">
      <w:numFmt w:val="bullet"/>
      <w:lvlText w:val="•"/>
      <w:lvlJc w:val="left"/>
      <w:pPr>
        <w:ind w:left="254" w:hanging="132"/>
      </w:pPr>
      <w:rPr>
        <w:rFonts w:hint="default"/>
      </w:rPr>
    </w:lvl>
    <w:lvl w:ilvl="8" w:tplc="4FE6B900">
      <w:numFmt w:val="bullet"/>
      <w:lvlText w:val="•"/>
      <w:lvlJc w:val="left"/>
      <w:pPr>
        <w:ind w:left="270" w:hanging="132"/>
      </w:pPr>
      <w:rPr>
        <w:rFonts w:hint="default"/>
      </w:rPr>
    </w:lvl>
  </w:abstractNum>
  <w:abstractNum w:abstractNumId="6" w15:restartNumberingAfterBreak="0">
    <w:nsid w:val="337963CE"/>
    <w:multiLevelType w:val="hybridMultilevel"/>
    <w:tmpl w:val="2A02FF34"/>
    <w:lvl w:ilvl="0" w:tplc="03A67634">
      <w:numFmt w:val="bullet"/>
      <w:lvlText w:val="■"/>
      <w:lvlJc w:val="left"/>
      <w:pPr>
        <w:ind w:left="143" w:hanging="132"/>
      </w:pPr>
      <w:rPr>
        <w:rFonts w:ascii="Arial" w:eastAsia="Arial" w:hAnsi="Arial" w:cs="Arial" w:hint="default"/>
        <w:color w:val="838385"/>
        <w:w w:val="102"/>
        <w:sz w:val="17"/>
        <w:szCs w:val="17"/>
      </w:rPr>
    </w:lvl>
    <w:lvl w:ilvl="1" w:tplc="365CC97C">
      <w:numFmt w:val="bullet"/>
      <w:lvlText w:val="•"/>
      <w:lvlJc w:val="left"/>
      <w:pPr>
        <w:ind w:left="156" w:hanging="132"/>
      </w:pPr>
      <w:rPr>
        <w:rFonts w:hint="default"/>
      </w:rPr>
    </w:lvl>
    <w:lvl w:ilvl="2" w:tplc="3296F544">
      <w:numFmt w:val="bullet"/>
      <w:lvlText w:val="•"/>
      <w:lvlJc w:val="left"/>
      <w:pPr>
        <w:ind w:left="172" w:hanging="132"/>
      </w:pPr>
      <w:rPr>
        <w:rFonts w:hint="default"/>
      </w:rPr>
    </w:lvl>
    <w:lvl w:ilvl="3" w:tplc="EBE40A3A">
      <w:numFmt w:val="bullet"/>
      <w:lvlText w:val="•"/>
      <w:lvlJc w:val="left"/>
      <w:pPr>
        <w:ind w:left="188" w:hanging="132"/>
      </w:pPr>
      <w:rPr>
        <w:rFonts w:hint="default"/>
      </w:rPr>
    </w:lvl>
    <w:lvl w:ilvl="4" w:tplc="B284F248">
      <w:numFmt w:val="bullet"/>
      <w:lvlText w:val="•"/>
      <w:lvlJc w:val="left"/>
      <w:pPr>
        <w:ind w:left="205" w:hanging="132"/>
      </w:pPr>
      <w:rPr>
        <w:rFonts w:hint="default"/>
      </w:rPr>
    </w:lvl>
    <w:lvl w:ilvl="5" w:tplc="351E38EC">
      <w:numFmt w:val="bullet"/>
      <w:lvlText w:val="•"/>
      <w:lvlJc w:val="left"/>
      <w:pPr>
        <w:ind w:left="221" w:hanging="132"/>
      </w:pPr>
      <w:rPr>
        <w:rFonts w:hint="default"/>
      </w:rPr>
    </w:lvl>
    <w:lvl w:ilvl="6" w:tplc="08446974">
      <w:numFmt w:val="bullet"/>
      <w:lvlText w:val="•"/>
      <w:lvlJc w:val="left"/>
      <w:pPr>
        <w:ind w:left="237" w:hanging="132"/>
      </w:pPr>
      <w:rPr>
        <w:rFonts w:hint="default"/>
      </w:rPr>
    </w:lvl>
    <w:lvl w:ilvl="7" w:tplc="094C0784">
      <w:numFmt w:val="bullet"/>
      <w:lvlText w:val="•"/>
      <w:lvlJc w:val="left"/>
      <w:pPr>
        <w:ind w:left="253" w:hanging="132"/>
      </w:pPr>
      <w:rPr>
        <w:rFonts w:hint="default"/>
      </w:rPr>
    </w:lvl>
    <w:lvl w:ilvl="8" w:tplc="C302B4C6">
      <w:numFmt w:val="bullet"/>
      <w:lvlText w:val="•"/>
      <w:lvlJc w:val="left"/>
      <w:pPr>
        <w:ind w:left="270" w:hanging="132"/>
      </w:pPr>
      <w:rPr>
        <w:rFonts w:hint="default"/>
      </w:rPr>
    </w:lvl>
  </w:abstractNum>
  <w:abstractNum w:abstractNumId="7" w15:restartNumberingAfterBreak="0">
    <w:nsid w:val="3A9358C5"/>
    <w:multiLevelType w:val="hybridMultilevel"/>
    <w:tmpl w:val="826A9C1C"/>
    <w:lvl w:ilvl="0" w:tplc="88A6E482">
      <w:start w:val="2"/>
      <w:numFmt w:val="decimal"/>
      <w:lvlText w:val="%1"/>
      <w:lvlJc w:val="left"/>
      <w:pPr>
        <w:ind w:left="471" w:hanging="140"/>
      </w:pPr>
      <w:rPr>
        <w:rFonts w:ascii="Century" w:eastAsia="Century" w:hAnsi="Century" w:cs="Century" w:hint="default"/>
        <w:color w:val="231F20"/>
        <w:w w:val="92"/>
        <w:sz w:val="18"/>
        <w:szCs w:val="18"/>
      </w:rPr>
    </w:lvl>
    <w:lvl w:ilvl="1" w:tplc="D32CC7DA">
      <w:numFmt w:val="bullet"/>
      <w:lvlText w:val="•"/>
      <w:lvlJc w:val="left"/>
      <w:pPr>
        <w:ind w:left="912" w:hanging="140"/>
      </w:pPr>
      <w:rPr>
        <w:rFonts w:hint="default"/>
      </w:rPr>
    </w:lvl>
    <w:lvl w:ilvl="2" w:tplc="6A549D18">
      <w:numFmt w:val="bullet"/>
      <w:lvlText w:val="•"/>
      <w:lvlJc w:val="left"/>
      <w:pPr>
        <w:ind w:left="1344" w:hanging="140"/>
      </w:pPr>
      <w:rPr>
        <w:rFonts w:hint="default"/>
      </w:rPr>
    </w:lvl>
    <w:lvl w:ilvl="3" w:tplc="29E0F10E">
      <w:numFmt w:val="bullet"/>
      <w:lvlText w:val="•"/>
      <w:lvlJc w:val="left"/>
      <w:pPr>
        <w:ind w:left="1776" w:hanging="140"/>
      </w:pPr>
      <w:rPr>
        <w:rFonts w:hint="default"/>
      </w:rPr>
    </w:lvl>
    <w:lvl w:ilvl="4" w:tplc="412A6F3E">
      <w:numFmt w:val="bullet"/>
      <w:lvlText w:val="•"/>
      <w:lvlJc w:val="left"/>
      <w:pPr>
        <w:ind w:left="2208" w:hanging="140"/>
      </w:pPr>
      <w:rPr>
        <w:rFonts w:hint="default"/>
      </w:rPr>
    </w:lvl>
    <w:lvl w:ilvl="5" w:tplc="4148E390">
      <w:numFmt w:val="bullet"/>
      <w:lvlText w:val="•"/>
      <w:lvlJc w:val="left"/>
      <w:pPr>
        <w:ind w:left="2640" w:hanging="140"/>
      </w:pPr>
      <w:rPr>
        <w:rFonts w:hint="default"/>
      </w:rPr>
    </w:lvl>
    <w:lvl w:ilvl="6" w:tplc="BB148F50">
      <w:numFmt w:val="bullet"/>
      <w:lvlText w:val="•"/>
      <w:lvlJc w:val="left"/>
      <w:pPr>
        <w:ind w:left="3072" w:hanging="140"/>
      </w:pPr>
      <w:rPr>
        <w:rFonts w:hint="default"/>
      </w:rPr>
    </w:lvl>
    <w:lvl w:ilvl="7" w:tplc="58900206">
      <w:numFmt w:val="bullet"/>
      <w:lvlText w:val="•"/>
      <w:lvlJc w:val="left"/>
      <w:pPr>
        <w:ind w:left="3504" w:hanging="140"/>
      </w:pPr>
      <w:rPr>
        <w:rFonts w:hint="default"/>
      </w:rPr>
    </w:lvl>
    <w:lvl w:ilvl="8" w:tplc="1C2E58F6">
      <w:numFmt w:val="bullet"/>
      <w:lvlText w:val="•"/>
      <w:lvlJc w:val="left"/>
      <w:pPr>
        <w:ind w:left="3936" w:hanging="140"/>
      </w:pPr>
      <w:rPr>
        <w:rFonts w:hint="default"/>
      </w:rPr>
    </w:lvl>
  </w:abstractNum>
  <w:abstractNum w:abstractNumId="8" w15:restartNumberingAfterBreak="0">
    <w:nsid w:val="4284798E"/>
    <w:multiLevelType w:val="hybridMultilevel"/>
    <w:tmpl w:val="2CA4EB7C"/>
    <w:lvl w:ilvl="0" w:tplc="91084C40">
      <w:numFmt w:val="bullet"/>
      <w:lvlText w:val="■"/>
      <w:lvlJc w:val="left"/>
      <w:pPr>
        <w:ind w:left="171" w:hanging="142"/>
      </w:pPr>
      <w:rPr>
        <w:rFonts w:ascii="ＭＳ Ｐ明朝" w:eastAsia="ＭＳ Ｐ明朝" w:hAnsi="ＭＳ Ｐ明朝" w:cs="ＭＳ Ｐ明朝" w:hint="default"/>
        <w:color w:val="231F20"/>
        <w:w w:val="103"/>
        <w:sz w:val="11"/>
        <w:szCs w:val="11"/>
      </w:rPr>
    </w:lvl>
    <w:lvl w:ilvl="1" w:tplc="AD4E3268">
      <w:numFmt w:val="bullet"/>
      <w:lvlText w:val="•"/>
      <w:lvlJc w:val="left"/>
      <w:pPr>
        <w:ind w:left="447" w:hanging="142"/>
      </w:pPr>
      <w:rPr>
        <w:rFonts w:hint="default"/>
      </w:rPr>
    </w:lvl>
    <w:lvl w:ilvl="2" w:tplc="3E52518C">
      <w:numFmt w:val="bullet"/>
      <w:lvlText w:val="•"/>
      <w:lvlJc w:val="left"/>
      <w:pPr>
        <w:ind w:left="714" w:hanging="142"/>
      </w:pPr>
      <w:rPr>
        <w:rFonts w:hint="default"/>
      </w:rPr>
    </w:lvl>
    <w:lvl w:ilvl="3" w:tplc="DFBA6CA6">
      <w:numFmt w:val="bullet"/>
      <w:lvlText w:val="•"/>
      <w:lvlJc w:val="left"/>
      <w:pPr>
        <w:ind w:left="981" w:hanging="142"/>
      </w:pPr>
      <w:rPr>
        <w:rFonts w:hint="default"/>
      </w:rPr>
    </w:lvl>
    <w:lvl w:ilvl="4" w:tplc="BF584AA0">
      <w:numFmt w:val="bullet"/>
      <w:lvlText w:val="•"/>
      <w:lvlJc w:val="left"/>
      <w:pPr>
        <w:ind w:left="1248" w:hanging="142"/>
      </w:pPr>
      <w:rPr>
        <w:rFonts w:hint="default"/>
      </w:rPr>
    </w:lvl>
    <w:lvl w:ilvl="5" w:tplc="6BF62EFC">
      <w:numFmt w:val="bullet"/>
      <w:lvlText w:val="•"/>
      <w:lvlJc w:val="left"/>
      <w:pPr>
        <w:ind w:left="1516" w:hanging="142"/>
      </w:pPr>
      <w:rPr>
        <w:rFonts w:hint="default"/>
      </w:rPr>
    </w:lvl>
    <w:lvl w:ilvl="6" w:tplc="FA007B98">
      <w:numFmt w:val="bullet"/>
      <w:lvlText w:val="•"/>
      <w:lvlJc w:val="left"/>
      <w:pPr>
        <w:ind w:left="1783" w:hanging="142"/>
      </w:pPr>
      <w:rPr>
        <w:rFonts w:hint="default"/>
      </w:rPr>
    </w:lvl>
    <w:lvl w:ilvl="7" w:tplc="F6861678">
      <w:numFmt w:val="bullet"/>
      <w:lvlText w:val="•"/>
      <w:lvlJc w:val="left"/>
      <w:pPr>
        <w:ind w:left="2050" w:hanging="142"/>
      </w:pPr>
      <w:rPr>
        <w:rFonts w:hint="default"/>
      </w:rPr>
    </w:lvl>
    <w:lvl w:ilvl="8" w:tplc="60EE194A">
      <w:numFmt w:val="bullet"/>
      <w:lvlText w:val="•"/>
      <w:lvlJc w:val="left"/>
      <w:pPr>
        <w:ind w:left="2317" w:hanging="142"/>
      </w:pPr>
      <w:rPr>
        <w:rFonts w:hint="default"/>
      </w:rPr>
    </w:lvl>
  </w:abstractNum>
  <w:abstractNum w:abstractNumId="9" w15:restartNumberingAfterBreak="0">
    <w:nsid w:val="534C4E88"/>
    <w:multiLevelType w:val="hybridMultilevel"/>
    <w:tmpl w:val="0B306E12"/>
    <w:lvl w:ilvl="0" w:tplc="004CC95C">
      <w:numFmt w:val="bullet"/>
      <w:lvlText w:val="■"/>
      <w:lvlJc w:val="left"/>
      <w:pPr>
        <w:ind w:left="168" w:hanging="142"/>
      </w:pPr>
      <w:rPr>
        <w:rFonts w:ascii="ＭＳ Ｐ明朝" w:eastAsia="ＭＳ Ｐ明朝" w:hAnsi="ＭＳ Ｐ明朝" w:cs="ＭＳ Ｐ明朝" w:hint="default"/>
        <w:color w:val="231F20"/>
        <w:w w:val="103"/>
        <w:sz w:val="11"/>
        <w:szCs w:val="11"/>
      </w:rPr>
    </w:lvl>
    <w:lvl w:ilvl="1" w:tplc="872C3568">
      <w:numFmt w:val="bullet"/>
      <w:lvlText w:val="•"/>
      <w:lvlJc w:val="left"/>
      <w:pPr>
        <w:ind w:left="324" w:hanging="142"/>
      </w:pPr>
      <w:rPr>
        <w:rFonts w:hint="default"/>
      </w:rPr>
    </w:lvl>
    <w:lvl w:ilvl="2" w:tplc="21CCD312">
      <w:numFmt w:val="bullet"/>
      <w:lvlText w:val="•"/>
      <w:lvlJc w:val="left"/>
      <w:pPr>
        <w:ind w:left="488" w:hanging="142"/>
      </w:pPr>
      <w:rPr>
        <w:rFonts w:hint="default"/>
      </w:rPr>
    </w:lvl>
    <w:lvl w:ilvl="3" w:tplc="E1122B26">
      <w:numFmt w:val="bullet"/>
      <w:lvlText w:val="•"/>
      <w:lvlJc w:val="left"/>
      <w:pPr>
        <w:ind w:left="653" w:hanging="142"/>
      </w:pPr>
      <w:rPr>
        <w:rFonts w:hint="default"/>
      </w:rPr>
    </w:lvl>
    <w:lvl w:ilvl="4" w:tplc="B1E4E680">
      <w:numFmt w:val="bullet"/>
      <w:lvlText w:val="•"/>
      <w:lvlJc w:val="left"/>
      <w:pPr>
        <w:ind w:left="817" w:hanging="142"/>
      </w:pPr>
      <w:rPr>
        <w:rFonts w:hint="default"/>
      </w:rPr>
    </w:lvl>
    <w:lvl w:ilvl="5" w:tplc="5F12D466">
      <w:numFmt w:val="bullet"/>
      <w:lvlText w:val="•"/>
      <w:lvlJc w:val="left"/>
      <w:pPr>
        <w:ind w:left="982" w:hanging="142"/>
      </w:pPr>
      <w:rPr>
        <w:rFonts w:hint="default"/>
      </w:rPr>
    </w:lvl>
    <w:lvl w:ilvl="6" w:tplc="0C4AC830">
      <w:numFmt w:val="bullet"/>
      <w:lvlText w:val="•"/>
      <w:lvlJc w:val="left"/>
      <w:pPr>
        <w:ind w:left="1146" w:hanging="142"/>
      </w:pPr>
      <w:rPr>
        <w:rFonts w:hint="default"/>
      </w:rPr>
    </w:lvl>
    <w:lvl w:ilvl="7" w:tplc="53D21E62">
      <w:numFmt w:val="bullet"/>
      <w:lvlText w:val="•"/>
      <w:lvlJc w:val="left"/>
      <w:pPr>
        <w:ind w:left="1310" w:hanging="142"/>
      </w:pPr>
      <w:rPr>
        <w:rFonts w:hint="default"/>
      </w:rPr>
    </w:lvl>
    <w:lvl w:ilvl="8" w:tplc="10804EC2">
      <w:numFmt w:val="bullet"/>
      <w:lvlText w:val="•"/>
      <w:lvlJc w:val="left"/>
      <w:pPr>
        <w:ind w:left="1475" w:hanging="142"/>
      </w:pPr>
      <w:rPr>
        <w:rFonts w:hint="default"/>
      </w:rPr>
    </w:lvl>
  </w:abstractNum>
  <w:abstractNum w:abstractNumId="10" w15:restartNumberingAfterBreak="0">
    <w:nsid w:val="5CE21319"/>
    <w:multiLevelType w:val="hybridMultilevel"/>
    <w:tmpl w:val="BDCCDA0E"/>
    <w:lvl w:ilvl="0" w:tplc="D15AE8DA">
      <w:numFmt w:val="bullet"/>
      <w:lvlText w:val="■"/>
      <w:lvlJc w:val="left"/>
      <w:pPr>
        <w:ind w:left="142" w:hanging="132"/>
      </w:pPr>
      <w:rPr>
        <w:rFonts w:ascii="Arial" w:eastAsia="Arial" w:hAnsi="Arial" w:cs="Arial" w:hint="default"/>
        <w:color w:val="838385"/>
        <w:w w:val="102"/>
        <w:sz w:val="17"/>
        <w:szCs w:val="17"/>
      </w:rPr>
    </w:lvl>
    <w:lvl w:ilvl="1" w:tplc="820EEF84">
      <w:numFmt w:val="bullet"/>
      <w:lvlText w:val="•"/>
      <w:lvlJc w:val="left"/>
      <w:pPr>
        <w:ind w:left="156" w:hanging="132"/>
      </w:pPr>
      <w:rPr>
        <w:rFonts w:hint="default"/>
      </w:rPr>
    </w:lvl>
    <w:lvl w:ilvl="2" w:tplc="3CBC8314">
      <w:numFmt w:val="bullet"/>
      <w:lvlText w:val="•"/>
      <w:lvlJc w:val="left"/>
      <w:pPr>
        <w:ind w:left="172" w:hanging="132"/>
      </w:pPr>
      <w:rPr>
        <w:rFonts w:hint="default"/>
      </w:rPr>
    </w:lvl>
    <w:lvl w:ilvl="3" w:tplc="147C2FEE">
      <w:numFmt w:val="bullet"/>
      <w:lvlText w:val="•"/>
      <w:lvlJc w:val="left"/>
      <w:pPr>
        <w:ind w:left="188" w:hanging="132"/>
      </w:pPr>
      <w:rPr>
        <w:rFonts w:hint="default"/>
      </w:rPr>
    </w:lvl>
    <w:lvl w:ilvl="4" w:tplc="0D76EAFA">
      <w:numFmt w:val="bullet"/>
      <w:lvlText w:val="•"/>
      <w:lvlJc w:val="left"/>
      <w:pPr>
        <w:ind w:left="204" w:hanging="132"/>
      </w:pPr>
      <w:rPr>
        <w:rFonts w:hint="default"/>
      </w:rPr>
    </w:lvl>
    <w:lvl w:ilvl="5" w:tplc="01DA6D34">
      <w:numFmt w:val="bullet"/>
      <w:lvlText w:val="•"/>
      <w:lvlJc w:val="left"/>
      <w:pPr>
        <w:ind w:left="221" w:hanging="132"/>
      </w:pPr>
      <w:rPr>
        <w:rFonts w:hint="default"/>
      </w:rPr>
    </w:lvl>
    <w:lvl w:ilvl="6" w:tplc="D2FC8CE6">
      <w:numFmt w:val="bullet"/>
      <w:lvlText w:val="•"/>
      <w:lvlJc w:val="left"/>
      <w:pPr>
        <w:ind w:left="237" w:hanging="132"/>
      </w:pPr>
      <w:rPr>
        <w:rFonts w:hint="default"/>
      </w:rPr>
    </w:lvl>
    <w:lvl w:ilvl="7" w:tplc="D64A5DFA">
      <w:numFmt w:val="bullet"/>
      <w:lvlText w:val="•"/>
      <w:lvlJc w:val="left"/>
      <w:pPr>
        <w:ind w:left="253" w:hanging="132"/>
      </w:pPr>
      <w:rPr>
        <w:rFonts w:hint="default"/>
      </w:rPr>
    </w:lvl>
    <w:lvl w:ilvl="8" w:tplc="AC38648C">
      <w:numFmt w:val="bullet"/>
      <w:lvlText w:val="•"/>
      <w:lvlJc w:val="left"/>
      <w:pPr>
        <w:ind w:left="269" w:hanging="132"/>
      </w:pPr>
      <w:rPr>
        <w:rFonts w:hint="default"/>
      </w:rPr>
    </w:lvl>
  </w:abstractNum>
  <w:abstractNum w:abstractNumId="11" w15:restartNumberingAfterBreak="0">
    <w:nsid w:val="6383704A"/>
    <w:multiLevelType w:val="hybridMultilevel"/>
    <w:tmpl w:val="0C4E5040"/>
    <w:lvl w:ilvl="0" w:tplc="03A415C0">
      <w:start w:val="1"/>
      <w:numFmt w:val="decimal"/>
      <w:lvlText w:val="%1."/>
      <w:lvlJc w:val="left"/>
      <w:pPr>
        <w:ind w:left="618" w:hanging="332"/>
      </w:pPr>
      <w:rPr>
        <w:rFonts w:ascii="Cambria" w:eastAsia="Cambria" w:hAnsi="Cambria" w:cs="Cambria" w:hint="default"/>
        <w:b/>
        <w:bCs/>
        <w:color w:val="231F20"/>
        <w:spacing w:val="-1"/>
        <w:w w:val="94"/>
        <w:sz w:val="19"/>
        <w:szCs w:val="19"/>
      </w:rPr>
    </w:lvl>
    <w:lvl w:ilvl="1" w:tplc="BEAC6F32">
      <w:start w:val="1"/>
      <w:numFmt w:val="decimal"/>
      <w:lvlText w:val="%2."/>
      <w:lvlJc w:val="left"/>
      <w:pPr>
        <w:ind w:left="655" w:hanging="283"/>
      </w:pPr>
      <w:rPr>
        <w:rFonts w:ascii="Century" w:eastAsia="Century" w:hAnsi="Century" w:cs="Century" w:hint="default"/>
        <w:color w:val="231F20"/>
        <w:w w:val="92"/>
        <w:sz w:val="16"/>
        <w:szCs w:val="16"/>
      </w:rPr>
    </w:lvl>
    <w:lvl w:ilvl="2" w:tplc="6B0C226C">
      <w:numFmt w:val="bullet"/>
      <w:lvlText w:val="•"/>
      <w:lvlJc w:val="left"/>
      <w:pPr>
        <w:ind w:left="1120" w:hanging="283"/>
      </w:pPr>
      <w:rPr>
        <w:rFonts w:hint="default"/>
      </w:rPr>
    </w:lvl>
    <w:lvl w:ilvl="3" w:tplc="0B3C3CD4">
      <w:numFmt w:val="bullet"/>
      <w:lvlText w:val="•"/>
      <w:lvlJc w:val="left"/>
      <w:pPr>
        <w:ind w:left="1580" w:hanging="283"/>
      </w:pPr>
      <w:rPr>
        <w:rFonts w:hint="default"/>
      </w:rPr>
    </w:lvl>
    <w:lvl w:ilvl="4" w:tplc="E194661A">
      <w:numFmt w:val="bullet"/>
      <w:lvlText w:val="•"/>
      <w:lvlJc w:val="left"/>
      <w:pPr>
        <w:ind w:left="2040" w:hanging="283"/>
      </w:pPr>
      <w:rPr>
        <w:rFonts w:hint="default"/>
      </w:rPr>
    </w:lvl>
    <w:lvl w:ilvl="5" w:tplc="6B76FC50">
      <w:numFmt w:val="bullet"/>
      <w:lvlText w:val="•"/>
      <w:lvlJc w:val="left"/>
      <w:pPr>
        <w:ind w:left="2500" w:hanging="283"/>
      </w:pPr>
      <w:rPr>
        <w:rFonts w:hint="default"/>
      </w:rPr>
    </w:lvl>
    <w:lvl w:ilvl="6" w:tplc="3BA82362">
      <w:numFmt w:val="bullet"/>
      <w:lvlText w:val="•"/>
      <w:lvlJc w:val="left"/>
      <w:pPr>
        <w:ind w:left="2960" w:hanging="283"/>
      </w:pPr>
      <w:rPr>
        <w:rFonts w:hint="default"/>
      </w:rPr>
    </w:lvl>
    <w:lvl w:ilvl="7" w:tplc="B3B6F5D2">
      <w:numFmt w:val="bullet"/>
      <w:lvlText w:val="•"/>
      <w:lvlJc w:val="left"/>
      <w:pPr>
        <w:ind w:left="3420" w:hanging="283"/>
      </w:pPr>
      <w:rPr>
        <w:rFonts w:hint="default"/>
      </w:rPr>
    </w:lvl>
    <w:lvl w:ilvl="8" w:tplc="173C9A84">
      <w:numFmt w:val="bullet"/>
      <w:lvlText w:val="•"/>
      <w:lvlJc w:val="left"/>
      <w:pPr>
        <w:ind w:left="3880" w:hanging="283"/>
      </w:pPr>
      <w:rPr>
        <w:rFonts w:hint="default"/>
      </w:rPr>
    </w:lvl>
  </w:abstractNum>
  <w:abstractNum w:abstractNumId="12" w15:restartNumberingAfterBreak="0">
    <w:nsid w:val="6D62220B"/>
    <w:multiLevelType w:val="hybridMultilevel"/>
    <w:tmpl w:val="51EEA4FE"/>
    <w:lvl w:ilvl="0" w:tplc="347E3CDA">
      <w:start w:val="3"/>
      <w:numFmt w:val="decimal"/>
      <w:lvlText w:val="（%1）"/>
      <w:lvlJc w:val="left"/>
      <w:pPr>
        <w:ind w:left="570" w:hanging="439"/>
      </w:pPr>
      <w:rPr>
        <w:rFonts w:ascii="ＭＳ Ｐ明朝" w:eastAsia="ＭＳ Ｐ明朝" w:hAnsi="ＭＳ Ｐ明朝" w:cs="ＭＳ Ｐ明朝" w:hint="default"/>
        <w:color w:val="231F20"/>
        <w:w w:val="90"/>
        <w:sz w:val="15"/>
        <w:szCs w:val="15"/>
      </w:rPr>
    </w:lvl>
    <w:lvl w:ilvl="1" w:tplc="EA4AD634">
      <w:numFmt w:val="bullet"/>
      <w:lvlText w:val="•"/>
      <w:lvlJc w:val="left"/>
      <w:pPr>
        <w:ind w:left="1015" w:hanging="439"/>
      </w:pPr>
      <w:rPr>
        <w:rFonts w:hint="default"/>
      </w:rPr>
    </w:lvl>
    <w:lvl w:ilvl="2" w:tplc="30301DB2">
      <w:numFmt w:val="bullet"/>
      <w:lvlText w:val="•"/>
      <w:lvlJc w:val="left"/>
      <w:pPr>
        <w:ind w:left="1451" w:hanging="439"/>
      </w:pPr>
      <w:rPr>
        <w:rFonts w:hint="default"/>
      </w:rPr>
    </w:lvl>
    <w:lvl w:ilvl="3" w:tplc="98EE7176">
      <w:numFmt w:val="bullet"/>
      <w:lvlText w:val="•"/>
      <w:lvlJc w:val="left"/>
      <w:pPr>
        <w:ind w:left="1887" w:hanging="439"/>
      </w:pPr>
      <w:rPr>
        <w:rFonts w:hint="default"/>
      </w:rPr>
    </w:lvl>
    <w:lvl w:ilvl="4" w:tplc="528E9B42">
      <w:numFmt w:val="bullet"/>
      <w:lvlText w:val="•"/>
      <w:lvlJc w:val="left"/>
      <w:pPr>
        <w:ind w:left="2323" w:hanging="439"/>
      </w:pPr>
      <w:rPr>
        <w:rFonts w:hint="default"/>
      </w:rPr>
    </w:lvl>
    <w:lvl w:ilvl="5" w:tplc="993C1A08">
      <w:numFmt w:val="bullet"/>
      <w:lvlText w:val="•"/>
      <w:lvlJc w:val="left"/>
      <w:pPr>
        <w:ind w:left="2759" w:hanging="439"/>
      </w:pPr>
      <w:rPr>
        <w:rFonts w:hint="default"/>
      </w:rPr>
    </w:lvl>
    <w:lvl w:ilvl="6" w:tplc="1E54F6AA">
      <w:numFmt w:val="bullet"/>
      <w:lvlText w:val="•"/>
      <w:lvlJc w:val="left"/>
      <w:pPr>
        <w:ind w:left="3195" w:hanging="439"/>
      </w:pPr>
      <w:rPr>
        <w:rFonts w:hint="default"/>
      </w:rPr>
    </w:lvl>
    <w:lvl w:ilvl="7" w:tplc="5ED43DAC">
      <w:numFmt w:val="bullet"/>
      <w:lvlText w:val="•"/>
      <w:lvlJc w:val="left"/>
      <w:pPr>
        <w:ind w:left="3631" w:hanging="439"/>
      </w:pPr>
      <w:rPr>
        <w:rFonts w:hint="default"/>
      </w:rPr>
    </w:lvl>
    <w:lvl w:ilvl="8" w:tplc="42C8711C">
      <w:numFmt w:val="bullet"/>
      <w:lvlText w:val="•"/>
      <w:lvlJc w:val="left"/>
      <w:pPr>
        <w:ind w:left="4067" w:hanging="439"/>
      </w:pPr>
      <w:rPr>
        <w:rFonts w:hint="default"/>
      </w:rPr>
    </w:lvl>
  </w:abstractNum>
  <w:abstractNum w:abstractNumId="13" w15:restartNumberingAfterBreak="0">
    <w:nsid w:val="6E8A0212"/>
    <w:multiLevelType w:val="hybridMultilevel"/>
    <w:tmpl w:val="56BE2962"/>
    <w:lvl w:ilvl="0" w:tplc="FBD0E6AA">
      <w:numFmt w:val="bullet"/>
      <w:lvlText w:val="■"/>
      <w:lvlJc w:val="left"/>
      <w:pPr>
        <w:ind w:left="143" w:hanging="132"/>
      </w:pPr>
      <w:rPr>
        <w:rFonts w:ascii="Arial" w:eastAsia="Arial" w:hAnsi="Arial" w:cs="Arial" w:hint="default"/>
        <w:color w:val="838385"/>
        <w:w w:val="102"/>
        <w:sz w:val="17"/>
        <w:szCs w:val="17"/>
      </w:rPr>
    </w:lvl>
    <w:lvl w:ilvl="1" w:tplc="867A8A40">
      <w:numFmt w:val="bullet"/>
      <w:lvlText w:val="•"/>
      <w:lvlJc w:val="left"/>
      <w:pPr>
        <w:ind w:left="156" w:hanging="132"/>
      </w:pPr>
      <w:rPr>
        <w:rFonts w:hint="default"/>
      </w:rPr>
    </w:lvl>
    <w:lvl w:ilvl="2" w:tplc="328C9FCE">
      <w:numFmt w:val="bullet"/>
      <w:lvlText w:val="•"/>
      <w:lvlJc w:val="left"/>
      <w:pPr>
        <w:ind w:left="172" w:hanging="132"/>
      </w:pPr>
      <w:rPr>
        <w:rFonts w:hint="default"/>
      </w:rPr>
    </w:lvl>
    <w:lvl w:ilvl="3" w:tplc="439AC51C">
      <w:numFmt w:val="bullet"/>
      <w:lvlText w:val="•"/>
      <w:lvlJc w:val="left"/>
      <w:pPr>
        <w:ind w:left="188" w:hanging="132"/>
      </w:pPr>
      <w:rPr>
        <w:rFonts w:hint="default"/>
      </w:rPr>
    </w:lvl>
    <w:lvl w:ilvl="4" w:tplc="580650A8">
      <w:numFmt w:val="bullet"/>
      <w:lvlText w:val="•"/>
      <w:lvlJc w:val="left"/>
      <w:pPr>
        <w:ind w:left="205" w:hanging="132"/>
      </w:pPr>
      <w:rPr>
        <w:rFonts w:hint="default"/>
      </w:rPr>
    </w:lvl>
    <w:lvl w:ilvl="5" w:tplc="9A22B30A">
      <w:numFmt w:val="bullet"/>
      <w:lvlText w:val="•"/>
      <w:lvlJc w:val="left"/>
      <w:pPr>
        <w:ind w:left="221" w:hanging="132"/>
      </w:pPr>
      <w:rPr>
        <w:rFonts w:hint="default"/>
      </w:rPr>
    </w:lvl>
    <w:lvl w:ilvl="6" w:tplc="F59E3D7C">
      <w:numFmt w:val="bullet"/>
      <w:lvlText w:val="•"/>
      <w:lvlJc w:val="left"/>
      <w:pPr>
        <w:ind w:left="237" w:hanging="132"/>
      </w:pPr>
      <w:rPr>
        <w:rFonts w:hint="default"/>
      </w:rPr>
    </w:lvl>
    <w:lvl w:ilvl="7" w:tplc="086A3F8E">
      <w:numFmt w:val="bullet"/>
      <w:lvlText w:val="•"/>
      <w:lvlJc w:val="left"/>
      <w:pPr>
        <w:ind w:left="253" w:hanging="132"/>
      </w:pPr>
      <w:rPr>
        <w:rFonts w:hint="default"/>
      </w:rPr>
    </w:lvl>
    <w:lvl w:ilvl="8" w:tplc="BDE45A3E">
      <w:numFmt w:val="bullet"/>
      <w:lvlText w:val="•"/>
      <w:lvlJc w:val="left"/>
      <w:pPr>
        <w:ind w:left="270" w:hanging="132"/>
      </w:pPr>
      <w:rPr>
        <w:rFonts w:hint="default"/>
      </w:rPr>
    </w:lvl>
  </w:abstractNum>
  <w:abstractNum w:abstractNumId="14" w15:restartNumberingAfterBreak="0">
    <w:nsid w:val="70106704"/>
    <w:multiLevelType w:val="hybridMultilevel"/>
    <w:tmpl w:val="A1BE8F5E"/>
    <w:lvl w:ilvl="0" w:tplc="78E69BC4">
      <w:numFmt w:val="bullet"/>
      <w:lvlText w:val="■"/>
      <w:lvlJc w:val="left"/>
      <w:pPr>
        <w:ind w:left="142" w:hanging="137"/>
      </w:pPr>
      <w:rPr>
        <w:rFonts w:ascii="Arial" w:eastAsia="Arial" w:hAnsi="Arial" w:cs="Arial" w:hint="default"/>
        <w:color w:val="838385"/>
        <w:w w:val="102"/>
        <w:sz w:val="18"/>
        <w:szCs w:val="18"/>
      </w:rPr>
    </w:lvl>
    <w:lvl w:ilvl="1" w:tplc="222AE8D8">
      <w:numFmt w:val="bullet"/>
      <w:lvlText w:val="•"/>
      <w:lvlJc w:val="left"/>
      <w:pPr>
        <w:ind w:left="155" w:hanging="137"/>
      </w:pPr>
      <w:rPr>
        <w:rFonts w:hint="default"/>
      </w:rPr>
    </w:lvl>
    <w:lvl w:ilvl="2" w:tplc="6CAECC82">
      <w:numFmt w:val="bullet"/>
      <w:lvlText w:val="•"/>
      <w:lvlJc w:val="left"/>
      <w:pPr>
        <w:ind w:left="171" w:hanging="137"/>
      </w:pPr>
      <w:rPr>
        <w:rFonts w:hint="default"/>
      </w:rPr>
    </w:lvl>
    <w:lvl w:ilvl="3" w:tplc="1E065300">
      <w:numFmt w:val="bullet"/>
      <w:lvlText w:val="•"/>
      <w:lvlJc w:val="left"/>
      <w:pPr>
        <w:ind w:left="187" w:hanging="137"/>
      </w:pPr>
      <w:rPr>
        <w:rFonts w:hint="default"/>
      </w:rPr>
    </w:lvl>
    <w:lvl w:ilvl="4" w:tplc="9F90E46A">
      <w:numFmt w:val="bullet"/>
      <w:lvlText w:val="•"/>
      <w:lvlJc w:val="left"/>
      <w:pPr>
        <w:ind w:left="203" w:hanging="137"/>
      </w:pPr>
      <w:rPr>
        <w:rFonts w:hint="default"/>
      </w:rPr>
    </w:lvl>
    <w:lvl w:ilvl="5" w:tplc="4BA098C4">
      <w:numFmt w:val="bullet"/>
      <w:lvlText w:val="•"/>
      <w:lvlJc w:val="left"/>
      <w:pPr>
        <w:ind w:left="219" w:hanging="137"/>
      </w:pPr>
      <w:rPr>
        <w:rFonts w:hint="default"/>
      </w:rPr>
    </w:lvl>
    <w:lvl w:ilvl="6" w:tplc="40402CCE">
      <w:numFmt w:val="bullet"/>
      <w:lvlText w:val="•"/>
      <w:lvlJc w:val="left"/>
      <w:pPr>
        <w:ind w:left="235" w:hanging="137"/>
      </w:pPr>
      <w:rPr>
        <w:rFonts w:hint="default"/>
      </w:rPr>
    </w:lvl>
    <w:lvl w:ilvl="7" w:tplc="345273FA">
      <w:numFmt w:val="bullet"/>
      <w:lvlText w:val="•"/>
      <w:lvlJc w:val="left"/>
      <w:pPr>
        <w:ind w:left="250" w:hanging="137"/>
      </w:pPr>
      <w:rPr>
        <w:rFonts w:hint="default"/>
      </w:rPr>
    </w:lvl>
    <w:lvl w:ilvl="8" w:tplc="C7C8BEF4">
      <w:numFmt w:val="bullet"/>
      <w:lvlText w:val="•"/>
      <w:lvlJc w:val="left"/>
      <w:pPr>
        <w:ind w:left="266" w:hanging="137"/>
      </w:pPr>
      <w:rPr>
        <w:rFonts w:hint="default"/>
      </w:rPr>
    </w:lvl>
  </w:abstractNum>
  <w:abstractNum w:abstractNumId="15" w15:restartNumberingAfterBreak="0">
    <w:nsid w:val="7B3D373E"/>
    <w:multiLevelType w:val="hybridMultilevel"/>
    <w:tmpl w:val="F6E42446"/>
    <w:lvl w:ilvl="0" w:tplc="B5563AAA">
      <w:start w:val="2"/>
      <w:numFmt w:val="decimal"/>
      <w:lvlText w:val="%1）"/>
      <w:lvlJc w:val="left"/>
      <w:pPr>
        <w:ind w:left="232" w:hanging="283"/>
        <w:jc w:val="left"/>
      </w:pPr>
      <w:rPr>
        <w:rFonts w:ascii="Century" w:eastAsia="Century" w:hAnsi="Century" w:cs="Century" w:hint="default"/>
        <w:color w:val="231F20"/>
        <w:w w:val="92"/>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9"/>
  </w:num>
  <w:num w:numId="3">
    <w:abstractNumId w:val="12"/>
  </w:num>
  <w:num w:numId="4">
    <w:abstractNumId w:val="11"/>
  </w:num>
  <w:num w:numId="5">
    <w:abstractNumId w:val="5"/>
  </w:num>
  <w:num w:numId="6">
    <w:abstractNumId w:val="13"/>
  </w:num>
  <w:num w:numId="7">
    <w:abstractNumId w:val="6"/>
  </w:num>
  <w:num w:numId="8">
    <w:abstractNumId w:val="10"/>
  </w:num>
  <w:num w:numId="9">
    <w:abstractNumId w:val="14"/>
  </w:num>
  <w:num w:numId="10">
    <w:abstractNumId w:val="0"/>
  </w:num>
  <w:num w:numId="11">
    <w:abstractNumId w:val="3"/>
  </w:num>
  <w:num w:numId="12">
    <w:abstractNumId w:val="1"/>
  </w:num>
  <w:num w:numId="13">
    <w:abstractNumId w:val="7"/>
  </w:num>
  <w:num w:numId="14">
    <w:abstractNumId w:val="2"/>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revisionView w:inkAnnotations="0"/>
  <w:defaultTabStop w:val="720"/>
  <w:drawingGridHorizontalSpacing w:val="110"/>
  <w:displayHorizontalDrawingGridEvery w:val="2"/>
  <w:characterSpacingControl w:val="doNotCompress"/>
  <w:hdrShapeDefaults>
    <o:shapedefaults v:ext="edit" spidmax="2511">
      <v:textbox inset="5.85pt,.7pt,5.85pt,.7pt"/>
    </o:shapedefaults>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A135D9"/>
    <w:rsid w:val="000E2BCD"/>
    <w:rsid w:val="0023158F"/>
    <w:rsid w:val="00380135"/>
    <w:rsid w:val="006F688A"/>
    <w:rsid w:val="0095229C"/>
    <w:rsid w:val="00A035BB"/>
    <w:rsid w:val="00A135D9"/>
    <w:rsid w:val="00B65F45"/>
    <w:rsid w:val="00C6519F"/>
    <w:rsid w:val="00DE7E05"/>
    <w:rsid w:val="00E238E5"/>
    <w:rsid w:val="00E67D66"/>
    <w:rsid w:val="00E86FCA"/>
    <w:rsid w:val="00EB314D"/>
    <w:rsid w:val="00EB52D0"/>
    <w:rsid w:val="00EF1953"/>
    <w:rsid w:val="00F509F4"/>
    <w:rsid w:val="00FC4BCE"/>
    <w:rsid w:val="00FF2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11">
      <v:textbox inset="5.85pt,.7pt,5.85pt,.7pt"/>
    </o:shapedefaults>
    <o:shapelayout v:ext="edit">
      <o:idmap v:ext="edit" data="2"/>
    </o:shapelayout>
  </w:shapeDefaults>
  <w:decimalSymbol w:val="."/>
  <w:listSeparator w:val=","/>
  <w14:docId w14:val="7859B5FA"/>
  <w15:docId w15:val="{4FA4B0CC-708F-400F-8E6C-48CF9D5D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ＭＳ Ｐ明朝" w:eastAsia="ＭＳ Ｐ明朝" w:hAnsi="ＭＳ Ｐ明朝" w:cs="ＭＳ Ｐ明朝"/>
    </w:rPr>
  </w:style>
  <w:style w:type="paragraph" w:styleId="1">
    <w:name w:val="heading 1"/>
    <w:basedOn w:val="a"/>
    <w:uiPriority w:val="1"/>
    <w:qFormat/>
    <w:pPr>
      <w:ind w:left="20"/>
      <w:outlineLvl w:val="0"/>
    </w:pPr>
    <w:rPr>
      <w:rFonts w:ascii="SimSun" w:eastAsia="SimSun" w:hAnsi="SimSun" w:cs="SimSun"/>
      <w:sz w:val="39"/>
      <w:szCs w:val="39"/>
    </w:rPr>
  </w:style>
  <w:style w:type="paragraph" w:styleId="2">
    <w:name w:val="heading 2"/>
    <w:basedOn w:val="a"/>
    <w:uiPriority w:val="1"/>
    <w:qFormat/>
    <w:pPr>
      <w:ind w:left="20"/>
      <w:outlineLvl w:val="1"/>
    </w:pPr>
    <w:rPr>
      <w:rFonts w:ascii="BIZ UDP明朝 Medium" w:eastAsia="BIZ UDP明朝 Medium" w:hAnsi="BIZ UDP明朝 Medium" w:cs="BIZ UDP明朝 Medium"/>
      <w:sz w:val="34"/>
      <w:szCs w:val="34"/>
    </w:rPr>
  </w:style>
  <w:style w:type="paragraph" w:styleId="3">
    <w:name w:val="heading 3"/>
    <w:basedOn w:val="a"/>
    <w:uiPriority w:val="1"/>
    <w:qFormat/>
    <w:pPr>
      <w:ind w:left="20"/>
      <w:outlineLvl w:val="2"/>
    </w:pPr>
    <w:rPr>
      <w:sz w:val="28"/>
      <w:szCs w:val="28"/>
    </w:rPr>
  </w:style>
  <w:style w:type="paragraph" w:styleId="4">
    <w:name w:val="heading 4"/>
    <w:basedOn w:val="a"/>
    <w:uiPriority w:val="1"/>
    <w:qFormat/>
    <w:pPr>
      <w:ind w:left="20"/>
      <w:outlineLvl w:val="3"/>
    </w:pPr>
    <w:rPr>
      <w:rFonts w:ascii="BIZ UDP明朝 Medium" w:eastAsia="BIZ UDP明朝 Medium" w:hAnsi="BIZ UDP明朝 Medium" w:cs="BIZ UDP明朝 Medium"/>
    </w:rPr>
  </w:style>
  <w:style w:type="paragraph" w:styleId="5">
    <w:name w:val="heading 5"/>
    <w:basedOn w:val="a"/>
    <w:uiPriority w:val="1"/>
    <w:qFormat/>
    <w:pPr>
      <w:ind w:left="618"/>
      <w:outlineLvl w:val="4"/>
    </w:pPr>
    <w:rPr>
      <w:sz w:val="21"/>
      <w:szCs w:val="21"/>
    </w:rPr>
  </w:style>
  <w:style w:type="paragraph" w:styleId="6">
    <w:name w:val="heading 6"/>
    <w:basedOn w:val="a"/>
    <w:uiPriority w:val="1"/>
    <w:qFormat/>
    <w:pPr>
      <w:ind w:left="626"/>
      <w:outlineLvl w:val="5"/>
    </w:pPr>
    <w:rPr>
      <w:rFonts w:ascii="Book Antiqua" w:eastAsia="Book Antiqua" w:hAnsi="Book Antiqua" w:cs="Book Antiqu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8"/>
      <w:szCs w:val="18"/>
    </w:rPr>
  </w:style>
  <w:style w:type="paragraph" w:styleId="a5">
    <w:name w:val="List Paragraph"/>
    <w:basedOn w:val="a"/>
    <w:uiPriority w:val="1"/>
    <w:qFormat/>
    <w:pPr>
      <w:spacing w:before="74"/>
      <w:ind w:left="618" w:hanging="333"/>
    </w:pPr>
  </w:style>
  <w:style w:type="paragraph" w:customStyle="1" w:styleId="TableParagraph">
    <w:name w:val="Table Paragraph"/>
    <w:basedOn w:val="a"/>
    <w:uiPriority w:val="1"/>
    <w:qFormat/>
    <w:pPr>
      <w:spacing w:before="13"/>
    </w:pPr>
  </w:style>
  <w:style w:type="character" w:customStyle="1" w:styleId="a4">
    <w:name w:val="本文 (文字)"/>
    <w:basedOn w:val="a0"/>
    <w:link w:val="a3"/>
    <w:uiPriority w:val="1"/>
    <w:rsid w:val="00DE7E05"/>
    <w:rPr>
      <w:rFonts w:ascii="ＭＳ Ｐ明朝" w:eastAsia="ＭＳ Ｐ明朝" w:hAnsi="ＭＳ Ｐ明朝" w:cs="ＭＳ Ｐ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ic.nanzan-u.ac.jp/JINRUIKEN/activity/koen.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B0FE0-B0F5-4A50-8C69-406E7B0C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75</Pages>
  <Words>22841</Words>
  <Characters>130195</Characters>
  <Application>Microsoft Office Word</Application>
  <DocSecurity>0</DocSecurity>
  <Lines>1084</Lines>
  <Paragraphs>305</Paragraphs>
  <ScaleCrop>false</ScaleCrop>
  <HeadingPairs>
    <vt:vector size="2" baseType="variant">
      <vt:variant>
        <vt:lpstr>タイトル</vt:lpstr>
      </vt:variant>
      <vt:variant>
        <vt:i4>1</vt:i4>
      </vt:variant>
    </vt:vector>
  </HeadingPairs>
  <TitlesOfParts>
    <vt:vector size="1" baseType="lpstr">
      <vt:lpstr/>
    </vt:vector>
  </TitlesOfParts>
  <Company>南山大学</Company>
  <LinksUpToDate>false</LinksUpToDate>
  <CharactersWithSpaces>152731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museum50</cp:lastModifiedBy>
  <cp:revision>8</cp:revision>
  <dcterms:created xsi:type="dcterms:W3CDTF">2021-02-03T07:44:00Z</dcterms:created>
  <dcterms:modified xsi:type="dcterms:W3CDTF">2021-02-17T05:05:00Z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Creator">
    <vt:lpwstr>Adobe InDesign CS4_J (6.0.6)</vt:lpwstr>
  </property>
  <property fmtid="{D5CDD505-2E9C-101B-9397-08002B2CF9AE}" pid="4" name="LastSaved">
    <vt:filetime>2021-02-03T00:00:00Z</vt:filetime>
  </property>
</Properties>
</file>